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2023-023</w:t>
      </w:r>
    </w:p>
    <w:p>
      <w:r>
        <w:rPr>
          <w:b/>
        </w:rPr>
        <w:t xml:space="preserve">Proposal Title: </w:t>
      </w:r>
      <w:r>
        <w:t>Sandy Point Park</w:t>
      </w:r>
    </w:p>
    <w:p/>
    <w:p>
      <w:pPr>
        <w:pStyle w:val="Heading2"/>
        <w:spacing w:before="0" w:after="80"/>
      </w:pPr>
      <w:r>
        <w:rPr>
          <w:b/>
          <w:color w:val="2C559C"/>
          <w:sz w:val="28"/>
        </w:rPr>
        <w:t>Project Manager Information</w:t>
      </w:r>
    </w:p>
    <w:p>
      <w:r>
        <w:rPr>
          <w:b/>
        </w:rPr>
        <w:t xml:space="preserve">Name: </w:t>
      </w:r>
      <w:r>
        <w:t>Jeremy Bartosh</w:t>
      </w:r>
    </w:p>
    <w:p>
      <w:r>
        <w:rPr>
          <w:b/>
        </w:rPr>
        <w:t xml:space="preserve">Organization: </w:t>
      </w:r>
      <w:r>
        <w:t>Jackson County - Jackson County Public Works Department-  Parks &amp; Trails Division</w:t>
      </w:r>
    </w:p>
    <w:p>
      <w:r>
        <w:rPr>
          <w:b/>
        </w:rPr>
        <w:t xml:space="preserve">Office Telephone: </w:t>
      </w:r>
      <w:r>
        <w:t>(507) 849-7251</w:t>
      </w:r>
    </w:p>
    <w:p>
      <w:r>
        <w:rPr>
          <w:b/>
        </w:rPr>
        <w:t xml:space="preserve">Email: </w:t>
      </w:r>
      <w:r>
        <w:t>jeremy.bartosh@co.jackson.mn.us</w:t>
      </w:r>
    </w:p>
    <w:p/>
    <w:p>
      <w:pPr>
        <w:pStyle w:val="Heading2"/>
        <w:spacing w:before="0" w:after="80"/>
      </w:pPr>
      <w:r>
        <w:rPr>
          <w:b/>
          <w:color w:val="2C559C"/>
          <w:sz w:val="28"/>
        </w:rPr>
        <w:t>Project Basic Information</w:t>
      </w:r>
    </w:p>
    <w:p>
      <w:r>
        <w:rPr>
          <w:b/>
        </w:rPr>
        <w:t xml:space="preserve">Project Summary: </w:t>
      </w:r>
      <w:r>
        <w:t>Install a modern bathroom, hook up to local rural water provider, improve and remodel current shelter house, and add additional recreational opportunities at Sandy Point Park for the public.</w:t>
      </w:r>
    </w:p>
    <w:p>
      <w:r>
        <w:rPr>
          <w:b/>
        </w:rPr>
        <w:t xml:space="preserve">Funds Requested: </w:t>
      </w:r>
      <w:r>
        <w:t>$198,000</w:t>
      </w:r>
    </w:p>
    <w:p>
      <w:r>
        <w:rPr>
          <w:b/>
        </w:rPr>
        <w:t xml:space="preserve">Proposed Project Completion: </w:t>
      </w:r>
      <w:r>
        <w:t>November 30, 2024</w:t>
      </w:r>
    </w:p>
    <w:p>
      <w:r>
        <w:rPr>
          <w:b/>
        </w:rPr>
        <w:t xml:space="preserve">LCCMR Funding Category: </w:t>
      </w:r>
      <w:r>
        <w:t>Small Projects (H)</w:t>
      </w:r>
      <w:r>
        <w:rPr>
          <w:b/>
        </w:rPr>
        <w:br/>
        <w:tab/>
        <w:t xml:space="preserve">Secondary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Sandy Point is centrally located within the county and has the most potential for expansion to meet the growing needs of camping and recreation. The problem has been a lack of funding needed to build the necessary park infrastructure to meet todays expanding campers needs. The twelve current campsites only have a portable restroom on-site. We have witnessed several campers drive in and seeing we do not have modern bathroom facility, a usable shelter house in its current state, and lack of recreational opportunities, they immediately drive out and go elsewhere. This creates a potential of lost camper revenue.   A survey was sent out to campers in 2020 that used the park requesting their input on future improvements to the park.  The top results were the following: modern bathroom/shower facility, dump station on-site, fix current shelter house, improved electrical, and additional sites with more recreation activities.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1.) a modern bathroom/shower facility which could also act as a storm shelter. 2.) Enclose the current shelter house so it can act as a warming house in the winter but also keep the birds out in the camping season so it would be more inviting to use for family reunions, graduation receptions , and other outdoor gatherings.  Upon completion of proposed projects the county would seek a camp host to be one site to welcome the many new and returning guests.  We have camp hosts at our other four campgrounds and it is a great partnership.</w:t>
      </w:r>
    </w:p>
    <w:p>
      <w:pPr>
        <w:spacing w:after="60"/>
      </w:pPr>
      <w:r>
        <w:rPr>
          <w:b/>
        </w:rPr>
        <w:t xml:space="preserve">What are the specific project outcomes as they relate to the public purpose of protection, conservation, preservation, and enhancement of the state’s natural resources? </w:t>
      </w:r>
    </w:p>
    <w:p>
      <w:r>
        <w:t>Upon completion of the proposed project, park would meet basic standards like our other four parks.  Hooking up to our local rural water provider at the same time as installing a new modern bathroom / shower facility would ensure the new facility doesn't get damaged do to the hardness of the current well water.  Adding a few additional recreational opportunities at the park would ensure local school groups and out off the area campers to experience the beauty of our parks many natural resources, waterfowl, and wildlife for years to come.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Infrastructure for Water/Sewer Projects at Park</w:t>
      </w:r>
    </w:p>
    <w:p>
      <w:r>
        <w:rPr>
          <w:b/>
        </w:rPr>
        <w:t xml:space="preserve">Activity Budget: </w:t>
      </w:r>
      <w:r>
        <w:t>$98,000</w:t>
      </w:r>
    </w:p>
    <w:p>
      <w:r>
        <w:rPr>
          <w:b/>
        </w:rPr>
        <w:t xml:space="preserve">Activity Description: </w:t>
        <w:br/>
      </w:r>
      <w:r>
        <w:t>Design and Install Concrete Modular Bathroom/Shower Building from Huffcut Manufacturing in a central location in park.   This new modern facility will replace the small portable which is very inadequate for the size of our campground.  This structure will also address the needs from campers who would like a structure they can use when bad weather passes through.  This bathroom would be connected to an appropriately sized and installed septic system to accommodate the park users.  We would build 1-3 new campsites with full hook up accommodations to increase options and meet ADA campsite requirements. We would install a dump station for camp users to empty their dirty water tanks upon leaving the park.  We would then connect to  to local Red Rock Rural Water Source to provide better water to our many guests as well as providing a better water for the new bathroom/shower facility.  Currently we are on well water which is quite hard.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Install Concrete Modular Bathroom/Shower Facility</w:t>
            </w:r>
          </w:p>
        </w:tc>
        <w:tc>
          <w:tcPr>
            <w:tcW w:type="dxa" w:w="2160"/>
          </w:tcPr>
          <w:p>
            <w:pPr>
              <w:jc w:val="right"/>
            </w:pPr>
            <w:r>
              <w:rPr>
                <w:sz w:val="20"/>
              </w:rPr>
              <w:t>August 31, 2024</w:t>
            </w:r>
          </w:p>
        </w:tc>
      </w:tr>
      <w:tr>
        <w:tc>
          <w:tcPr>
            <w:tcW w:type="dxa" w:w="8640"/>
          </w:tcPr>
          <w:p>
            <w:r>
              <w:rPr>
                <w:sz w:val="20"/>
              </w:rPr>
              <w:t>Install septic system and connect to bathroom/restroom facility</w:t>
            </w:r>
          </w:p>
        </w:tc>
        <w:tc>
          <w:tcPr>
            <w:tcW w:type="dxa" w:w="2160"/>
          </w:tcPr>
          <w:p>
            <w:pPr>
              <w:jc w:val="right"/>
            </w:pPr>
            <w:r>
              <w:rPr>
                <w:sz w:val="20"/>
              </w:rPr>
              <w:t>August 31, 2024</w:t>
            </w:r>
          </w:p>
        </w:tc>
      </w:tr>
      <w:tr>
        <w:tc>
          <w:tcPr>
            <w:tcW w:type="dxa" w:w="8640"/>
          </w:tcPr>
          <w:p>
            <w:r>
              <w:rPr>
                <w:sz w:val="20"/>
              </w:rPr>
              <w:t>Connect to local Red Rock Rural Water System</w:t>
            </w:r>
          </w:p>
        </w:tc>
        <w:tc>
          <w:tcPr>
            <w:tcW w:type="dxa" w:w="2160"/>
          </w:tcPr>
          <w:p>
            <w:pPr>
              <w:jc w:val="right"/>
            </w:pPr>
            <w:r>
              <w:rPr>
                <w:sz w:val="20"/>
              </w:rPr>
              <w:t>August 31, 2024</w:t>
            </w:r>
          </w:p>
        </w:tc>
      </w:tr>
      <w:tr>
        <w:tc>
          <w:tcPr>
            <w:tcW w:type="dxa" w:w="8640"/>
          </w:tcPr>
          <w:p>
            <w:r>
              <w:rPr>
                <w:sz w:val="20"/>
              </w:rPr>
              <w:t>Build three additional R.V. sites with full hook attached to drain field</w:t>
            </w:r>
          </w:p>
        </w:tc>
        <w:tc>
          <w:tcPr>
            <w:tcW w:type="dxa" w:w="2160"/>
          </w:tcPr>
          <w:p>
            <w:pPr>
              <w:jc w:val="right"/>
            </w:pPr>
            <w:r>
              <w:rPr>
                <w:sz w:val="20"/>
              </w:rPr>
              <w:t>August 31, 2024</w:t>
            </w:r>
          </w:p>
        </w:tc>
      </w:tr>
      <w:tr>
        <w:tc>
          <w:tcPr>
            <w:tcW w:type="dxa" w:w="8640"/>
          </w:tcPr>
          <w:p>
            <w:r>
              <w:rPr>
                <w:sz w:val="20"/>
              </w:rPr>
              <w:t>Install Dump Station</w:t>
            </w:r>
          </w:p>
        </w:tc>
        <w:tc>
          <w:tcPr>
            <w:tcW w:type="dxa" w:w="2160"/>
          </w:tcPr>
          <w:p>
            <w:pPr>
              <w:jc w:val="right"/>
            </w:pPr>
            <w:r>
              <w:rPr>
                <w:sz w:val="20"/>
              </w:rPr>
              <w:t>September 30, 2024</w:t>
            </w:r>
          </w:p>
        </w:tc>
      </w:tr>
    </w:tbl>
    <w:p/>
    <w:p>
      <w:pPr>
        <w:pStyle w:val="Heading3"/>
        <w:spacing w:after="60"/>
      </w:pPr>
      <w:r>
        <w:rPr>
          <w:b/>
          <w:color w:val="254885"/>
          <w:sz w:val="26"/>
        </w:rPr>
        <w:t>Activity 2: Shelter House Structure Improvements, Increasing the number of campsites available  &amp; Site Electrical and Plumbing Needs</w:t>
      </w:r>
    </w:p>
    <w:p>
      <w:r>
        <w:rPr>
          <w:b/>
        </w:rPr>
        <w:t xml:space="preserve">Activity Budget: </w:t>
      </w:r>
      <w:r>
        <w:t>$70,000</w:t>
      </w:r>
    </w:p>
    <w:p>
      <w:r>
        <w:rPr>
          <w:b/>
        </w:rPr>
        <w:t xml:space="preserve">Activity Description: </w:t>
        <w:br/>
      </w:r>
      <w:r>
        <w:t>Address the needs of the current shelter house.  Replace the original wood shake shingles with a longer lasting metal roof panel.  Enclose the north and east walls of the shelter house to keep birds from nesting in rafters.  This will bring more users of the park to safely hold family events again with food contamination being more secure.  Adding additional outlets for warming food and increased lighting to shelter house as well as electrical power to other newly installed buildings and campsites.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Shelter house Improvements- Roof, enclosed walls, electrical needs</w:t>
            </w:r>
          </w:p>
        </w:tc>
        <w:tc>
          <w:tcPr>
            <w:tcW w:type="dxa" w:w="2160"/>
          </w:tcPr>
          <w:p>
            <w:pPr>
              <w:jc w:val="right"/>
            </w:pPr>
            <w:r>
              <w:rPr>
                <w:sz w:val="20"/>
              </w:rPr>
              <w:t>November 30, 2023</w:t>
            </w:r>
          </w:p>
        </w:tc>
      </w:tr>
      <w:tr>
        <w:tc>
          <w:tcPr>
            <w:tcW w:type="dxa" w:w="8640"/>
          </w:tcPr>
          <w:p>
            <w:r>
              <w:rPr>
                <w:sz w:val="20"/>
              </w:rPr>
              <w:t>Trench lines for water and electric to newly install bathroom and additional campsites</w:t>
            </w:r>
          </w:p>
        </w:tc>
        <w:tc>
          <w:tcPr>
            <w:tcW w:type="dxa" w:w="2160"/>
          </w:tcPr>
          <w:p>
            <w:pPr>
              <w:jc w:val="right"/>
            </w:pPr>
            <w:r>
              <w:rPr>
                <w:sz w:val="20"/>
              </w:rPr>
              <w:t>August 31, 2024</w:t>
            </w:r>
          </w:p>
        </w:tc>
      </w:tr>
    </w:tbl>
    <w:p/>
    <w:p>
      <w:pPr>
        <w:pStyle w:val="Heading3"/>
        <w:spacing w:after="60"/>
      </w:pPr>
      <w:r>
        <w:rPr>
          <w:b/>
          <w:color w:val="254885"/>
          <w:sz w:val="26"/>
        </w:rPr>
        <w:t>Activity 3: Build and/or Purchase Recreational Games to increase on-site group activities</w:t>
      </w:r>
    </w:p>
    <w:p>
      <w:r>
        <w:rPr>
          <w:b/>
        </w:rPr>
        <w:t xml:space="preserve">Activity Budget: </w:t>
      </w:r>
      <w:r>
        <w:t>$30,000</w:t>
      </w:r>
    </w:p>
    <w:p>
      <w:r>
        <w:rPr>
          <w:b/>
        </w:rPr>
        <w:t xml:space="preserve">Activity Description: </w:t>
        <w:br/>
      </w:r>
      <w:r>
        <w:t>Increase the outdoor recreational and learning opportunities for all users of the park and campground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Build a sand volleyball court</w:t>
            </w:r>
          </w:p>
        </w:tc>
        <w:tc>
          <w:tcPr>
            <w:tcW w:type="dxa" w:w="2160"/>
          </w:tcPr>
          <w:p>
            <w:pPr>
              <w:jc w:val="right"/>
            </w:pPr>
            <w:r>
              <w:rPr>
                <w:sz w:val="20"/>
              </w:rPr>
              <w:t>August 31, 2023</w:t>
            </w:r>
          </w:p>
        </w:tc>
      </w:tr>
      <w:tr>
        <w:tc>
          <w:tcPr>
            <w:tcW w:type="dxa" w:w="8640"/>
          </w:tcPr>
          <w:p>
            <w:r>
              <w:rPr>
                <w:sz w:val="20"/>
              </w:rPr>
              <w:t>Purchase / Build tether ball, ga ga ball pits, bean bag toss, ladder ball, ping-pong games</w:t>
            </w:r>
          </w:p>
        </w:tc>
        <w:tc>
          <w:tcPr>
            <w:tcW w:type="dxa" w:w="2160"/>
          </w:tcPr>
          <w:p>
            <w:pPr>
              <w:jc w:val="right"/>
            </w:pPr>
            <w:r>
              <w:rPr>
                <w:sz w:val="20"/>
              </w:rPr>
              <w:t>August 31,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On-going cleaning and maintenance costs with bathroom facility and pumping and removal or dumpstation waste will be absorbed in parks' annual budget. Staff is on-site regularly at present time registering campers so when the proposed projects are completed we can more efficiently operate this park the same as our other 4 southern parks providing the same service to our guests and the public. Proof of increased park usage upon completion of proposed projects will be gathered from campers registration envelopes as well as vehicle.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SW MN Single Track Trail</w:t>
            </w:r>
          </w:p>
        </w:tc>
        <w:tc>
          <w:tcPr>
            <w:tcW w:type="dxa" w:w="4680"/>
          </w:tcPr>
          <w:p>
            <w:r>
              <w:rPr>
                <w:sz w:val="20"/>
              </w:rPr>
              <w:t>M.L. 2021, First Special Session, Chp. 6, Art. 6, Sec. 2, Subd. 09c</w:t>
            </w:r>
          </w:p>
        </w:tc>
        <w:tc>
          <w:tcPr>
            <w:tcW w:type="dxa" w:w="1440"/>
          </w:tcPr>
          <w:p>
            <w:pPr>
              <w:jc w:val="right"/>
            </w:pPr>
            <w:r>
              <w:rPr>
                <w:sz w:val="20"/>
              </w:rPr>
              <w:t>$190,000</w:t>
            </w:r>
          </w:p>
        </w:tc>
      </w:tr>
    </w:tbl>
    <w:p/>
    <w:p>
      <w:pPr>
        <w:pStyle w:val="Heading2"/>
        <w:spacing w:before="0" w:after="80"/>
      </w:pPr>
      <w:r>
        <w:rPr>
          <w:b/>
          <w:color w:val="2C559C"/>
          <w:sz w:val="28"/>
        </w:rPr>
        <w:t>Project Manager and Organization Qualifications</w:t>
      </w:r>
    </w:p>
    <w:p>
      <w:r>
        <w:rPr>
          <w:b/>
        </w:rPr>
        <w:t xml:space="preserve">Project Manager Name: </w:t>
      </w:r>
      <w:r>
        <w:t>Jeremy Bartosh</w:t>
      </w:r>
    </w:p>
    <w:p>
      <w:r>
        <w:rPr>
          <w:b/>
        </w:rPr>
        <w:t xml:space="preserve">Job Title: </w:t>
      </w:r>
      <w:r>
        <w:t>Jackson County Parks &amp; Trails Supervisor</w:t>
      </w:r>
    </w:p>
    <w:p>
      <w:r>
        <w:rPr>
          <w:b/>
        </w:rPr>
        <w:t xml:space="preserve">Provide description of the project manager’s qualifications to manage the proposed project. </w:t>
        <w:br/>
      </w:r>
      <w:r>
        <w:t>3rd year in current position working for the county in managing our parks and trails.  Prior experience includes 15 years working for 3M Company in Park Rapids, MN managing grounds and building projects at their 400 acre Conference Centre.</w:t>
      </w:r>
    </w:p>
    <w:p>
      <w:r>
        <w:rPr>
          <w:b/>
        </w:rPr>
        <w:t xml:space="preserve">Organization: </w:t>
      </w:r>
      <w:r>
        <w:t>Jackson County - Jackson County Public Works Department-  Parks &amp; Trails Division</w:t>
      </w:r>
    </w:p>
    <w:p>
      <w:r>
        <w:rPr>
          <w:b/>
        </w:rPr>
        <w:t xml:space="preserve">Organization Description: </w:t>
        <w:br/>
      </w:r>
      <w:r>
        <w:t>Jackson County Parks &amp; Trails is a part of the Jackson County Public Works Department in Jackson, MN.  We provide and and maintain nine parks within the county for the public to enjoy.   Our parks provide several recreational opportunities such as R.V. and tent camping, lake access docks and fishing piers for fishing, shelter house rentals, as well as our new single track mountain bike trails north of Jackson.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Local Lumber Yard</w:t>
            </w:r>
          </w:p>
        </w:tc>
        <w:tc>
          <w:tcPr>
            <w:tcW w:type="dxa" w:w="1440"/>
          </w:tcPr>
          <w:p>
            <w:r>
              <w:rPr>
                <w:sz w:val="20"/>
              </w:rPr>
              <w:t>Professional or Technical Service Contract</w:t>
            </w:r>
          </w:p>
        </w:tc>
        <w:tc>
          <w:tcPr>
            <w:tcW w:type="dxa" w:w="5472"/>
          </w:tcPr>
          <w:p>
            <w:r>
              <w:rPr>
                <w:sz w:val="20"/>
              </w:rPr>
              <w:t>Providing Materials List for scope of 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$14,880</w:t>
            </w:r>
          </w:p>
        </w:tc>
      </w:tr>
      <w:tr>
        <w:tc>
          <w:tcPr>
            <w:tcW w:type="dxa" w:w="864"/>
          </w:tcPr>
          <w:p>
            <w:r>
              <w:rPr>
                <w:sz w:val="20"/>
              </w:rPr>
              <w:t>On-line Recreational Equipment vendor</w:t>
            </w:r>
          </w:p>
        </w:tc>
        <w:tc>
          <w:tcPr>
            <w:tcW w:type="dxa" w:w="1440"/>
          </w:tcPr>
          <w:p>
            <w:r>
              <w:rPr>
                <w:sz w:val="20"/>
              </w:rPr>
              <w:t>Professional or Technical Service Contract</w:t>
            </w:r>
          </w:p>
        </w:tc>
        <w:tc>
          <w:tcPr>
            <w:tcW w:type="dxa" w:w="5472"/>
          </w:tcPr>
          <w:p>
            <w:r>
              <w:rPr>
                <w:sz w:val="20"/>
              </w:rPr>
              <w:t>Providing quotes for purchase and delivery of equipment, or building materials to job-site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$25,120</w:t>
            </w:r>
          </w:p>
        </w:tc>
      </w:tr>
      <w:tr>
        <w:tc>
          <w:tcPr>
            <w:tcW w:type="dxa" w:w="864"/>
          </w:tcPr>
          <w:p>
            <w:r>
              <w:rPr>
                <w:sz w:val="20"/>
              </w:rPr>
              <w:t>Local Contractor</w:t>
            </w:r>
          </w:p>
        </w:tc>
        <w:tc>
          <w:tcPr>
            <w:tcW w:type="dxa" w:w="1440"/>
          </w:tcPr>
          <w:p>
            <w:r>
              <w:rPr>
                <w:sz w:val="20"/>
              </w:rPr>
              <w:t>Professional or Technical Service Contract</w:t>
            </w:r>
          </w:p>
        </w:tc>
        <w:tc>
          <w:tcPr>
            <w:tcW w:type="dxa" w:w="5472"/>
          </w:tcPr>
          <w:p>
            <w:r>
              <w:rPr>
                <w:sz w:val="20"/>
              </w:rPr>
              <w:t>Responsible for providing estimate and building labor for Shelter-house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w:t>
            </w:r>
          </w:p>
        </w:tc>
      </w:tr>
      <w:tr>
        <w:tc>
          <w:tcPr>
            <w:tcW w:type="dxa" w:w="864"/>
          </w:tcPr>
          <w:p>
            <w:r>
              <w:rPr>
                <w:sz w:val="20"/>
              </w:rPr>
              <w:t>Electrical Contractor</w:t>
            </w:r>
          </w:p>
        </w:tc>
        <w:tc>
          <w:tcPr>
            <w:tcW w:type="dxa" w:w="1440"/>
          </w:tcPr>
          <w:p>
            <w:r>
              <w:rPr>
                <w:sz w:val="20"/>
              </w:rPr>
              <w:t>Professional or Technical Service Contract</w:t>
            </w:r>
          </w:p>
        </w:tc>
        <w:tc>
          <w:tcPr>
            <w:tcW w:type="dxa" w:w="5472"/>
          </w:tcPr>
          <w:p>
            <w:r>
              <w:rPr>
                <w:sz w:val="20"/>
              </w:rPr>
              <w:t>Upgrading electrical in Shelter house and for bathroom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$44,000</w:t>
            </w:r>
          </w:p>
        </w:tc>
      </w:tr>
      <w:tr>
        <w:tc>
          <w:tcPr>
            <w:tcW w:type="dxa" w:w="864"/>
          </w:tcPr>
          <w:p>
            <w:r>
              <w:rPr>
                <w:sz w:val="20"/>
              </w:rPr>
              <w:t>Local Plumber</w:t>
            </w:r>
          </w:p>
        </w:tc>
        <w:tc>
          <w:tcPr>
            <w:tcW w:type="dxa" w:w="1440"/>
          </w:tcPr>
          <w:p>
            <w:r>
              <w:rPr>
                <w:sz w:val="20"/>
              </w:rPr>
              <w:t>Professional or Technical Service Contract</w:t>
            </w:r>
          </w:p>
        </w:tc>
        <w:tc>
          <w:tcPr>
            <w:tcW w:type="dxa" w:w="5472"/>
          </w:tcPr>
          <w:p>
            <w:r>
              <w:rPr>
                <w:sz w:val="20"/>
              </w:rPr>
              <w:t>Provide plumbing to modern bathroom/restroom building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$29,000</w:t>
            </w:r>
          </w:p>
        </w:tc>
      </w:tr>
      <w:tr>
        <w:tc>
          <w:tcPr>
            <w:tcW w:type="dxa" w:w="864"/>
          </w:tcPr>
          <w:p>
            <w:r>
              <w:rPr>
                <w:sz w:val="20"/>
              </w:rPr>
              <w:t>Red Rock Rural Water</w:t>
            </w:r>
          </w:p>
        </w:tc>
        <w:tc>
          <w:tcPr>
            <w:tcW w:type="dxa" w:w="1440"/>
          </w:tcPr>
          <w:p>
            <w:r>
              <w:rPr>
                <w:sz w:val="20"/>
              </w:rPr>
              <w:t>Professional or Technical Service Contract</w:t>
            </w:r>
          </w:p>
        </w:tc>
        <w:tc>
          <w:tcPr>
            <w:tcW w:type="dxa" w:w="5472"/>
          </w:tcPr>
          <w:p>
            <w:r>
              <w:rPr>
                <w:sz w:val="20"/>
              </w:rPr>
              <w:t>Connecting to closest source for rural water.  Replace existing well water source with treated rural water source.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Jackson County Engineer (Tim Stahl)</w:t>
            </w:r>
          </w:p>
        </w:tc>
        <w:tc>
          <w:tcPr>
            <w:tcW w:type="dxa" w:w="6120"/>
          </w:tcPr>
          <w:p>
            <w:r>
              <w:rPr>
                <w:sz w:val="20"/>
              </w:rPr>
              <w:t>Responsible for project and contract administration, septic plan review and specification approval.  Salary to be included in Public Works annual budget.  65 hours estimated time @ 97/hr. billable rate.  0.04FTE, 64% salary/36% benefits. (No cost to grant)</w:t>
            </w:r>
          </w:p>
        </w:tc>
        <w:tc>
          <w:tcPr>
            <w:tcW w:type="dxa" w:w="1080"/>
          </w:tcPr>
          <w:p>
            <w:r>
              <w:rPr>
                <w:sz w:val="20"/>
              </w:rPr>
              <w:t>Secured</w:t>
            </w:r>
          </w:p>
        </w:tc>
        <w:tc>
          <w:tcPr>
            <w:tcW w:type="dxa" w:w="1440"/>
          </w:tcPr>
          <w:p>
            <w:pPr>
              <w:jc w:val="right"/>
            </w:pPr>
            <w:r>
              <w:rPr>
                <w:sz w:val="20"/>
              </w:rPr>
              <w:t>$6,305</w:t>
            </w:r>
          </w:p>
        </w:tc>
      </w:tr>
      <w:tr>
        <w:tc>
          <w:tcPr>
            <w:tcW w:type="dxa" w:w="1080"/>
          </w:tcPr>
          <w:p>
            <w:r>
              <w:rPr>
                <w:sz w:val="20"/>
              </w:rPr>
              <w:t>In-Kind</w:t>
            </w:r>
          </w:p>
        </w:tc>
        <w:tc>
          <w:tcPr>
            <w:tcW w:type="dxa" w:w="4680"/>
          </w:tcPr>
          <w:p>
            <w:r>
              <w:rPr>
                <w:sz w:val="20"/>
              </w:rPr>
              <w:t>Jackson County Assistant Engineer (Wes Liopold)</w:t>
            </w:r>
          </w:p>
        </w:tc>
        <w:tc>
          <w:tcPr>
            <w:tcW w:type="dxa" w:w="6120"/>
          </w:tcPr>
          <w:p>
            <w:r>
              <w:rPr>
                <w:sz w:val="20"/>
              </w:rPr>
              <w:t>Responsible for surveying, plan preparation, specifications, and inspection.  Salary to be included in Public Works annual budget.  120 hours estimated time @ $56/hr. billable rate. 0.06 FTE, 64% salary/36% benefits.  (No cost to grant)</w:t>
            </w:r>
          </w:p>
        </w:tc>
        <w:tc>
          <w:tcPr>
            <w:tcW w:type="dxa" w:w="1080"/>
          </w:tcPr>
          <w:p>
            <w:r>
              <w:rPr>
                <w:sz w:val="20"/>
              </w:rPr>
              <w:t>Secured</w:t>
            </w:r>
          </w:p>
        </w:tc>
        <w:tc>
          <w:tcPr>
            <w:tcW w:type="dxa" w:w="1440"/>
          </w:tcPr>
          <w:p>
            <w:pPr>
              <w:jc w:val="right"/>
            </w:pPr>
            <w:r>
              <w:rPr>
                <w:sz w:val="20"/>
              </w:rPr>
              <w:t>$6,720</w:t>
            </w:r>
          </w:p>
        </w:tc>
      </w:tr>
      <w:tr>
        <w:tc>
          <w:tcPr>
            <w:tcW w:type="dxa" w:w="1080"/>
          </w:tcPr>
          <w:p>
            <w:r>
              <w:rPr>
                <w:sz w:val="20"/>
              </w:rPr>
              <w:t>In-Kind</w:t>
            </w:r>
          </w:p>
        </w:tc>
        <w:tc>
          <w:tcPr>
            <w:tcW w:type="dxa" w:w="4680"/>
          </w:tcPr>
          <w:p>
            <w:r>
              <w:rPr>
                <w:sz w:val="20"/>
              </w:rPr>
              <w:t>Jackson County Sign Technician- (Ryan Koep)</w:t>
            </w:r>
          </w:p>
        </w:tc>
        <w:tc>
          <w:tcPr>
            <w:tcW w:type="dxa" w:w="6120"/>
          </w:tcPr>
          <w:p>
            <w:r>
              <w:rPr>
                <w:sz w:val="20"/>
              </w:rPr>
              <w:t>Responsible for producing new driveway entrance, and parking lots signage using Jackson County equipment.  Salary will be included in Public Works annual budget.  40 hours estimated time @ $34/hr. billable rate.  0.06 FTE, 64% salary / 36% benefits.  (No cost to grant)</w:t>
            </w:r>
          </w:p>
        </w:tc>
        <w:tc>
          <w:tcPr>
            <w:tcW w:type="dxa" w:w="1080"/>
          </w:tcPr>
          <w:p>
            <w:r>
              <w:rPr>
                <w:sz w:val="20"/>
              </w:rPr>
              <w:t>Secured</w:t>
            </w:r>
          </w:p>
        </w:tc>
        <w:tc>
          <w:tcPr>
            <w:tcW w:type="dxa" w:w="1440"/>
          </w:tcPr>
          <w:p>
            <w:pPr>
              <w:jc w:val="right"/>
            </w:pPr>
            <w:r>
              <w:rPr>
                <w:sz w:val="20"/>
              </w:rPr>
              <w:t>$1,360</w:t>
            </w:r>
          </w:p>
        </w:tc>
      </w:tr>
      <w:tr>
        <w:tc>
          <w:tcPr>
            <w:tcW w:type="dxa" w:w="1080"/>
          </w:tcPr>
          <w:p>
            <w:r>
              <w:rPr>
                <w:sz w:val="20"/>
              </w:rPr>
              <w:t>In-Kind</w:t>
            </w:r>
          </w:p>
        </w:tc>
        <w:tc>
          <w:tcPr>
            <w:tcW w:type="dxa" w:w="4680"/>
          </w:tcPr>
          <w:p>
            <w:r>
              <w:rPr>
                <w:sz w:val="20"/>
              </w:rPr>
              <w:t>Jackson County Motor Grader Heavy Equipment Operator</w:t>
            </w:r>
          </w:p>
        </w:tc>
        <w:tc>
          <w:tcPr>
            <w:tcW w:type="dxa" w:w="6120"/>
          </w:tcPr>
          <w:p>
            <w:r>
              <w:rPr>
                <w:sz w:val="20"/>
              </w:rPr>
              <w:t>Responsible for placing  gravel for entrance road and parking lots.  Salary will be included in Public Works annual budget.  16 hours estimated time @  $34/hr, billable rate.  Negligible  FTE (No cost to grant)</w:t>
            </w:r>
          </w:p>
        </w:tc>
        <w:tc>
          <w:tcPr>
            <w:tcW w:type="dxa" w:w="1080"/>
          </w:tcPr>
          <w:p>
            <w:r>
              <w:rPr>
                <w:sz w:val="20"/>
              </w:rPr>
              <w:t>Secured</w:t>
            </w:r>
          </w:p>
        </w:tc>
        <w:tc>
          <w:tcPr>
            <w:tcW w:type="dxa" w:w="1440"/>
          </w:tcPr>
          <w:p>
            <w:pPr>
              <w:jc w:val="right"/>
            </w:pPr>
            <w:r>
              <w:rPr>
                <w:sz w:val="20"/>
              </w:rPr>
              <w:t>$544</w:t>
            </w:r>
          </w:p>
        </w:tc>
      </w:tr>
      <w:tr>
        <w:tc>
          <w:tcPr>
            <w:tcW w:type="dxa" w:w="1080"/>
          </w:tcPr>
          <w:p>
            <w:r>
              <w:rPr>
                <w:sz w:val="20"/>
              </w:rPr>
              <w:t>In-Kind</w:t>
            </w:r>
          </w:p>
        </w:tc>
        <w:tc>
          <w:tcPr>
            <w:tcW w:type="dxa" w:w="4680"/>
          </w:tcPr>
          <w:p>
            <w:r>
              <w:rPr>
                <w:sz w:val="20"/>
              </w:rPr>
              <w:t>Jackson County Motor Grader</w:t>
            </w:r>
          </w:p>
        </w:tc>
        <w:tc>
          <w:tcPr>
            <w:tcW w:type="dxa" w:w="6120"/>
          </w:tcPr>
          <w:p>
            <w:r>
              <w:rPr>
                <w:sz w:val="20"/>
              </w:rPr>
              <w:t>Equipment Rental Rate of 8 hrs @ $100/hr</w:t>
            </w:r>
          </w:p>
        </w:tc>
        <w:tc>
          <w:tcPr>
            <w:tcW w:type="dxa" w:w="1080"/>
          </w:tcPr>
          <w:p>
            <w:r>
              <w:rPr>
                <w:sz w:val="20"/>
              </w:rPr>
              <w:t>Secured</w:t>
            </w:r>
          </w:p>
        </w:tc>
        <w:tc>
          <w:tcPr>
            <w:tcW w:type="dxa" w:w="1440"/>
          </w:tcPr>
          <w:p>
            <w:pPr>
              <w:jc w:val="right"/>
            </w:pPr>
            <w:r>
              <w:rPr>
                <w:sz w:val="20"/>
              </w:rPr>
              <w:t>$800</w:t>
            </w:r>
          </w:p>
        </w:tc>
      </w:tr>
      <w:tr>
        <w:tc>
          <w:tcPr>
            <w:tcW w:type="dxa" w:w="1080"/>
          </w:tcPr>
          <w:p>
            <w:r>
              <w:rPr>
                <w:sz w:val="20"/>
              </w:rPr>
              <w:t>In-Kind</w:t>
            </w:r>
          </w:p>
        </w:tc>
        <w:tc>
          <w:tcPr>
            <w:tcW w:type="dxa" w:w="4680"/>
          </w:tcPr>
          <w:p>
            <w:r>
              <w:rPr>
                <w:sz w:val="20"/>
              </w:rPr>
              <w:t>Jackson County Parks &amp; Trails Supervisor (Jeremy Bartosh)</w:t>
            </w:r>
          </w:p>
        </w:tc>
        <w:tc>
          <w:tcPr>
            <w:tcW w:type="dxa" w:w="6120"/>
          </w:tcPr>
          <w:p>
            <w:r>
              <w:rPr>
                <w:sz w:val="20"/>
              </w:rPr>
              <w:t>Responsible for inspecting work and site safety while building contractors on-site.  50 hours estimated time at $30/hr billable rate 64% salary / 36% benefits.  (No cost to grant)</w:t>
            </w:r>
          </w:p>
        </w:tc>
        <w:tc>
          <w:tcPr>
            <w:tcW w:type="dxa" w:w="1080"/>
          </w:tcPr>
          <w:p>
            <w:r>
              <w:rPr>
                <w:sz w:val="20"/>
              </w:rPr>
              <w:t>Secured</w:t>
            </w:r>
          </w:p>
        </w:tc>
        <w:tc>
          <w:tcPr>
            <w:tcW w:type="dxa" w:w="1440"/>
          </w:tcPr>
          <w:p>
            <w:pPr>
              <w:jc w:val="right"/>
            </w:pPr>
            <w:r>
              <w:rPr>
                <w:sz w:val="20"/>
              </w:rPr>
              <w:t>$1,500</w:t>
            </w:r>
          </w:p>
        </w:tc>
      </w:tr>
      <w:tr>
        <w:tc>
          <w:tcPr>
            <w:tcW w:type="dxa" w:w="1080"/>
          </w:tcPr>
          <w:p>
            <w:r>
              <w:rPr>
                <w:sz w:val="20"/>
              </w:rPr>
              <w:t>In-Kind</w:t>
            </w:r>
          </w:p>
        </w:tc>
        <w:tc>
          <w:tcPr>
            <w:tcW w:type="dxa" w:w="4680"/>
          </w:tcPr>
          <w:p>
            <w:r>
              <w:rPr>
                <w:sz w:val="20"/>
              </w:rPr>
              <w:t>Parks Operating Budget</w:t>
            </w:r>
          </w:p>
        </w:tc>
        <w:tc>
          <w:tcPr>
            <w:tcW w:type="dxa" w:w="6120"/>
          </w:tcPr>
          <w:p>
            <w:r>
              <w:rPr>
                <w:sz w:val="20"/>
              </w:rPr>
              <w:t>Parking lot and driveway entrance improvements including gravel and parking bumper stops and signage materials</w:t>
            </w:r>
          </w:p>
        </w:tc>
        <w:tc>
          <w:tcPr>
            <w:tcW w:type="dxa" w:w="1080"/>
          </w:tcPr>
          <w:p>
            <w:r>
              <w:rPr>
                <w:sz w:val="20"/>
              </w:rPr>
              <w:t>Secured</w:t>
            </w:r>
          </w:p>
        </w:tc>
        <w:tc>
          <w:tcPr>
            <w:tcW w:type="dxa" w:w="1440"/>
          </w:tcPr>
          <w:p>
            <w:pPr>
              <w:jc w:val="right"/>
            </w:pPr>
            <w:r>
              <w:rPr>
                <w:sz w:val="20"/>
              </w:rPr>
              <w:t>$12,000</w:t>
            </w:r>
          </w:p>
        </w:tc>
      </w:tr>
      <w:tr>
        <w:tc>
          <w:tcPr>
            <w:tcW w:type="dxa" w:w="1080"/>
          </w:tcPr>
          <w:p>
            <w:r>
              <w:rPr>
                <w:sz w:val="20"/>
              </w:rPr>
              <w:t>Cash</w:t>
            </w:r>
          </w:p>
        </w:tc>
        <w:tc>
          <w:tcPr>
            <w:tcW w:type="dxa" w:w="4680"/>
          </w:tcPr>
          <w:p>
            <w:r>
              <w:rPr>
                <w:sz w:val="20"/>
              </w:rPr>
              <w:t>Jackson County Operating Budget</w:t>
            </w:r>
          </w:p>
        </w:tc>
        <w:tc>
          <w:tcPr>
            <w:tcW w:type="dxa" w:w="6120"/>
          </w:tcPr>
          <w:p>
            <w:r>
              <w:rPr>
                <w:sz w:val="20"/>
              </w:rPr>
              <w:t>Funds set aside for the purpose of building a modern bathroom /shower facility and drain field system similar to existing county parks</w:t>
            </w:r>
          </w:p>
        </w:tc>
        <w:tc>
          <w:tcPr>
            <w:tcW w:type="dxa" w:w="1080"/>
          </w:tcPr>
          <w:p>
            <w:r>
              <w:rPr>
                <w:sz w:val="20"/>
              </w:rPr>
              <w:t>Secured</w:t>
            </w:r>
          </w:p>
        </w:tc>
        <w:tc>
          <w:tcPr>
            <w:tcW w:type="dxa" w:w="1440"/>
          </w:tcPr>
          <w:p>
            <w:pPr>
              <w:jc w:val="right"/>
            </w:pPr>
            <w:r>
              <w:rPr>
                <w:sz w:val="20"/>
              </w:rPr>
              <w:t>$260,000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$289,229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$289,229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9f6560cf-5c1.pdf</w:t>
          </w:r>
        </w:hyperlink>
      </w:r>
    </w:p>
    <w:p>
      <w:pPr>
        <w:pStyle w:val="Heading4"/>
        <w:spacing w:before="40" w:after="20"/>
      </w:pPr>
      <w:r>
        <w:rPr>
          <w:b/>
          <w:i/>
          <w:color w:val="000000"/>
          <w:sz w:val="24"/>
        </w:rPr>
        <w:t>Alternate Text for Visual Component</w:t>
      </w:r>
    </w:p>
    <w:p>
      <w:r>
        <w:t>Map of Sandy Point Park / Campground...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Board Letter of Support</w:t>
            </w:r>
          </w:p>
        </w:tc>
        <w:tc>
          <w:tcPr>
            <w:tcW w:type="dxa" w:w="5400"/>
          </w:tcPr>
          <w:p>
            <w:r>
              <w:rPr>
                <w:sz w:val="20"/>
              </w:rPr>
            </w:r>
            <w:r>
              <w:rPr>
                <w:color w:val="000000" w:themeColor="hyperlink"/>
                <w:sz w:val="20"/>
                <w:u w:val="single"/>
              </w:rPr>
              <w:hyperlink r:id="rId13">
                <w:r>
                  <w:rPr/>
                  <w:t>42b0a053-598.pdf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Local School District Letter of Support</w:t>
            </w:r>
          </w:p>
        </w:tc>
        <w:tc>
          <w:tcPr>
            <w:tcW w:type="dxa" w:w="5400"/>
          </w:tcPr>
          <w:p>
            <w:r>
              <w:rPr>
                <w:sz w:val="20"/>
              </w:rPr>
            </w:r>
            <w:r>
              <w:rPr>
                <w:color w:val="000000" w:themeColor="hyperlink"/>
                <w:sz w:val="20"/>
                <w:u w:val="single"/>
              </w:rPr>
              <w:hyperlink r:id="rId14">
                <w:r>
                  <w:rPr/>
                  <w:t>1c92b5f4-d8b.docx</w:t>
                </w:r>
              </w:hyperlink>
            </w:r>
          </w:p>
        </w:tc>
      </w:tr>
      <w:tr>
        <w:tc>
          <w:tcPr>
            <w:tcW w:type="dxa" w:w="5400"/>
          </w:tcPr>
          <w:p>
            <w:r>
              <w:rPr>
                <w:sz w:val="20"/>
              </w:rPr>
              <w:t>Local School District Superintendent Letter of Support</w:t>
            </w:r>
          </w:p>
        </w:tc>
        <w:tc>
          <w:tcPr>
            <w:tcW w:type="dxa" w:w="5400"/>
          </w:tcPr>
          <w:p>
            <w:r>
              <w:rPr>
                <w:sz w:val="20"/>
              </w:rPr>
            </w:r>
            <w:r>
              <w:rPr>
                <w:color w:val="000000" w:themeColor="hyperlink"/>
                <w:sz w:val="20"/>
                <w:u w:val="single"/>
              </w:rPr>
              <w:hyperlink r:id="rId15">
                <w:r>
                  <w:rPr/>
                  <w:t>2446bfcf-e39.pdf</w:t>
                </w:r>
              </w:hyperlink>
            </w:r>
          </w:p>
        </w:tc>
      </w:tr>
      <w:tr>
        <w:tc>
          <w:tcPr>
            <w:tcW w:type="dxa" w:w="5400"/>
          </w:tcPr>
          <w:p>
            <w:r>
              <w:rPr>
                <w:sz w:val="20"/>
              </w:rPr>
              <w:t>Young Family Campers Letter of Support</w:t>
            </w:r>
          </w:p>
        </w:tc>
        <w:tc>
          <w:tcPr>
            <w:tcW w:type="dxa" w:w="5400"/>
          </w:tcPr>
          <w:p>
            <w:r>
              <w:rPr>
                <w:sz w:val="20"/>
              </w:rPr>
            </w:r>
            <w:r>
              <w:rPr>
                <w:color w:val="000000" w:themeColor="hyperlink"/>
                <w:sz w:val="20"/>
                <w:u w:val="single"/>
              </w:rPr>
              <w:hyperlink r:id="rId16">
                <w:r>
                  <w:rPr/>
                  <w:t>18d62532-8c8.pdf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f6560cf-5c1.pdf" TargetMode="External"/><Relationship Id="rId13" Type="http://schemas.openxmlformats.org/officeDocument/2006/relationships/hyperlink" Target="https://lccmrprojectmgmt.leg.mn/media/attachments/42b0a053-598.pdf" TargetMode="External"/><Relationship Id="rId14" Type="http://schemas.openxmlformats.org/officeDocument/2006/relationships/hyperlink" Target="https://lccmrprojectmgmt.leg.mn/media/attachments/1c92b5f4-d8b.docx" TargetMode="External"/><Relationship Id="rId15" Type="http://schemas.openxmlformats.org/officeDocument/2006/relationships/hyperlink" Target="https://lccmrprojectmgmt.leg.mn/media/attachments/2446bfcf-e39.pdf" TargetMode="External"/><Relationship Id="rId16" Type="http://schemas.openxmlformats.org/officeDocument/2006/relationships/hyperlink" Target="https://lccmrprojectmgmt.leg.mn/media/attachments/18d62532-8c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Sandy Point Park</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