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C91" w:rsidRDefault="00B34549">
      <w:pPr>
        <w:jc w:val="center"/>
      </w:pPr>
      <w:bookmarkStart w:id="0" w:name="_GoBack"/>
      <w:bookmarkEnd w:id="0"/>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9E5C91" w:rsidRDefault="00B34549">
      <w:pPr>
        <w:pStyle w:val="Title"/>
        <w:spacing w:before="40"/>
        <w:jc w:val="center"/>
      </w:pPr>
      <w:r>
        <w:rPr>
          <w:b/>
          <w:color w:val="3266A8"/>
          <w:sz w:val="36"/>
        </w:rPr>
        <w:t>Environment and Natural Resources Trust Fund</w:t>
      </w:r>
    </w:p>
    <w:p w:rsidR="009E5C91" w:rsidRDefault="00B34549">
      <w:pPr>
        <w:pStyle w:val="Heading1"/>
        <w:spacing w:before="40" w:after="40"/>
        <w:jc w:val="center"/>
      </w:pPr>
      <w:r>
        <w:rPr>
          <w:color w:val="000000"/>
          <w:sz w:val="28"/>
        </w:rPr>
        <w:t>2021 Request for Proposal</w:t>
      </w:r>
    </w:p>
    <w:p w:rsidR="009E5C91" w:rsidRDefault="00B34549">
      <w:pPr>
        <w:pStyle w:val="Heading2"/>
        <w:spacing w:before="0" w:after="80"/>
      </w:pPr>
      <w:r>
        <w:rPr>
          <w:b/>
          <w:color w:val="2C559C"/>
          <w:sz w:val="28"/>
        </w:rPr>
        <w:t>General Information</w:t>
      </w:r>
    </w:p>
    <w:p w:rsidR="009E5C91" w:rsidRDefault="00B34549">
      <w:r>
        <w:rPr>
          <w:b/>
        </w:rPr>
        <w:t xml:space="preserve">Proposal ID: </w:t>
      </w:r>
      <w:r>
        <w:t>2021-439</w:t>
      </w:r>
    </w:p>
    <w:p w:rsidR="009E5C91" w:rsidRDefault="00B34549">
      <w:r>
        <w:rPr>
          <w:b/>
        </w:rPr>
        <w:t xml:space="preserve">Proposal Title: </w:t>
      </w:r>
      <w:r>
        <w:t xml:space="preserve">Pollinator &amp; Beneficial Insect Strategic Habitat </w:t>
      </w:r>
      <w:r>
        <w:t>Program</w:t>
      </w:r>
    </w:p>
    <w:p w:rsidR="009E5C91" w:rsidRDefault="009E5C91"/>
    <w:p w:rsidR="009E5C91" w:rsidRDefault="00B34549">
      <w:pPr>
        <w:pStyle w:val="Heading2"/>
        <w:spacing w:before="0" w:after="80"/>
      </w:pPr>
      <w:r>
        <w:rPr>
          <w:b/>
          <w:color w:val="2C559C"/>
          <w:sz w:val="28"/>
        </w:rPr>
        <w:t>Project Manager Information</w:t>
      </w:r>
    </w:p>
    <w:p w:rsidR="009E5C91" w:rsidRDefault="00B34549">
      <w:r>
        <w:rPr>
          <w:b/>
        </w:rPr>
        <w:t xml:space="preserve">Name: </w:t>
      </w:r>
      <w:r>
        <w:t>Dan Shaw</w:t>
      </w:r>
    </w:p>
    <w:p w:rsidR="009E5C91" w:rsidRDefault="00B34549">
      <w:r>
        <w:rPr>
          <w:b/>
        </w:rPr>
        <w:t xml:space="preserve">Organization: </w:t>
      </w:r>
      <w:r>
        <w:t>Board of Water and Soil Resources</w:t>
      </w:r>
    </w:p>
    <w:p w:rsidR="009E5C91" w:rsidRDefault="00B34549">
      <w:r>
        <w:rPr>
          <w:b/>
        </w:rPr>
        <w:t xml:space="preserve">Office Telephone: </w:t>
      </w:r>
      <w:r>
        <w:t>(612) 236-6291</w:t>
      </w:r>
    </w:p>
    <w:p w:rsidR="009E5C91" w:rsidRDefault="00B34549">
      <w:r>
        <w:rPr>
          <w:b/>
        </w:rPr>
        <w:t xml:space="preserve">Email: </w:t>
      </w:r>
      <w:r>
        <w:t>dan.shaw@state.mn.us</w:t>
      </w:r>
    </w:p>
    <w:p w:rsidR="009E5C91" w:rsidRDefault="009E5C91"/>
    <w:p w:rsidR="009E5C91" w:rsidRDefault="00B34549">
      <w:pPr>
        <w:pStyle w:val="Heading2"/>
        <w:spacing w:before="0" w:after="80"/>
      </w:pPr>
      <w:r>
        <w:rPr>
          <w:b/>
          <w:color w:val="2C559C"/>
          <w:sz w:val="28"/>
        </w:rPr>
        <w:t>Project Basic Information</w:t>
      </w:r>
    </w:p>
    <w:p w:rsidR="009E5C91" w:rsidRDefault="00B34549">
      <w:r>
        <w:rPr>
          <w:b/>
        </w:rPr>
        <w:t xml:space="preserve">Project Summary: </w:t>
      </w:r>
      <w:r>
        <w:t>This pilot program will restore and enhance diverse</w:t>
      </w:r>
      <w:r>
        <w:t xml:space="preserve"> native habitat over approximately 90 projects on conservation lands and natural areas strategically located across Minnesota to address declining pollinators and insects.</w:t>
      </w:r>
    </w:p>
    <w:p w:rsidR="009E5C91" w:rsidRDefault="00B34549">
      <w:r>
        <w:rPr>
          <w:b/>
        </w:rPr>
        <w:t xml:space="preserve">Funds Requested: </w:t>
      </w:r>
      <w:r>
        <w:t>$780,000</w:t>
      </w:r>
    </w:p>
    <w:p w:rsidR="009E5C91" w:rsidRDefault="00B34549">
      <w:r>
        <w:rPr>
          <w:b/>
        </w:rPr>
        <w:t xml:space="preserve">Proposed Project Completion: </w:t>
      </w:r>
      <w:r>
        <w:t>2024-06-30</w:t>
      </w:r>
    </w:p>
    <w:p w:rsidR="009E5C91" w:rsidRDefault="00B34549">
      <w:r>
        <w:rPr>
          <w:b/>
        </w:rPr>
        <w:t xml:space="preserve">LCCMR Funding Category: </w:t>
      </w:r>
      <w:r>
        <w:t>Methods to Protect, Restore, and Enhance Land, Water, and Habitat (F)</w:t>
      </w:r>
    </w:p>
    <w:p w:rsidR="009E5C91" w:rsidRDefault="009E5C91"/>
    <w:p w:rsidR="009E5C91" w:rsidRDefault="00B34549">
      <w:pPr>
        <w:pStyle w:val="Heading2"/>
        <w:spacing w:before="0" w:after="80"/>
      </w:pPr>
      <w:r>
        <w:rPr>
          <w:b/>
          <w:color w:val="2C559C"/>
          <w:sz w:val="28"/>
        </w:rPr>
        <w:t>Project Location</w:t>
      </w:r>
    </w:p>
    <w:p w:rsidR="009E5C91" w:rsidRDefault="00B34549">
      <w:r>
        <w:rPr>
          <w:b/>
        </w:rPr>
        <w:t xml:space="preserve">What is the best scale for describing where your work will take place?  </w:t>
      </w:r>
      <w:r>
        <w:rPr>
          <w:b/>
        </w:rPr>
        <w:br/>
      </w:r>
      <w:r>
        <w:rPr>
          <w:b/>
        </w:rPr>
        <w:tab/>
      </w:r>
      <w:r>
        <w:t>Statewide</w:t>
      </w:r>
    </w:p>
    <w:p w:rsidR="009E5C91" w:rsidRDefault="00B34549">
      <w:r>
        <w:rPr>
          <w:b/>
        </w:rPr>
        <w:t>What is the best scale to describe the area impacted by your</w:t>
      </w:r>
      <w:r>
        <w:rPr>
          <w:b/>
        </w:rPr>
        <w:t xml:space="preserve"> work?  </w:t>
      </w:r>
      <w:r>
        <w:rPr>
          <w:b/>
        </w:rPr>
        <w:br/>
      </w:r>
      <w:r>
        <w:rPr>
          <w:b/>
        </w:rPr>
        <w:tab/>
      </w:r>
      <w:r>
        <w:t>Statewide</w:t>
      </w:r>
    </w:p>
    <w:p w:rsidR="009E5C91" w:rsidRDefault="00B34549">
      <w:pPr>
        <w:spacing w:after="20"/>
      </w:pPr>
      <w:r>
        <w:rPr>
          <w:b/>
        </w:rPr>
        <w:t xml:space="preserve">When will the work impact occur?  </w:t>
      </w:r>
      <w:r>
        <w:rPr>
          <w:b/>
        </w:rPr>
        <w:br/>
      </w:r>
      <w:r>
        <w:rPr>
          <w:b/>
        </w:rPr>
        <w:tab/>
      </w:r>
      <w:r>
        <w:t>During the Project and In the Future</w:t>
      </w:r>
    </w:p>
    <w:p w:rsidR="009E5C91" w:rsidRDefault="00B34549">
      <w:r>
        <w:br w:type="page"/>
      </w:r>
    </w:p>
    <w:p w:rsidR="009E5C91" w:rsidRDefault="00B34549">
      <w:pPr>
        <w:pStyle w:val="Heading2"/>
        <w:spacing w:before="0" w:after="80"/>
      </w:pPr>
      <w:r>
        <w:rPr>
          <w:b/>
          <w:color w:val="2C559C"/>
          <w:sz w:val="28"/>
        </w:rPr>
        <w:lastRenderedPageBreak/>
        <w:t>Narrative</w:t>
      </w:r>
    </w:p>
    <w:p w:rsidR="009E5C91" w:rsidRDefault="00B34549">
      <w:pPr>
        <w:spacing w:after="60"/>
      </w:pPr>
      <w:r>
        <w:rPr>
          <w:b/>
        </w:rPr>
        <w:t>Describe the opportunity or problem your proposal seeks to address. Include any relevant background information.</w:t>
      </w:r>
    </w:p>
    <w:p w:rsidR="009E5C91" w:rsidRDefault="00B34549">
      <w:r>
        <w:t>Dramatic declines of bees, butterflies</w:t>
      </w:r>
      <w:r>
        <w:t>, dragonflies and other beneficial insects that support our ecosystems and food systems have been raising significant alarm among scientists and conservation professionals both locally and globally. Currently there is no state grant program focused on esta</w:t>
      </w:r>
      <w:r>
        <w:t>blishing targeted pollinator habitat on conservation lands and natural areas. There is also a need to combine current efforts with updating state seed mixes, refining restoration methods and the identifying lands that are a high priority for restoration in</w:t>
      </w:r>
      <w:r>
        <w:t>to a structured conservation program with supporting resources.</w:t>
      </w:r>
      <w:r>
        <w:br/>
      </w:r>
      <w:r>
        <w:br/>
        <w:t>This project was recommended for funding as part of the 2020 RFP. We are requesting the funding amount that was requested in BWSR's initial application.</w:t>
      </w:r>
    </w:p>
    <w:p w:rsidR="009E5C91" w:rsidRDefault="00B34549">
      <w:pPr>
        <w:spacing w:after="60"/>
      </w:pPr>
      <w:r>
        <w:rPr>
          <w:b/>
        </w:rPr>
        <w:t xml:space="preserve">What is your proposed solution to the </w:t>
      </w:r>
      <w:r>
        <w:rPr>
          <w:b/>
        </w:rPr>
        <w:t>problem or opportunity discussed above? i.e. What are you seeking funding to do? You will be asked to expand on this in Activities and Milestones.</w:t>
      </w:r>
    </w:p>
    <w:p w:rsidR="009E5C91" w:rsidRDefault="00B34549">
      <w:r>
        <w:t>The Pollinator and Beneficial Insect Strategic Habitat Program will build a new BWSR initiative to restore an</w:t>
      </w:r>
      <w:r>
        <w:t>d enhance approximately 1000 acres of diverse native habitat over 90 projects strategically located across Minnesota. Project placement and seed mix design will be tailored to address the habitat needs of a wide diversity of insects, including at-risk spec</w:t>
      </w:r>
      <w:r>
        <w:t>ies. This program will align with the Governor’s pollinator executive order (EO 19-28), address several habitat goals and recommendations of the Governor’s Committee on Pollinator Protection (including GCPP recommendations 1.1 and 1.2), and help attain goa</w:t>
      </w:r>
      <w:r>
        <w:t>ls of the Interagency Pollinator Protection Team.</w:t>
      </w:r>
    </w:p>
    <w:p w:rsidR="009E5C91" w:rsidRDefault="00B34549">
      <w:pPr>
        <w:spacing w:after="60"/>
      </w:pPr>
      <w:r>
        <w:rPr>
          <w:b/>
        </w:rPr>
        <w:t xml:space="preserve">What are the specific project outcomes as they relate to the public purpose of protection, conservation, preservation, and enhancement of the state’s natural resources? </w:t>
      </w:r>
    </w:p>
    <w:p w:rsidR="009E5C91" w:rsidRDefault="00B34549">
      <w:r>
        <w:t xml:space="preserve">Funding through this new initiative </w:t>
      </w:r>
      <w:r>
        <w:t>will be distributed through BWSR’s Cost-share process and a competitive grant RFP. Eligible projects will include public lands or private lands with a public investment, including existing RIM easements, CRP, city parks, county parks, and protected natural</w:t>
      </w:r>
      <w:r>
        <w:t xml:space="preserve"> areas. Approximately 1000 acres and 90 projects will be restored. Projects will focus on: </w:t>
      </w:r>
      <w:r>
        <w:br/>
        <w:t xml:space="preserve">1) Establishing new floral rich plots or riparian plantings 0.5 to 5 acres in size and/or </w:t>
      </w:r>
      <w:r>
        <w:br/>
        <w:t>2) Enhancing prairie, savanna, wetland, and shoreline communities that pr</w:t>
      </w:r>
      <w:r>
        <w:t>ovide high value habitat.  Planned to benefit a variety of beneficial insects and at-risk-species.</w:t>
      </w:r>
    </w:p>
    <w:p w:rsidR="009E5C91" w:rsidRDefault="00B34549">
      <w:r>
        <w:br w:type="page"/>
      </w:r>
    </w:p>
    <w:p w:rsidR="009E5C91" w:rsidRDefault="00B34549">
      <w:pPr>
        <w:pStyle w:val="Heading2"/>
        <w:spacing w:before="0" w:after="80"/>
      </w:pPr>
      <w:r>
        <w:rPr>
          <w:b/>
          <w:color w:val="2C559C"/>
          <w:sz w:val="28"/>
        </w:rPr>
        <w:lastRenderedPageBreak/>
        <w:t>Activities and Milestones</w:t>
      </w:r>
    </w:p>
    <w:p w:rsidR="009E5C91" w:rsidRDefault="00B34549">
      <w:pPr>
        <w:pStyle w:val="Heading3"/>
        <w:spacing w:after="60"/>
      </w:pPr>
      <w:r>
        <w:rPr>
          <w:b/>
          <w:color w:val="254885"/>
          <w:sz w:val="26"/>
        </w:rPr>
        <w:t>Activity 1: Strategic Program Planning and Education</w:t>
      </w:r>
    </w:p>
    <w:p w:rsidR="009E5C91" w:rsidRDefault="00B34549">
      <w:r>
        <w:rPr>
          <w:b/>
        </w:rPr>
        <w:t xml:space="preserve">Activity Budget: </w:t>
      </w:r>
      <w:r>
        <w:t>$54,000</w:t>
      </w:r>
    </w:p>
    <w:p w:rsidR="009E5C91" w:rsidRDefault="00B34549">
      <w:r>
        <w:rPr>
          <w:b/>
        </w:rPr>
        <w:t xml:space="preserve">Activity Description: </w:t>
      </w:r>
      <w:r>
        <w:rPr>
          <w:b/>
        </w:rPr>
        <w:br/>
      </w:r>
      <w:r>
        <w:t xml:space="preserve">Develop project ranking </w:t>
      </w:r>
      <w:r>
        <w:t>criteria and pollinator-beneficial insect conservation plan templates, conduct three regional pollinator workshops.</w:t>
      </w:r>
    </w:p>
    <w:p w:rsidR="009E5C91" w:rsidRDefault="00B34549">
      <w:r>
        <w:rPr>
          <w:b/>
        </w:rPr>
        <w:t xml:space="preserve">Activity Milestones: </w:t>
      </w:r>
    </w:p>
    <w:tbl>
      <w:tblPr>
        <w:tblStyle w:val="TableGrid"/>
        <w:tblW w:w="0" w:type="auto"/>
        <w:tblLook w:val="04A0" w:firstRow="1" w:lastRow="0" w:firstColumn="1" w:lastColumn="0" w:noHBand="0" w:noVBand="1"/>
      </w:tblPr>
      <w:tblGrid>
        <w:gridCol w:w="9350"/>
        <w:gridCol w:w="1440"/>
      </w:tblGrid>
      <w:tr w:rsidR="009E5C91">
        <w:tc>
          <w:tcPr>
            <w:tcW w:w="9360" w:type="dxa"/>
            <w:shd w:val="clear" w:color="auto" w:fill="BDCAFF"/>
          </w:tcPr>
          <w:p w:rsidR="009E5C91" w:rsidRDefault="00B34549">
            <w:r>
              <w:rPr>
                <w:b/>
                <w:color w:val="000000"/>
                <w:sz w:val="20"/>
              </w:rPr>
              <w:t>Description</w:t>
            </w:r>
          </w:p>
        </w:tc>
        <w:tc>
          <w:tcPr>
            <w:tcW w:w="1440" w:type="dxa"/>
            <w:shd w:val="clear" w:color="auto" w:fill="BDCAFF"/>
          </w:tcPr>
          <w:p w:rsidR="009E5C91" w:rsidRDefault="00B34549">
            <w:r>
              <w:rPr>
                <w:b/>
                <w:color w:val="000000"/>
                <w:sz w:val="20"/>
              </w:rPr>
              <w:t>Completion Date</w:t>
            </w:r>
          </w:p>
        </w:tc>
      </w:tr>
      <w:tr w:rsidR="009E5C91">
        <w:tc>
          <w:tcPr>
            <w:tcW w:w="9360" w:type="dxa"/>
          </w:tcPr>
          <w:p w:rsidR="009E5C91" w:rsidRDefault="00B34549">
            <w:r>
              <w:rPr>
                <w:sz w:val="20"/>
              </w:rPr>
              <w:t>Assemble an advisory team to guide program development, combine habitat maps, and develop</w:t>
            </w:r>
            <w:r>
              <w:rPr>
                <w:sz w:val="20"/>
              </w:rPr>
              <w:t xml:space="preserve"> ranking criteria</w:t>
            </w:r>
          </w:p>
        </w:tc>
        <w:tc>
          <w:tcPr>
            <w:tcW w:w="1440" w:type="dxa"/>
          </w:tcPr>
          <w:p w:rsidR="009E5C91" w:rsidRDefault="00B34549">
            <w:pPr>
              <w:jc w:val="right"/>
            </w:pPr>
            <w:r>
              <w:rPr>
                <w:sz w:val="20"/>
              </w:rPr>
              <w:t>2021-11-30</w:t>
            </w:r>
          </w:p>
        </w:tc>
      </w:tr>
      <w:tr w:rsidR="009E5C91">
        <w:tc>
          <w:tcPr>
            <w:tcW w:w="9360" w:type="dxa"/>
          </w:tcPr>
          <w:p w:rsidR="009E5C91" w:rsidRDefault="00B34549">
            <w:r>
              <w:rPr>
                <w:sz w:val="20"/>
              </w:rPr>
              <w:t>Collaborate with Xerces Society to develop two pollinator – beneficial insect conservation plan templates.</w:t>
            </w:r>
          </w:p>
        </w:tc>
        <w:tc>
          <w:tcPr>
            <w:tcW w:w="1440" w:type="dxa"/>
          </w:tcPr>
          <w:p w:rsidR="009E5C91" w:rsidRDefault="00B34549">
            <w:pPr>
              <w:jc w:val="right"/>
            </w:pPr>
            <w:r>
              <w:rPr>
                <w:sz w:val="20"/>
              </w:rPr>
              <w:t>2024-06-30</w:t>
            </w:r>
          </w:p>
        </w:tc>
      </w:tr>
      <w:tr w:rsidR="009E5C91">
        <w:tc>
          <w:tcPr>
            <w:tcW w:w="9360" w:type="dxa"/>
          </w:tcPr>
          <w:p w:rsidR="009E5C91" w:rsidRDefault="00B34549">
            <w:r>
              <w:rPr>
                <w:sz w:val="20"/>
              </w:rPr>
              <w:t>Collaborate with Xerces Society on three regional pollinator workshops to present BMP's and plan templates.</w:t>
            </w:r>
          </w:p>
        </w:tc>
        <w:tc>
          <w:tcPr>
            <w:tcW w:w="1440" w:type="dxa"/>
          </w:tcPr>
          <w:p w:rsidR="009E5C91" w:rsidRDefault="00B34549">
            <w:pPr>
              <w:jc w:val="right"/>
            </w:pPr>
            <w:r>
              <w:rPr>
                <w:sz w:val="20"/>
              </w:rPr>
              <w:t>2024-06-30</w:t>
            </w:r>
          </w:p>
        </w:tc>
      </w:tr>
    </w:tbl>
    <w:p w:rsidR="009E5C91" w:rsidRDefault="009E5C91"/>
    <w:p w:rsidR="009E5C91" w:rsidRDefault="00B34549">
      <w:pPr>
        <w:pStyle w:val="Heading3"/>
        <w:spacing w:after="60"/>
      </w:pPr>
      <w:r>
        <w:rPr>
          <w:b/>
          <w:color w:val="254885"/>
          <w:sz w:val="26"/>
        </w:rPr>
        <w:t>Activity 2: Pollinator Habitat Project Planning and Restoration</w:t>
      </w:r>
    </w:p>
    <w:p w:rsidR="009E5C91" w:rsidRDefault="00B34549">
      <w:r>
        <w:rPr>
          <w:b/>
        </w:rPr>
        <w:t xml:space="preserve">Activity Budget: </w:t>
      </w:r>
      <w:r>
        <w:t>$724,500</w:t>
      </w:r>
    </w:p>
    <w:p w:rsidR="009E5C91" w:rsidRDefault="00B34549">
      <w:r>
        <w:rPr>
          <w:b/>
        </w:rPr>
        <w:t xml:space="preserve">Activity Description: </w:t>
      </w:r>
      <w:r>
        <w:rPr>
          <w:b/>
        </w:rPr>
        <w:br/>
      </w:r>
      <w:r>
        <w:t>Restore and enhance approximately 1000 acres across 90 sites on conservation lands.</w:t>
      </w:r>
    </w:p>
    <w:p w:rsidR="009E5C91" w:rsidRDefault="00B34549">
      <w:r>
        <w:rPr>
          <w:b/>
        </w:rPr>
        <w:t xml:space="preserve">Activity Milestones: </w:t>
      </w:r>
    </w:p>
    <w:tbl>
      <w:tblPr>
        <w:tblStyle w:val="TableGrid"/>
        <w:tblW w:w="0" w:type="auto"/>
        <w:tblLook w:val="04A0" w:firstRow="1" w:lastRow="0" w:firstColumn="1" w:lastColumn="0" w:noHBand="0" w:noVBand="1"/>
      </w:tblPr>
      <w:tblGrid>
        <w:gridCol w:w="9350"/>
        <w:gridCol w:w="1440"/>
      </w:tblGrid>
      <w:tr w:rsidR="009E5C91">
        <w:tc>
          <w:tcPr>
            <w:tcW w:w="9360" w:type="dxa"/>
            <w:shd w:val="clear" w:color="auto" w:fill="BDCAFF"/>
          </w:tcPr>
          <w:p w:rsidR="009E5C91" w:rsidRDefault="00B34549">
            <w:r>
              <w:rPr>
                <w:b/>
                <w:color w:val="000000"/>
                <w:sz w:val="20"/>
              </w:rPr>
              <w:t>Description</w:t>
            </w:r>
          </w:p>
        </w:tc>
        <w:tc>
          <w:tcPr>
            <w:tcW w:w="1440" w:type="dxa"/>
            <w:shd w:val="clear" w:color="auto" w:fill="BDCAFF"/>
          </w:tcPr>
          <w:p w:rsidR="009E5C91" w:rsidRDefault="00B34549">
            <w:r>
              <w:rPr>
                <w:b/>
                <w:color w:val="000000"/>
                <w:sz w:val="20"/>
              </w:rPr>
              <w:t xml:space="preserve">Completion </w:t>
            </w:r>
            <w:r>
              <w:rPr>
                <w:b/>
                <w:color w:val="000000"/>
                <w:sz w:val="20"/>
              </w:rPr>
              <w:t>Date</w:t>
            </w:r>
          </w:p>
        </w:tc>
      </w:tr>
      <w:tr w:rsidR="009E5C91">
        <w:tc>
          <w:tcPr>
            <w:tcW w:w="9360" w:type="dxa"/>
          </w:tcPr>
          <w:p w:rsidR="009E5C91" w:rsidRDefault="00B34549">
            <w:r>
              <w:rPr>
                <w:sz w:val="20"/>
              </w:rPr>
              <w:t>SWCDs or their designees develop pollinator-beneficial insect conservation plans/conservation plan updates for protected lands.</w:t>
            </w:r>
          </w:p>
        </w:tc>
        <w:tc>
          <w:tcPr>
            <w:tcW w:w="1440" w:type="dxa"/>
          </w:tcPr>
          <w:p w:rsidR="009E5C91" w:rsidRDefault="00B34549">
            <w:pPr>
              <w:jc w:val="right"/>
            </w:pPr>
            <w:r>
              <w:rPr>
                <w:sz w:val="20"/>
              </w:rPr>
              <w:t>2024-06-30</w:t>
            </w:r>
          </w:p>
        </w:tc>
      </w:tr>
      <w:tr w:rsidR="009E5C91">
        <w:tc>
          <w:tcPr>
            <w:tcW w:w="9360" w:type="dxa"/>
          </w:tcPr>
          <w:p w:rsidR="009E5C91" w:rsidRDefault="00B34549">
            <w:r>
              <w:rPr>
                <w:sz w:val="20"/>
              </w:rPr>
              <w:t>Conduct site preparation, planting and management of projects with the goal of maintaining diverse plantings.</w:t>
            </w:r>
          </w:p>
        </w:tc>
        <w:tc>
          <w:tcPr>
            <w:tcW w:w="1440" w:type="dxa"/>
          </w:tcPr>
          <w:p w:rsidR="009E5C91" w:rsidRDefault="00B34549">
            <w:pPr>
              <w:jc w:val="right"/>
            </w:pPr>
            <w:r>
              <w:rPr>
                <w:sz w:val="20"/>
              </w:rPr>
              <w:t>2024-06-30</w:t>
            </w:r>
          </w:p>
        </w:tc>
      </w:tr>
    </w:tbl>
    <w:p w:rsidR="009E5C91" w:rsidRDefault="009E5C91"/>
    <w:p w:rsidR="009E5C91" w:rsidRDefault="00B34549">
      <w:pPr>
        <w:pStyle w:val="Heading3"/>
        <w:spacing w:after="60"/>
      </w:pPr>
      <w:r>
        <w:rPr>
          <w:b/>
          <w:color w:val="254885"/>
          <w:sz w:val="26"/>
        </w:rPr>
        <w:t>Activity 3: Program Assessment, Signage and What’s Working Outreach</w:t>
      </w:r>
    </w:p>
    <w:p w:rsidR="009E5C91" w:rsidRDefault="00B34549">
      <w:r>
        <w:rPr>
          <w:b/>
        </w:rPr>
        <w:t xml:space="preserve">Activity Budget: </w:t>
      </w:r>
      <w:r>
        <w:t>$1,500</w:t>
      </w:r>
    </w:p>
    <w:p w:rsidR="009E5C91" w:rsidRDefault="00B34549">
      <w:r>
        <w:rPr>
          <w:b/>
        </w:rPr>
        <w:t xml:space="preserve">Activity Description: </w:t>
      </w:r>
      <w:r>
        <w:rPr>
          <w:b/>
        </w:rPr>
        <w:br/>
      </w:r>
      <w:r>
        <w:t>Assess disseminate results, findings, and best practices.</w:t>
      </w:r>
    </w:p>
    <w:p w:rsidR="009E5C91" w:rsidRDefault="00B34549">
      <w:r>
        <w:rPr>
          <w:b/>
        </w:rPr>
        <w:t xml:space="preserve">Activity Milestones: </w:t>
      </w:r>
    </w:p>
    <w:tbl>
      <w:tblPr>
        <w:tblStyle w:val="TableGrid"/>
        <w:tblW w:w="0" w:type="auto"/>
        <w:tblLook w:val="04A0" w:firstRow="1" w:lastRow="0" w:firstColumn="1" w:lastColumn="0" w:noHBand="0" w:noVBand="1"/>
      </w:tblPr>
      <w:tblGrid>
        <w:gridCol w:w="9350"/>
        <w:gridCol w:w="1440"/>
      </w:tblGrid>
      <w:tr w:rsidR="009E5C91">
        <w:tc>
          <w:tcPr>
            <w:tcW w:w="9360" w:type="dxa"/>
            <w:shd w:val="clear" w:color="auto" w:fill="BDCAFF"/>
          </w:tcPr>
          <w:p w:rsidR="009E5C91" w:rsidRDefault="00B34549">
            <w:r>
              <w:rPr>
                <w:b/>
                <w:color w:val="000000"/>
                <w:sz w:val="20"/>
              </w:rPr>
              <w:t>Description</w:t>
            </w:r>
          </w:p>
        </w:tc>
        <w:tc>
          <w:tcPr>
            <w:tcW w:w="1440" w:type="dxa"/>
            <w:shd w:val="clear" w:color="auto" w:fill="BDCAFF"/>
          </w:tcPr>
          <w:p w:rsidR="009E5C91" w:rsidRDefault="00B34549">
            <w:r>
              <w:rPr>
                <w:b/>
                <w:color w:val="000000"/>
                <w:sz w:val="20"/>
              </w:rPr>
              <w:t>Completion Date</w:t>
            </w:r>
          </w:p>
        </w:tc>
      </w:tr>
      <w:tr w:rsidR="009E5C91">
        <w:tc>
          <w:tcPr>
            <w:tcW w:w="9360" w:type="dxa"/>
          </w:tcPr>
          <w:p w:rsidR="009E5C91" w:rsidRDefault="00B34549">
            <w:r>
              <w:rPr>
                <w:sz w:val="20"/>
              </w:rPr>
              <w:t xml:space="preserve">Assemble the </w:t>
            </w:r>
            <w:r>
              <w:rPr>
                <w:sz w:val="20"/>
              </w:rPr>
              <w:t>advisory team to discuss results, successes, improvement and next steps in refining program.</w:t>
            </w:r>
          </w:p>
        </w:tc>
        <w:tc>
          <w:tcPr>
            <w:tcW w:w="1440" w:type="dxa"/>
          </w:tcPr>
          <w:p w:rsidR="009E5C91" w:rsidRDefault="00B34549">
            <w:pPr>
              <w:jc w:val="right"/>
            </w:pPr>
            <w:r>
              <w:rPr>
                <w:sz w:val="20"/>
              </w:rPr>
              <w:t>2024-04-30</w:t>
            </w:r>
          </w:p>
        </w:tc>
      </w:tr>
      <w:tr w:rsidR="009E5C91">
        <w:tc>
          <w:tcPr>
            <w:tcW w:w="9360" w:type="dxa"/>
          </w:tcPr>
          <w:p w:rsidR="009E5C91" w:rsidRDefault="00B34549">
            <w:r>
              <w:rPr>
                <w:sz w:val="20"/>
              </w:rPr>
              <w:t>Add ENRTF signage at all project sites</w:t>
            </w:r>
          </w:p>
        </w:tc>
        <w:tc>
          <w:tcPr>
            <w:tcW w:w="1440" w:type="dxa"/>
          </w:tcPr>
          <w:p w:rsidR="009E5C91" w:rsidRDefault="00B34549">
            <w:pPr>
              <w:jc w:val="right"/>
            </w:pPr>
            <w:r>
              <w:rPr>
                <w:sz w:val="20"/>
              </w:rPr>
              <w:t>2024-06-30</w:t>
            </w:r>
          </w:p>
        </w:tc>
      </w:tr>
      <w:tr w:rsidR="009E5C91">
        <w:tc>
          <w:tcPr>
            <w:tcW w:w="9360" w:type="dxa"/>
          </w:tcPr>
          <w:p w:rsidR="009E5C91" w:rsidRDefault="00B34549">
            <w:r>
              <w:rPr>
                <w:sz w:val="20"/>
              </w:rPr>
              <w:t>Document successful planning, design, installation and management strategies and case studies on BWS</w:t>
            </w:r>
            <w:r>
              <w:rPr>
                <w:sz w:val="20"/>
              </w:rPr>
              <w:t>R's webpage.</w:t>
            </w:r>
          </w:p>
        </w:tc>
        <w:tc>
          <w:tcPr>
            <w:tcW w:w="1440" w:type="dxa"/>
          </w:tcPr>
          <w:p w:rsidR="009E5C91" w:rsidRDefault="00B34549">
            <w:pPr>
              <w:jc w:val="right"/>
            </w:pPr>
            <w:r>
              <w:rPr>
                <w:sz w:val="20"/>
              </w:rPr>
              <w:t>2024-06-30</w:t>
            </w:r>
          </w:p>
        </w:tc>
      </w:tr>
    </w:tbl>
    <w:p w:rsidR="009E5C91" w:rsidRDefault="009E5C91"/>
    <w:p w:rsidR="009E5C91" w:rsidRDefault="00B34549">
      <w:r>
        <w:br w:type="page"/>
      </w:r>
    </w:p>
    <w:p w:rsidR="009E5C91" w:rsidRDefault="00B34549">
      <w:pPr>
        <w:pStyle w:val="Heading2"/>
        <w:spacing w:before="0" w:after="80"/>
      </w:pPr>
      <w:r>
        <w:rPr>
          <w:b/>
          <w:color w:val="2C559C"/>
          <w:sz w:val="28"/>
        </w:rPr>
        <w:t>Project Partners and Collaborators</w:t>
      </w:r>
    </w:p>
    <w:tbl>
      <w:tblPr>
        <w:tblStyle w:val="TableGrid"/>
        <w:tblW w:w="0" w:type="auto"/>
        <w:tblLook w:val="04A0" w:firstRow="1" w:lastRow="0" w:firstColumn="1" w:lastColumn="0" w:noHBand="0" w:noVBand="1"/>
      </w:tblPr>
      <w:tblGrid>
        <w:gridCol w:w="1438"/>
        <w:gridCol w:w="1440"/>
        <w:gridCol w:w="6832"/>
        <w:gridCol w:w="1080"/>
      </w:tblGrid>
      <w:tr w:rsidR="009E5C91">
        <w:tc>
          <w:tcPr>
            <w:tcW w:w="1440" w:type="dxa"/>
            <w:shd w:val="clear" w:color="auto" w:fill="BDCAFF"/>
          </w:tcPr>
          <w:p w:rsidR="009E5C91" w:rsidRDefault="00B34549">
            <w:r>
              <w:rPr>
                <w:b/>
                <w:color w:val="000000"/>
                <w:sz w:val="20"/>
              </w:rPr>
              <w:t>Name</w:t>
            </w:r>
          </w:p>
        </w:tc>
        <w:tc>
          <w:tcPr>
            <w:tcW w:w="1440" w:type="dxa"/>
            <w:shd w:val="clear" w:color="auto" w:fill="BDCAFF"/>
          </w:tcPr>
          <w:p w:rsidR="009E5C91" w:rsidRDefault="00B34549">
            <w:r>
              <w:rPr>
                <w:b/>
                <w:color w:val="000000"/>
                <w:sz w:val="20"/>
              </w:rPr>
              <w:t>Organization</w:t>
            </w:r>
          </w:p>
        </w:tc>
        <w:tc>
          <w:tcPr>
            <w:tcW w:w="6840" w:type="dxa"/>
            <w:shd w:val="clear" w:color="auto" w:fill="BDCAFF"/>
          </w:tcPr>
          <w:p w:rsidR="009E5C91" w:rsidRDefault="00B34549">
            <w:r>
              <w:rPr>
                <w:b/>
                <w:color w:val="000000"/>
                <w:sz w:val="20"/>
              </w:rPr>
              <w:t>Role</w:t>
            </w:r>
          </w:p>
        </w:tc>
        <w:tc>
          <w:tcPr>
            <w:tcW w:w="1080" w:type="dxa"/>
            <w:shd w:val="clear" w:color="auto" w:fill="BDCAFF"/>
          </w:tcPr>
          <w:p w:rsidR="009E5C91" w:rsidRDefault="00B34549">
            <w:r>
              <w:rPr>
                <w:b/>
                <w:color w:val="000000"/>
                <w:sz w:val="20"/>
              </w:rPr>
              <w:t>Receiving Funds</w:t>
            </w:r>
          </w:p>
        </w:tc>
      </w:tr>
      <w:tr w:rsidR="009E5C91">
        <w:tc>
          <w:tcPr>
            <w:tcW w:w="1440" w:type="dxa"/>
          </w:tcPr>
          <w:p w:rsidR="009E5C91" w:rsidRDefault="00B34549">
            <w:r>
              <w:rPr>
                <w:sz w:val="20"/>
              </w:rPr>
              <w:t>LeAnn Buck</w:t>
            </w:r>
          </w:p>
        </w:tc>
        <w:tc>
          <w:tcPr>
            <w:tcW w:w="1440" w:type="dxa"/>
          </w:tcPr>
          <w:p w:rsidR="009E5C91" w:rsidRDefault="00B34549">
            <w:r>
              <w:rPr>
                <w:sz w:val="20"/>
              </w:rPr>
              <w:t>Minnesota Association of Conservation Districts</w:t>
            </w:r>
          </w:p>
        </w:tc>
        <w:tc>
          <w:tcPr>
            <w:tcW w:w="6840" w:type="dxa"/>
          </w:tcPr>
          <w:p w:rsidR="009E5C91" w:rsidRDefault="00B34549">
            <w:r>
              <w:rPr>
                <w:sz w:val="20"/>
              </w:rPr>
              <w:t xml:space="preserve">Conduct outreach with Conservation District Staff about the program structure, workshops and </w:t>
            </w:r>
            <w:r>
              <w:rPr>
                <w:sz w:val="20"/>
              </w:rPr>
              <w:t>opportunities for participation as program advisors and landowner contacts.</w:t>
            </w:r>
          </w:p>
        </w:tc>
        <w:tc>
          <w:tcPr>
            <w:tcW w:w="1080" w:type="dxa"/>
          </w:tcPr>
          <w:p w:rsidR="009E5C91" w:rsidRDefault="00B34549">
            <w:r>
              <w:rPr>
                <w:sz w:val="20"/>
              </w:rPr>
              <w:t>No</w:t>
            </w:r>
          </w:p>
        </w:tc>
      </w:tr>
      <w:tr w:rsidR="009E5C91">
        <w:tc>
          <w:tcPr>
            <w:tcW w:w="1440" w:type="dxa"/>
          </w:tcPr>
          <w:p w:rsidR="009E5C91" w:rsidRDefault="00B34549">
            <w:r>
              <w:rPr>
                <w:sz w:val="20"/>
              </w:rPr>
              <w:t>Sarah Foltz-Jordan</w:t>
            </w:r>
          </w:p>
        </w:tc>
        <w:tc>
          <w:tcPr>
            <w:tcW w:w="1440" w:type="dxa"/>
          </w:tcPr>
          <w:p w:rsidR="009E5C91" w:rsidRDefault="00B34549">
            <w:r>
              <w:rPr>
                <w:sz w:val="20"/>
              </w:rPr>
              <w:t>Xerces Society</w:t>
            </w:r>
          </w:p>
        </w:tc>
        <w:tc>
          <w:tcPr>
            <w:tcW w:w="6840" w:type="dxa"/>
          </w:tcPr>
          <w:p w:rsidR="009E5C91" w:rsidRDefault="00B34549">
            <w:r>
              <w:rPr>
                <w:sz w:val="20"/>
              </w:rPr>
              <w:t>Co-develop with BWSR staff two pollinator – beneficial insect conservation plan templates, one for new habitat installations, and one for enha</w:t>
            </w:r>
            <w:r>
              <w:rPr>
                <w:sz w:val="20"/>
              </w:rPr>
              <w:t>ncement/management of existing habitat, based on Xerces’ existing habitat guidance. Conduct three regional pollinator workshops to present program requirements, best practices and new conservation plan templates.</w:t>
            </w:r>
          </w:p>
        </w:tc>
        <w:tc>
          <w:tcPr>
            <w:tcW w:w="1080" w:type="dxa"/>
          </w:tcPr>
          <w:p w:rsidR="009E5C91" w:rsidRDefault="00B34549">
            <w:r>
              <w:rPr>
                <w:sz w:val="20"/>
              </w:rPr>
              <w:t>Yes</w:t>
            </w:r>
          </w:p>
        </w:tc>
      </w:tr>
    </w:tbl>
    <w:p w:rsidR="009E5C91" w:rsidRDefault="009E5C91"/>
    <w:p w:rsidR="009E5C91" w:rsidRDefault="00B34549">
      <w:pPr>
        <w:pStyle w:val="Heading2"/>
        <w:spacing w:before="0" w:after="80"/>
      </w:pPr>
      <w:r>
        <w:rPr>
          <w:b/>
          <w:color w:val="2C559C"/>
          <w:sz w:val="28"/>
        </w:rPr>
        <w:t>Long-Term Implementation and Funding</w:t>
      </w:r>
    </w:p>
    <w:p w:rsidR="009E5C91" w:rsidRDefault="00B34549">
      <w:r>
        <w:rPr>
          <w:b/>
        </w:rPr>
        <w:t>Describe how the results will be implemented and how any ongoing effort will be funded. If not already addressed as part of the project, how will findings, results, and products developed be implemented after project completion? If additional work is neede</w:t>
      </w:r>
      <w:r>
        <w:rPr>
          <w:b/>
        </w:rPr>
        <w:t xml:space="preserve">d, how will this be funded? </w:t>
      </w:r>
      <w:r>
        <w:rPr>
          <w:b/>
        </w:rPr>
        <w:br/>
      </w:r>
      <w:r>
        <w:t>This proposal enhances existing investments in long-term conservation as part of a solution to the decline of at-risk species and other important insects. The project will develop and implement conservation plans that will guid</w:t>
      </w:r>
      <w:r>
        <w:t>e the long-term management and monitoring of protected lands. Once the new BWSR program is established BWSR will pursue other funding sources for the program such as federal grants and foundation funding.</w:t>
      </w:r>
    </w:p>
    <w:p w:rsidR="009E5C91" w:rsidRDefault="00B34549">
      <w:pPr>
        <w:pStyle w:val="Heading2"/>
        <w:spacing w:before="0" w:after="80"/>
      </w:pPr>
      <w:r>
        <w:rPr>
          <w:b/>
          <w:color w:val="2C559C"/>
          <w:sz w:val="28"/>
        </w:rPr>
        <w:t xml:space="preserve">Other ENRTF Appropriations Awarded in the Last Six </w:t>
      </w:r>
      <w:r>
        <w:rPr>
          <w:b/>
          <w:color w:val="2C559C"/>
          <w:sz w:val="28"/>
        </w:rPr>
        <w:t>Years</w:t>
      </w:r>
    </w:p>
    <w:tbl>
      <w:tblPr>
        <w:tblStyle w:val="TableGrid"/>
        <w:tblW w:w="0" w:type="auto"/>
        <w:tblLook w:val="04A0" w:firstRow="1" w:lastRow="0" w:firstColumn="1" w:lastColumn="0" w:noHBand="0" w:noVBand="1"/>
      </w:tblPr>
      <w:tblGrid>
        <w:gridCol w:w="4675"/>
        <w:gridCol w:w="4675"/>
        <w:gridCol w:w="1440"/>
      </w:tblGrid>
      <w:tr w:rsidR="009E5C91">
        <w:tc>
          <w:tcPr>
            <w:tcW w:w="4680" w:type="dxa"/>
            <w:shd w:val="clear" w:color="auto" w:fill="BDCAFF"/>
          </w:tcPr>
          <w:p w:rsidR="009E5C91" w:rsidRDefault="00B34549">
            <w:r>
              <w:rPr>
                <w:b/>
                <w:color w:val="000000"/>
                <w:sz w:val="20"/>
              </w:rPr>
              <w:t>Name</w:t>
            </w:r>
          </w:p>
        </w:tc>
        <w:tc>
          <w:tcPr>
            <w:tcW w:w="4680" w:type="dxa"/>
            <w:shd w:val="clear" w:color="auto" w:fill="BDCAFF"/>
          </w:tcPr>
          <w:p w:rsidR="009E5C91" w:rsidRDefault="00B34549">
            <w:r>
              <w:rPr>
                <w:b/>
                <w:color w:val="000000"/>
                <w:sz w:val="20"/>
              </w:rPr>
              <w:t>Appropriation</w:t>
            </w:r>
          </w:p>
        </w:tc>
        <w:tc>
          <w:tcPr>
            <w:tcW w:w="1440" w:type="dxa"/>
            <w:shd w:val="clear" w:color="auto" w:fill="BDCAFF"/>
          </w:tcPr>
          <w:p w:rsidR="009E5C91" w:rsidRDefault="00B34549">
            <w:r>
              <w:rPr>
                <w:b/>
                <w:color w:val="000000"/>
                <w:sz w:val="20"/>
              </w:rPr>
              <w:t>Amount Awarded</w:t>
            </w:r>
          </w:p>
        </w:tc>
      </w:tr>
      <w:tr w:rsidR="009E5C91">
        <w:tc>
          <w:tcPr>
            <w:tcW w:w="4680" w:type="dxa"/>
          </w:tcPr>
          <w:p w:rsidR="009E5C91" w:rsidRDefault="00B34549">
            <w:r>
              <w:rPr>
                <w:sz w:val="20"/>
              </w:rPr>
              <w:t>Lawns to Legumes</w:t>
            </w:r>
          </w:p>
        </w:tc>
        <w:tc>
          <w:tcPr>
            <w:tcW w:w="4680" w:type="dxa"/>
          </w:tcPr>
          <w:p w:rsidR="009E5C91" w:rsidRDefault="00B34549">
            <w:r>
              <w:rPr>
                <w:sz w:val="20"/>
              </w:rPr>
              <w:t>M.L. 2019, First Special Session, Chp. 4, Art. 2, Sec. 2, Subd. 08f</w:t>
            </w:r>
          </w:p>
        </w:tc>
        <w:tc>
          <w:tcPr>
            <w:tcW w:w="1440" w:type="dxa"/>
          </w:tcPr>
          <w:p w:rsidR="009E5C91" w:rsidRDefault="00B34549">
            <w:pPr>
              <w:jc w:val="right"/>
            </w:pPr>
            <w:r>
              <w:rPr>
                <w:sz w:val="20"/>
              </w:rPr>
              <w:t>$900,000</w:t>
            </w:r>
          </w:p>
        </w:tc>
      </w:tr>
      <w:tr w:rsidR="009E5C91">
        <w:tc>
          <w:tcPr>
            <w:tcW w:w="4680" w:type="dxa"/>
          </w:tcPr>
          <w:p w:rsidR="009E5C91" w:rsidRDefault="00B34549">
            <w:r>
              <w:rPr>
                <w:sz w:val="20"/>
              </w:rPr>
              <w:t>Conservation Reserve Enhancement Program (CREP) Outreach and Implementation</w:t>
            </w:r>
          </w:p>
        </w:tc>
        <w:tc>
          <w:tcPr>
            <w:tcW w:w="4680" w:type="dxa"/>
          </w:tcPr>
          <w:p w:rsidR="009E5C91" w:rsidRDefault="00B34549">
            <w:r>
              <w:rPr>
                <w:sz w:val="20"/>
              </w:rPr>
              <w:t>M.L. 2017, Chp. 96, Sec. 2, Subd. 08k</w:t>
            </w:r>
          </w:p>
        </w:tc>
        <w:tc>
          <w:tcPr>
            <w:tcW w:w="1440" w:type="dxa"/>
          </w:tcPr>
          <w:p w:rsidR="009E5C91" w:rsidRDefault="00B34549">
            <w:pPr>
              <w:jc w:val="right"/>
            </w:pPr>
            <w:r>
              <w:rPr>
                <w:sz w:val="20"/>
              </w:rPr>
              <w:t>$6,000,000</w:t>
            </w:r>
          </w:p>
        </w:tc>
      </w:tr>
      <w:tr w:rsidR="009E5C91">
        <w:tc>
          <w:tcPr>
            <w:tcW w:w="4680" w:type="dxa"/>
          </w:tcPr>
          <w:p w:rsidR="009E5C91" w:rsidRDefault="00B34549">
            <w:r>
              <w:rPr>
                <w:sz w:val="20"/>
              </w:rPr>
              <w:t>Acceleration of Minnesota Conservation Assistance - Final Phase</w:t>
            </w:r>
          </w:p>
        </w:tc>
        <w:tc>
          <w:tcPr>
            <w:tcW w:w="4680" w:type="dxa"/>
          </w:tcPr>
          <w:p w:rsidR="009E5C91" w:rsidRDefault="00B34549">
            <w:r>
              <w:rPr>
                <w:sz w:val="20"/>
              </w:rPr>
              <w:t>M.L. 2015, Chp. 76, Sec. 2, Subd. 08d</w:t>
            </w:r>
          </w:p>
        </w:tc>
        <w:tc>
          <w:tcPr>
            <w:tcW w:w="1440" w:type="dxa"/>
          </w:tcPr>
          <w:p w:rsidR="009E5C91" w:rsidRDefault="00B34549">
            <w:pPr>
              <w:jc w:val="right"/>
            </w:pPr>
            <w:r>
              <w:rPr>
                <w:sz w:val="20"/>
              </w:rPr>
              <w:t>$1,000,000</w:t>
            </w:r>
          </w:p>
        </w:tc>
      </w:tr>
      <w:tr w:rsidR="009E5C91">
        <w:tc>
          <w:tcPr>
            <w:tcW w:w="4680" w:type="dxa"/>
          </w:tcPr>
          <w:p w:rsidR="009E5C91" w:rsidRDefault="00B34549">
            <w:r>
              <w:rPr>
                <w:sz w:val="20"/>
              </w:rPr>
              <w:t>Northeast Minnesota White Cedar Restoration - Phase 2</w:t>
            </w:r>
          </w:p>
        </w:tc>
        <w:tc>
          <w:tcPr>
            <w:tcW w:w="4680" w:type="dxa"/>
          </w:tcPr>
          <w:p w:rsidR="009E5C91" w:rsidRDefault="00B34549">
            <w:r>
              <w:rPr>
                <w:sz w:val="20"/>
              </w:rPr>
              <w:t>M.L. 2014, Chp. 226, Sec. 2, Subd. 06d</w:t>
            </w:r>
          </w:p>
        </w:tc>
        <w:tc>
          <w:tcPr>
            <w:tcW w:w="1440" w:type="dxa"/>
          </w:tcPr>
          <w:p w:rsidR="009E5C91" w:rsidRDefault="00B34549">
            <w:pPr>
              <w:jc w:val="right"/>
            </w:pPr>
            <w:r>
              <w:rPr>
                <w:sz w:val="20"/>
              </w:rPr>
              <w:t>$335,000</w:t>
            </w:r>
          </w:p>
        </w:tc>
      </w:tr>
      <w:tr w:rsidR="009E5C91">
        <w:tc>
          <w:tcPr>
            <w:tcW w:w="4680" w:type="dxa"/>
          </w:tcPr>
          <w:p w:rsidR="009E5C91" w:rsidRDefault="00B34549">
            <w:r>
              <w:rPr>
                <w:sz w:val="20"/>
              </w:rPr>
              <w:t xml:space="preserve">Minnesota Conservation </w:t>
            </w:r>
            <w:r>
              <w:rPr>
                <w:sz w:val="20"/>
              </w:rPr>
              <w:t>Apprenticeship Academy</w:t>
            </w:r>
          </w:p>
        </w:tc>
        <w:tc>
          <w:tcPr>
            <w:tcW w:w="4680" w:type="dxa"/>
          </w:tcPr>
          <w:p w:rsidR="009E5C91" w:rsidRDefault="00B34549">
            <w:r>
              <w:rPr>
                <w:sz w:val="20"/>
              </w:rPr>
              <w:t>M.L. 2014, Chp. 226, Sec. 2, Subd. 09a</w:t>
            </w:r>
          </w:p>
        </w:tc>
        <w:tc>
          <w:tcPr>
            <w:tcW w:w="1440" w:type="dxa"/>
          </w:tcPr>
          <w:p w:rsidR="009E5C91" w:rsidRDefault="00B34549">
            <w:pPr>
              <w:jc w:val="right"/>
            </w:pPr>
            <w:r>
              <w:rPr>
                <w:sz w:val="20"/>
              </w:rPr>
              <w:t>$392,000</w:t>
            </w:r>
          </w:p>
        </w:tc>
      </w:tr>
    </w:tbl>
    <w:p w:rsidR="009E5C91" w:rsidRDefault="009E5C91"/>
    <w:p w:rsidR="009E5C91" w:rsidRDefault="00B34549">
      <w:pPr>
        <w:pStyle w:val="Heading2"/>
        <w:spacing w:before="0" w:after="80"/>
      </w:pPr>
      <w:r>
        <w:rPr>
          <w:b/>
          <w:color w:val="2C559C"/>
          <w:sz w:val="28"/>
        </w:rPr>
        <w:t>Project Manager and Organization Qualifications</w:t>
      </w:r>
    </w:p>
    <w:p w:rsidR="009E5C91" w:rsidRDefault="00B34549">
      <w:r>
        <w:rPr>
          <w:b/>
        </w:rPr>
        <w:t xml:space="preserve">Project Manager Name: </w:t>
      </w:r>
      <w:r>
        <w:t>Dan Shaw</w:t>
      </w:r>
    </w:p>
    <w:p w:rsidR="009E5C91" w:rsidRDefault="00B34549">
      <w:r>
        <w:rPr>
          <w:b/>
        </w:rPr>
        <w:t xml:space="preserve">Job Title: </w:t>
      </w:r>
      <w:r>
        <w:t>Senior Ecologist/ Vegetation Specialist</w:t>
      </w:r>
    </w:p>
    <w:p w:rsidR="009E5C91" w:rsidRDefault="00B34549">
      <w:r>
        <w:rPr>
          <w:b/>
        </w:rPr>
        <w:t>Provide description of the project manager’s qualific</w:t>
      </w:r>
      <w:r>
        <w:rPr>
          <w:b/>
        </w:rPr>
        <w:t xml:space="preserve">ations to manage the proposed project. </w:t>
      </w:r>
      <w:r>
        <w:rPr>
          <w:b/>
        </w:rPr>
        <w:br/>
      </w:r>
      <w:r>
        <w:t xml:space="preserve">Dan Shaw, is the Senior Ecologist and Vegetation Specialist for BWSR where he works on invasive species, restoration, native vegetation, wetland, agricultural BMPs, stormwater design, pollinator habitat, and climate </w:t>
      </w:r>
      <w:r>
        <w:t xml:space="preserve">adaptation programs through conservation partnerships. Dan has also taught classes at the University of Minnesota for the last seventeen years and currently teaches a course on “Ecological Restoration Planning and Management”. </w:t>
      </w:r>
      <w:r>
        <w:br/>
        <w:t>Related projects include:</w:t>
      </w:r>
      <w:r>
        <w:br/>
        <w:t>•</w:t>
      </w:r>
      <w:r>
        <w:tab/>
      </w:r>
      <w:r>
        <w:t>Establishment and management of BWSR’s Native Buffer Cost-share Program</w:t>
      </w:r>
      <w:r>
        <w:br/>
        <w:t>•</w:t>
      </w:r>
      <w:r>
        <w:tab/>
        <w:t>Establishment and management of BWSR’s Cooperative Weed Management Area Program</w:t>
      </w:r>
      <w:r>
        <w:br/>
        <w:t>•</w:t>
      </w:r>
      <w:r>
        <w:tab/>
        <w:t>Establishment and management of BWSR’s Habitat Friendly Solar Program</w:t>
      </w:r>
      <w:r>
        <w:br/>
        <w:t>•</w:t>
      </w:r>
      <w:r>
        <w:tab/>
        <w:t>Coordination of BWSR’s Polli</w:t>
      </w:r>
      <w:r>
        <w:t>nator Initiative</w:t>
      </w:r>
      <w:r>
        <w:br/>
        <w:t>•</w:t>
      </w:r>
      <w:r>
        <w:tab/>
        <w:t>Development and updating of BWSR’s Native Vegetation Establishment and Management Guidelines</w:t>
      </w:r>
      <w:r>
        <w:br/>
        <w:t>•</w:t>
      </w:r>
      <w:r>
        <w:tab/>
        <w:t>Development of BWSR’s Pollinator, Landscape Resiliency and Buffer Toolboxes</w:t>
      </w:r>
      <w:r>
        <w:br/>
        <w:t>•</w:t>
      </w:r>
      <w:r>
        <w:tab/>
        <w:t>Development of State Seed Mixes</w:t>
      </w:r>
      <w:r>
        <w:br/>
        <w:t>•</w:t>
      </w:r>
      <w:r>
        <w:tab/>
        <w:t>Author, co-author or contribut</w:t>
      </w:r>
      <w:r>
        <w:t>ing author of “Plants for Stormwater Design”, “The Minnesota Wetland Restoration Guide”, “Native Vegetation in Restored and Created Wetlands”, The Blue Thumb Guide to Raingardens”, BWSR’s Native Vegetation Establishment and Enhancement Guidelines “Ecologic</w:t>
      </w:r>
      <w:r>
        <w:t>al Restoration in the Midwest, Past, Present and Future”</w:t>
      </w:r>
      <w:r>
        <w:br/>
        <w:t>Before coming to BWSR, Mr. Shaw’s experience included being Conservation Director at Great River Greening, working for environmental consulting firms, restoration companies, native plant nurseries, r</w:t>
      </w:r>
      <w:r>
        <w:t>esearch at the University of Minnesota and over 20 years of farming experience.</w:t>
      </w:r>
    </w:p>
    <w:p w:rsidR="009E5C91" w:rsidRDefault="00B34549">
      <w:r>
        <w:rPr>
          <w:b/>
        </w:rPr>
        <w:t xml:space="preserve">Organization: </w:t>
      </w:r>
      <w:r>
        <w:t>Board of Water and Soil Resources</w:t>
      </w:r>
    </w:p>
    <w:p w:rsidR="009E5C91" w:rsidRDefault="00B34549">
      <w:r>
        <w:rPr>
          <w:b/>
        </w:rPr>
        <w:t xml:space="preserve">Organization Description: </w:t>
      </w:r>
      <w:r>
        <w:rPr>
          <w:b/>
        </w:rPr>
        <w:br/>
      </w:r>
      <w:r>
        <w:t>BWSR Mission Statement and Charge:  Improve and protect Minnesota's water and soil resources by worki</w:t>
      </w:r>
      <w:r>
        <w:t>ng in partnership with local organizations and private landowners.  BWSR is the state soil and water conservation agency, and it administers programs that prevent sediment and nutrients from entering our lakes, rivers, and streams; enhance fish and wildlif</w:t>
      </w:r>
      <w:r>
        <w:t>e habitat; and protect wetlands. The 20-member board consists of representatives of local and state government agencies and citizens.</w:t>
      </w:r>
    </w:p>
    <w:p w:rsidR="009E5C91" w:rsidRDefault="00B34549">
      <w:r>
        <w:br w:type="page"/>
      </w:r>
    </w:p>
    <w:p w:rsidR="009E5C91" w:rsidRDefault="009E5C91">
      <w:pPr>
        <w:sectPr w:rsidR="009E5C91">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9E5C91" w:rsidRDefault="00B34549">
      <w:pPr>
        <w:pStyle w:val="Heading2"/>
        <w:spacing w:before="0" w:after="80"/>
      </w:pPr>
      <w:r>
        <w:rPr>
          <w:b/>
          <w:color w:val="2C559C"/>
          <w:sz w:val="28"/>
        </w:rPr>
        <w:t>Budget Summary</w:t>
      </w:r>
    </w:p>
    <w:tbl>
      <w:tblPr>
        <w:tblStyle w:val="TableGrid"/>
        <w:tblW w:w="0" w:type="auto"/>
        <w:tblLook w:val="04A0" w:firstRow="1" w:lastRow="0" w:firstColumn="1" w:lastColumn="0" w:noHBand="0" w:noVBand="1"/>
      </w:tblPr>
      <w:tblGrid>
        <w:gridCol w:w="1306"/>
        <w:gridCol w:w="1393"/>
        <w:gridCol w:w="4753"/>
        <w:gridCol w:w="3274"/>
        <w:gridCol w:w="618"/>
        <w:gridCol w:w="637"/>
        <w:gridCol w:w="571"/>
        <w:gridCol w:w="728"/>
        <w:gridCol w:w="1110"/>
      </w:tblGrid>
      <w:tr w:rsidR="009E5C91">
        <w:tc>
          <w:tcPr>
            <w:tcW w:w="864" w:type="dxa"/>
            <w:shd w:val="clear" w:color="auto" w:fill="BDCAFF"/>
          </w:tcPr>
          <w:p w:rsidR="009E5C91" w:rsidRDefault="00B34549">
            <w:r>
              <w:rPr>
                <w:b/>
                <w:color w:val="000000"/>
                <w:sz w:val="20"/>
              </w:rPr>
              <w:t>Category / Name</w:t>
            </w:r>
          </w:p>
        </w:tc>
        <w:tc>
          <w:tcPr>
            <w:tcW w:w="1440" w:type="dxa"/>
            <w:shd w:val="clear" w:color="auto" w:fill="BDCAFF"/>
          </w:tcPr>
          <w:p w:rsidR="009E5C91" w:rsidRDefault="00B34549">
            <w:r>
              <w:rPr>
                <w:b/>
                <w:color w:val="000000"/>
                <w:sz w:val="20"/>
              </w:rPr>
              <w:t>Subcategory or Type</w:t>
            </w:r>
          </w:p>
        </w:tc>
        <w:tc>
          <w:tcPr>
            <w:tcW w:w="5472" w:type="dxa"/>
            <w:shd w:val="clear" w:color="auto" w:fill="BDCAFF"/>
          </w:tcPr>
          <w:p w:rsidR="009E5C91" w:rsidRDefault="00B34549">
            <w:r>
              <w:rPr>
                <w:b/>
                <w:color w:val="000000"/>
                <w:sz w:val="20"/>
              </w:rPr>
              <w:t>Description</w:t>
            </w:r>
          </w:p>
        </w:tc>
        <w:tc>
          <w:tcPr>
            <w:tcW w:w="4032" w:type="dxa"/>
            <w:shd w:val="clear" w:color="auto" w:fill="BDCAFF"/>
          </w:tcPr>
          <w:p w:rsidR="009E5C91" w:rsidRDefault="00B34549">
            <w:r>
              <w:rPr>
                <w:b/>
                <w:color w:val="000000"/>
                <w:sz w:val="20"/>
              </w:rPr>
              <w:t>Purpose</w:t>
            </w:r>
          </w:p>
        </w:tc>
        <w:tc>
          <w:tcPr>
            <w:tcW w:w="360" w:type="dxa"/>
            <w:shd w:val="clear" w:color="auto" w:fill="BDCAFF"/>
          </w:tcPr>
          <w:p w:rsidR="009E5C91" w:rsidRDefault="00B34549">
            <w:r>
              <w:rPr>
                <w:b/>
                <w:color w:val="000000"/>
                <w:sz w:val="20"/>
              </w:rPr>
              <w:t>Gen. Ineli gible</w:t>
            </w:r>
          </w:p>
        </w:tc>
        <w:tc>
          <w:tcPr>
            <w:tcW w:w="360" w:type="dxa"/>
            <w:shd w:val="clear" w:color="auto" w:fill="BDCAFF"/>
          </w:tcPr>
          <w:p w:rsidR="009E5C91" w:rsidRDefault="00B34549">
            <w:r>
              <w:rPr>
                <w:b/>
                <w:color w:val="000000"/>
                <w:sz w:val="20"/>
              </w:rPr>
              <w:t>% Bene fits</w:t>
            </w:r>
          </w:p>
        </w:tc>
        <w:tc>
          <w:tcPr>
            <w:tcW w:w="360" w:type="dxa"/>
            <w:shd w:val="clear" w:color="auto" w:fill="BDCAFF"/>
          </w:tcPr>
          <w:p w:rsidR="009E5C91" w:rsidRDefault="00B34549">
            <w:r>
              <w:rPr>
                <w:b/>
                <w:color w:val="000000"/>
                <w:sz w:val="20"/>
              </w:rPr>
              <w:t># FTE</w:t>
            </w:r>
          </w:p>
        </w:tc>
        <w:tc>
          <w:tcPr>
            <w:tcW w:w="360" w:type="dxa"/>
            <w:shd w:val="clear" w:color="auto" w:fill="BDCAFF"/>
          </w:tcPr>
          <w:p w:rsidR="009E5C91" w:rsidRDefault="00B34549">
            <w:r>
              <w:rPr>
                <w:b/>
                <w:color w:val="000000"/>
                <w:sz w:val="20"/>
              </w:rPr>
              <w:t>Class ified Staff?</w:t>
            </w:r>
          </w:p>
        </w:tc>
        <w:tc>
          <w:tcPr>
            <w:tcW w:w="1152" w:type="dxa"/>
            <w:shd w:val="clear" w:color="auto" w:fill="BDCAFF"/>
          </w:tcPr>
          <w:p w:rsidR="009E5C91" w:rsidRDefault="00B34549">
            <w:r>
              <w:rPr>
                <w:b/>
                <w:color w:val="000000"/>
                <w:sz w:val="20"/>
              </w:rPr>
              <w:t>$ Amount</w:t>
            </w:r>
          </w:p>
        </w:tc>
      </w:tr>
      <w:tr w:rsidR="009E5C91">
        <w:tc>
          <w:tcPr>
            <w:tcW w:w="864" w:type="dxa"/>
            <w:shd w:val="clear" w:color="auto" w:fill="DDDDDD"/>
          </w:tcPr>
          <w:p w:rsidR="009E5C91" w:rsidRDefault="00B34549">
            <w:r>
              <w:rPr>
                <w:b/>
                <w:color w:val="000000"/>
                <w:sz w:val="20"/>
              </w:rPr>
              <w:t>Personnel</w:t>
            </w:r>
          </w:p>
        </w:tc>
        <w:tc>
          <w:tcPr>
            <w:tcW w:w="1440" w:type="dxa"/>
            <w:shd w:val="clear" w:color="auto" w:fill="DDDDDD"/>
          </w:tcPr>
          <w:p w:rsidR="009E5C91" w:rsidRDefault="009E5C91"/>
        </w:tc>
        <w:tc>
          <w:tcPr>
            <w:tcW w:w="5472" w:type="dxa"/>
            <w:shd w:val="clear" w:color="auto" w:fill="DDDDDD"/>
          </w:tcPr>
          <w:p w:rsidR="009E5C91" w:rsidRDefault="009E5C91"/>
        </w:tc>
        <w:tc>
          <w:tcPr>
            <w:tcW w:w="4032" w:type="dxa"/>
            <w:shd w:val="clear" w:color="auto" w:fill="DDDDDD"/>
          </w:tcPr>
          <w:p w:rsidR="009E5C91" w:rsidRDefault="009E5C91"/>
        </w:tc>
        <w:tc>
          <w:tcPr>
            <w:tcW w:w="360" w:type="dxa"/>
            <w:shd w:val="clear" w:color="auto" w:fill="DDDDDD"/>
          </w:tcPr>
          <w:p w:rsidR="009E5C91" w:rsidRDefault="009E5C91"/>
        </w:tc>
        <w:tc>
          <w:tcPr>
            <w:tcW w:w="360" w:type="dxa"/>
            <w:shd w:val="clear" w:color="auto" w:fill="DDDDDD"/>
          </w:tcPr>
          <w:p w:rsidR="009E5C91" w:rsidRDefault="009E5C91">
            <w:pPr>
              <w:jc w:val="right"/>
            </w:pPr>
          </w:p>
        </w:tc>
        <w:tc>
          <w:tcPr>
            <w:tcW w:w="360" w:type="dxa"/>
            <w:shd w:val="clear" w:color="auto" w:fill="DDDDDD"/>
          </w:tcPr>
          <w:p w:rsidR="009E5C91" w:rsidRDefault="009E5C91">
            <w:pPr>
              <w:jc w:val="right"/>
            </w:pPr>
          </w:p>
        </w:tc>
        <w:tc>
          <w:tcPr>
            <w:tcW w:w="360" w:type="dxa"/>
            <w:shd w:val="clear" w:color="auto" w:fill="DDDDDD"/>
          </w:tcPr>
          <w:p w:rsidR="009E5C91" w:rsidRDefault="009E5C91"/>
        </w:tc>
        <w:tc>
          <w:tcPr>
            <w:tcW w:w="1152" w:type="dxa"/>
            <w:shd w:val="clear" w:color="auto" w:fill="DDDDDD"/>
          </w:tcPr>
          <w:p w:rsidR="009E5C91" w:rsidRDefault="009E5C91">
            <w:pPr>
              <w:jc w:val="right"/>
            </w:pPr>
          </w:p>
        </w:tc>
      </w:tr>
      <w:tr w:rsidR="009E5C91">
        <w:tc>
          <w:tcPr>
            <w:tcW w:w="864" w:type="dxa"/>
          </w:tcPr>
          <w:p w:rsidR="009E5C91" w:rsidRDefault="00B34549">
            <w:r>
              <w:rPr>
                <w:sz w:val="20"/>
              </w:rPr>
              <w:t>Personnel</w:t>
            </w:r>
          </w:p>
        </w:tc>
        <w:tc>
          <w:tcPr>
            <w:tcW w:w="1440" w:type="dxa"/>
          </w:tcPr>
          <w:p w:rsidR="009E5C91" w:rsidRDefault="009E5C91"/>
        </w:tc>
        <w:tc>
          <w:tcPr>
            <w:tcW w:w="5472" w:type="dxa"/>
          </w:tcPr>
          <w:p w:rsidR="009E5C91" w:rsidRDefault="00B34549">
            <w:r>
              <w:rPr>
                <w:sz w:val="20"/>
              </w:rPr>
              <w:t>Program Coordinator</w:t>
            </w:r>
          </w:p>
        </w:tc>
        <w:tc>
          <w:tcPr>
            <w:tcW w:w="4032" w:type="dxa"/>
          </w:tcPr>
          <w:p w:rsidR="009E5C91" w:rsidRDefault="009E5C91"/>
        </w:tc>
        <w:tc>
          <w:tcPr>
            <w:tcW w:w="360" w:type="dxa"/>
          </w:tcPr>
          <w:p w:rsidR="009E5C91" w:rsidRDefault="009E5C91"/>
        </w:tc>
        <w:tc>
          <w:tcPr>
            <w:tcW w:w="360" w:type="dxa"/>
          </w:tcPr>
          <w:p w:rsidR="009E5C91" w:rsidRDefault="00B34549">
            <w:pPr>
              <w:jc w:val="right"/>
            </w:pPr>
            <w:r>
              <w:rPr>
                <w:sz w:val="20"/>
              </w:rPr>
              <w:t>22%</w:t>
            </w:r>
          </w:p>
        </w:tc>
        <w:tc>
          <w:tcPr>
            <w:tcW w:w="360" w:type="dxa"/>
          </w:tcPr>
          <w:p w:rsidR="009E5C91" w:rsidRDefault="00B34549">
            <w:pPr>
              <w:jc w:val="right"/>
            </w:pPr>
            <w:r>
              <w:rPr>
                <w:sz w:val="20"/>
              </w:rPr>
              <w:t>0.78</w:t>
            </w:r>
          </w:p>
        </w:tc>
        <w:tc>
          <w:tcPr>
            <w:tcW w:w="360" w:type="dxa"/>
          </w:tcPr>
          <w:p w:rsidR="009E5C91" w:rsidRDefault="009E5C91"/>
        </w:tc>
        <w:tc>
          <w:tcPr>
            <w:tcW w:w="1152" w:type="dxa"/>
          </w:tcPr>
          <w:p w:rsidR="009E5C91" w:rsidRDefault="00B34549">
            <w:pPr>
              <w:jc w:val="right"/>
            </w:pPr>
            <w:r>
              <w:rPr>
                <w:sz w:val="20"/>
              </w:rPr>
              <w:t>$20,000</w:t>
            </w:r>
          </w:p>
        </w:tc>
      </w:tr>
      <w:tr w:rsidR="009E5C91">
        <w:tc>
          <w:tcPr>
            <w:tcW w:w="864" w:type="dxa"/>
          </w:tcPr>
          <w:p w:rsidR="009E5C91" w:rsidRDefault="00B34549">
            <w:r>
              <w:rPr>
                <w:sz w:val="20"/>
              </w:rPr>
              <w:t>Personnel</w:t>
            </w:r>
          </w:p>
        </w:tc>
        <w:tc>
          <w:tcPr>
            <w:tcW w:w="1440" w:type="dxa"/>
          </w:tcPr>
          <w:p w:rsidR="009E5C91" w:rsidRDefault="009E5C91"/>
        </w:tc>
        <w:tc>
          <w:tcPr>
            <w:tcW w:w="5472" w:type="dxa"/>
          </w:tcPr>
          <w:p w:rsidR="009E5C91" w:rsidRDefault="00B34549">
            <w:r>
              <w:rPr>
                <w:sz w:val="20"/>
              </w:rPr>
              <w:t>BWSR Grant Coordinator</w:t>
            </w:r>
          </w:p>
        </w:tc>
        <w:tc>
          <w:tcPr>
            <w:tcW w:w="4032" w:type="dxa"/>
          </w:tcPr>
          <w:p w:rsidR="009E5C91" w:rsidRDefault="009E5C91"/>
        </w:tc>
        <w:tc>
          <w:tcPr>
            <w:tcW w:w="360" w:type="dxa"/>
          </w:tcPr>
          <w:p w:rsidR="009E5C91" w:rsidRDefault="009E5C91"/>
        </w:tc>
        <w:tc>
          <w:tcPr>
            <w:tcW w:w="360" w:type="dxa"/>
          </w:tcPr>
          <w:p w:rsidR="009E5C91" w:rsidRDefault="00B34549">
            <w:pPr>
              <w:jc w:val="right"/>
            </w:pPr>
            <w:r>
              <w:rPr>
                <w:sz w:val="20"/>
              </w:rPr>
              <w:t>22%</w:t>
            </w:r>
          </w:p>
        </w:tc>
        <w:tc>
          <w:tcPr>
            <w:tcW w:w="360" w:type="dxa"/>
          </w:tcPr>
          <w:p w:rsidR="009E5C91" w:rsidRDefault="00B34549">
            <w:pPr>
              <w:jc w:val="right"/>
            </w:pPr>
            <w:r>
              <w:rPr>
                <w:sz w:val="20"/>
              </w:rPr>
              <w:t>0.39</w:t>
            </w:r>
          </w:p>
        </w:tc>
        <w:tc>
          <w:tcPr>
            <w:tcW w:w="360" w:type="dxa"/>
          </w:tcPr>
          <w:p w:rsidR="009E5C91" w:rsidRDefault="00B34549">
            <w:pPr>
              <w:jc w:val="center"/>
            </w:pPr>
            <w:r>
              <w:rPr>
                <w:sz w:val="20"/>
              </w:rPr>
              <w:t>X</w:t>
            </w:r>
          </w:p>
        </w:tc>
        <w:tc>
          <w:tcPr>
            <w:tcW w:w="1152" w:type="dxa"/>
          </w:tcPr>
          <w:p w:rsidR="009E5C91" w:rsidRDefault="00B34549">
            <w:pPr>
              <w:jc w:val="right"/>
            </w:pPr>
            <w:r>
              <w:rPr>
                <w:sz w:val="20"/>
              </w:rPr>
              <w:t>$33,000</w:t>
            </w:r>
          </w:p>
        </w:tc>
      </w:tr>
      <w:tr w:rsidR="009E5C91">
        <w:tc>
          <w:tcPr>
            <w:tcW w:w="864" w:type="dxa"/>
            <w:shd w:val="clear" w:color="auto" w:fill="EEEEEE"/>
          </w:tcPr>
          <w:p w:rsidR="009E5C91" w:rsidRDefault="009E5C91"/>
        </w:tc>
        <w:tc>
          <w:tcPr>
            <w:tcW w:w="1440" w:type="dxa"/>
            <w:shd w:val="clear" w:color="auto" w:fill="EEEEEE"/>
          </w:tcPr>
          <w:p w:rsidR="009E5C91" w:rsidRDefault="009E5C91"/>
        </w:tc>
        <w:tc>
          <w:tcPr>
            <w:tcW w:w="5472" w:type="dxa"/>
            <w:shd w:val="clear" w:color="auto" w:fill="EEEEEE"/>
          </w:tcPr>
          <w:p w:rsidR="009E5C91" w:rsidRDefault="009E5C91"/>
        </w:tc>
        <w:tc>
          <w:tcPr>
            <w:tcW w:w="4032" w:type="dxa"/>
            <w:shd w:val="clear" w:color="auto" w:fill="EEEEEE"/>
          </w:tcPr>
          <w:p w:rsidR="009E5C91" w:rsidRDefault="009E5C91"/>
        </w:tc>
        <w:tc>
          <w:tcPr>
            <w:tcW w:w="360" w:type="dxa"/>
            <w:shd w:val="clear" w:color="auto" w:fill="EEEEEE"/>
          </w:tcPr>
          <w:p w:rsidR="009E5C91" w:rsidRDefault="009E5C91"/>
        </w:tc>
        <w:tc>
          <w:tcPr>
            <w:tcW w:w="360" w:type="dxa"/>
            <w:shd w:val="clear" w:color="auto" w:fill="EEEEEE"/>
          </w:tcPr>
          <w:p w:rsidR="009E5C91" w:rsidRDefault="009E5C91">
            <w:pPr>
              <w:jc w:val="right"/>
            </w:pPr>
          </w:p>
        </w:tc>
        <w:tc>
          <w:tcPr>
            <w:tcW w:w="360" w:type="dxa"/>
            <w:shd w:val="clear" w:color="auto" w:fill="EEEEEE"/>
          </w:tcPr>
          <w:p w:rsidR="009E5C91" w:rsidRDefault="009E5C91">
            <w:pPr>
              <w:jc w:val="right"/>
            </w:pPr>
          </w:p>
        </w:tc>
        <w:tc>
          <w:tcPr>
            <w:tcW w:w="360" w:type="dxa"/>
            <w:shd w:val="clear" w:color="auto" w:fill="EEEEEE"/>
          </w:tcPr>
          <w:p w:rsidR="009E5C91" w:rsidRDefault="00B34549">
            <w:r>
              <w:rPr>
                <w:b/>
                <w:color w:val="000000"/>
                <w:sz w:val="20"/>
              </w:rPr>
              <w:t>Sub Total</w:t>
            </w:r>
          </w:p>
        </w:tc>
        <w:tc>
          <w:tcPr>
            <w:tcW w:w="1152" w:type="dxa"/>
            <w:shd w:val="clear" w:color="auto" w:fill="EEEEEE"/>
          </w:tcPr>
          <w:p w:rsidR="009E5C91" w:rsidRDefault="00B34549">
            <w:pPr>
              <w:jc w:val="right"/>
            </w:pPr>
            <w:r>
              <w:rPr>
                <w:b/>
                <w:color w:val="000000"/>
                <w:sz w:val="20"/>
              </w:rPr>
              <w:t>$53,000</w:t>
            </w:r>
          </w:p>
        </w:tc>
      </w:tr>
      <w:tr w:rsidR="009E5C91">
        <w:tc>
          <w:tcPr>
            <w:tcW w:w="864" w:type="dxa"/>
            <w:shd w:val="clear" w:color="auto" w:fill="DDDDDD"/>
          </w:tcPr>
          <w:p w:rsidR="009E5C91" w:rsidRDefault="00B34549">
            <w:r>
              <w:rPr>
                <w:b/>
                <w:color w:val="000000"/>
                <w:sz w:val="20"/>
              </w:rPr>
              <w:t>Contracts and Services</w:t>
            </w:r>
          </w:p>
        </w:tc>
        <w:tc>
          <w:tcPr>
            <w:tcW w:w="1440" w:type="dxa"/>
            <w:shd w:val="clear" w:color="auto" w:fill="DDDDDD"/>
          </w:tcPr>
          <w:p w:rsidR="009E5C91" w:rsidRDefault="009E5C91"/>
        </w:tc>
        <w:tc>
          <w:tcPr>
            <w:tcW w:w="5472" w:type="dxa"/>
            <w:shd w:val="clear" w:color="auto" w:fill="DDDDDD"/>
          </w:tcPr>
          <w:p w:rsidR="009E5C91" w:rsidRDefault="009E5C91"/>
        </w:tc>
        <w:tc>
          <w:tcPr>
            <w:tcW w:w="4032" w:type="dxa"/>
            <w:shd w:val="clear" w:color="auto" w:fill="DDDDDD"/>
          </w:tcPr>
          <w:p w:rsidR="009E5C91" w:rsidRDefault="009E5C91"/>
        </w:tc>
        <w:tc>
          <w:tcPr>
            <w:tcW w:w="360" w:type="dxa"/>
            <w:shd w:val="clear" w:color="auto" w:fill="DDDDDD"/>
          </w:tcPr>
          <w:p w:rsidR="009E5C91" w:rsidRDefault="009E5C91"/>
        </w:tc>
        <w:tc>
          <w:tcPr>
            <w:tcW w:w="360" w:type="dxa"/>
            <w:shd w:val="clear" w:color="auto" w:fill="DDDDDD"/>
          </w:tcPr>
          <w:p w:rsidR="009E5C91" w:rsidRDefault="009E5C91">
            <w:pPr>
              <w:jc w:val="right"/>
            </w:pPr>
          </w:p>
        </w:tc>
        <w:tc>
          <w:tcPr>
            <w:tcW w:w="360" w:type="dxa"/>
            <w:shd w:val="clear" w:color="auto" w:fill="DDDDDD"/>
          </w:tcPr>
          <w:p w:rsidR="009E5C91" w:rsidRDefault="009E5C91">
            <w:pPr>
              <w:jc w:val="right"/>
            </w:pPr>
          </w:p>
        </w:tc>
        <w:tc>
          <w:tcPr>
            <w:tcW w:w="360" w:type="dxa"/>
            <w:shd w:val="clear" w:color="auto" w:fill="DDDDDD"/>
          </w:tcPr>
          <w:p w:rsidR="009E5C91" w:rsidRDefault="009E5C91"/>
        </w:tc>
        <w:tc>
          <w:tcPr>
            <w:tcW w:w="1152" w:type="dxa"/>
            <w:shd w:val="clear" w:color="auto" w:fill="DDDDDD"/>
          </w:tcPr>
          <w:p w:rsidR="009E5C91" w:rsidRDefault="009E5C91">
            <w:pPr>
              <w:jc w:val="right"/>
            </w:pPr>
          </w:p>
        </w:tc>
      </w:tr>
      <w:tr w:rsidR="009E5C91">
        <w:tc>
          <w:tcPr>
            <w:tcW w:w="864" w:type="dxa"/>
          </w:tcPr>
          <w:p w:rsidR="009E5C91" w:rsidRDefault="00B34549">
            <w:r>
              <w:rPr>
                <w:sz w:val="20"/>
              </w:rPr>
              <w:t>SWCD</w:t>
            </w:r>
          </w:p>
        </w:tc>
        <w:tc>
          <w:tcPr>
            <w:tcW w:w="1440" w:type="dxa"/>
          </w:tcPr>
          <w:p w:rsidR="009E5C91" w:rsidRDefault="00B34549">
            <w:r>
              <w:rPr>
                <w:sz w:val="20"/>
              </w:rPr>
              <w:t>Professional or Technical Service Contract</w:t>
            </w:r>
          </w:p>
        </w:tc>
        <w:tc>
          <w:tcPr>
            <w:tcW w:w="5472" w:type="dxa"/>
          </w:tcPr>
          <w:p w:rsidR="009E5C91" w:rsidRDefault="00B34549">
            <w:r>
              <w:rPr>
                <w:sz w:val="20"/>
              </w:rPr>
              <w:t>SWCDs or their designees develop pollinator-beneficial insect conservation plans/conservation plan updates for awarded projects on protected lands.</w:t>
            </w:r>
            <w:r>
              <w:rPr>
                <w:sz w:val="20"/>
              </w:rPr>
              <w:br/>
            </w:r>
            <w:r>
              <w:rPr>
                <w:sz w:val="20"/>
              </w:rPr>
              <w:br/>
              <w:t xml:space="preserve">Conduct site preparation, </w:t>
            </w:r>
            <w:r>
              <w:rPr>
                <w:sz w:val="20"/>
              </w:rPr>
              <w:t>planting and management of projects with the goal of establishing and maintaining high diversity plantings.</w:t>
            </w:r>
          </w:p>
        </w:tc>
        <w:tc>
          <w:tcPr>
            <w:tcW w:w="4032" w:type="dxa"/>
          </w:tcPr>
          <w:p w:rsidR="009E5C91" w:rsidRDefault="009E5C91"/>
        </w:tc>
        <w:tc>
          <w:tcPr>
            <w:tcW w:w="360" w:type="dxa"/>
          </w:tcPr>
          <w:p w:rsidR="009E5C91" w:rsidRDefault="009E5C91"/>
        </w:tc>
        <w:tc>
          <w:tcPr>
            <w:tcW w:w="360" w:type="dxa"/>
          </w:tcPr>
          <w:p w:rsidR="009E5C91" w:rsidRDefault="009E5C91">
            <w:pPr>
              <w:jc w:val="right"/>
            </w:pPr>
          </w:p>
        </w:tc>
        <w:tc>
          <w:tcPr>
            <w:tcW w:w="360" w:type="dxa"/>
          </w:tcPr>
          <w:p w:rsidR="009E5C91" w:rsidRDefault="00B34549">
            <w:pPr>
              <w:jc w:val="right"/>
            </w:pPr>
            <w:r>
              <w:rPr>
                <w:sz w:val="20"/>
              </w:rPr>
              <w:t>0</w:t>
            </w:r>
          </w:p>
        </w:tc>
        <w:tc>
          <w:tcPr>
            <w:tcW w:w="360" w:type="dxa"/>
          </w:tcPr>
          <w:p w:rsidR="009E5C91" w:rsidRDefault="009E5C91"/>
        </w:tc>
        <w:tc>
          <w:tcPr>
            <w:tcW w:w="1152" w:type="dxa"/>
          </w:tcPr>
          <w:p w:rsidR="009E5C91" w:rsidRDefault="00B34549">
            <w:pPr>
              <w:jc w:val="right"/>
            </w:pPr>
            <w:r>
              <w:rPr>
                <w:sz w:val="20"/>
              </w:rPr>
              <w:t>$704,500</w:t>
            </w:r>
          </w:p>
        </w:tc>
      </w:tr>
      <w:tr w:rsidR="009E5C91">
        <w:tc>
          <w:tcPr>
            <w:tcW w:w="864" w:type="dxa"/>
          </w:tcPr>
          <w:p w:rsidR="009E5C91" w:rsidRDefault="00B34549">
            <w:r>
              <w:rPr>
                <w:sz w:val="20"/>
              </w:rPr>
              <w:t>Xerces Society</w:t>
            </w:r>
          </w:p>
        </w:tc>
        <w:tc>
          <w:tcPr>
            <w:tcW w:w="1440" w:type="dxa"/>
          </w:tcPr>
          <w:p w:rsidR="009E5C91" w:rsidRDefault="00B34549">
            <w:r>
              <w:rPr>
                <w:sz w:val="20"/>
              </w:rPr>
              <w:t>Professional or Technical Service Contract</w:t>
            </w:r>
          </w:p>
        </w:tc>
        <w:tc>
          <w:tcPr>
            <w:tcW w:w="5472" w:type="dxa"/>
          </w:tcPr>
          <w:p w:rsidR="009E5C91" w:rsidRDefault="00B34549">
            <w:r>
              <w:rPr>
                <w:sz w:val="20"/>
              </w:rPr>
              <w:t xml:space="preserve">Develop two pollinator – beneficial insect conservation plan templates, </w:t>
            </w:r>
            <w:r>
              <w:rPr>
                <w:sz w:val="20"/>
              </w:rPr>
              <w:t>one for new habitat installations, and one for enhancement/management of existing habitat, based on Xerces’ existing habitat guidance.</w:t>
            </w:r>
            <w:r>
              <w:rPr>
                <w:sz w:val="20"/>
              </w:rPr>
              <w:br/>
            </w:r>
            <w:r>
              <w:rPr>
                <w:sz w:val="20"/>
              </w:rPr>
              <w:br/>
              <w:t xml:space="preserve">Collaborate on three regional pollinator workshops to present program requirements, best practices and new conservation </w:t>
            </w:r>
            <w:r>
              <w:rPr>
                <w:sz w:val="20"/>
              </w:rPr>
              <w:t>plan.</w:t>
            </w:r>
          </w:p>
        </w:tc>
        <w:tc>
          <w:tcPr>
            <w:tcW w:w="4032" w:type="dxa"/>
          </w:tcPr>
          <w:p w:rsidR="009E5C91" w:rsidRDefault="009E5C91"/>
        </w:tc>
        <w:tc>
          <w:tcPr>
            <w:tcW w:w="360" w:type="dxa"/>
          </w:tcPr>
          <w:p w:rsidR="009E5C91" w:rsidRDefault="009E5C91"/>
        </w:tc>
        <w:tc>
          <w:tcPr>
            <w:tcW w:w="360" w:type="dxa"/>
          </w:tcPr>
          <w:p w:rsidR="009E5C91" w:rsidRDefault="009E5C91">
            <w:pPr>
              <w:jc w:val="right"/>
            </w:pPr>
          </w:p>
        </w:tc>
        <w:tc>
          <w:tcPr>
            <w:tcW w:w="360" w:type="dxa"/>
          </w:tcPr>
          <w:p w:rsidR="009E5C91" w:rsidRDefault="00B34549">
            <w:pPr>
              <w:jc w:val="right"/>
            </w:pPr>
            <w:r>
              <w:rPr>
                <w:sz w:val="20"/>
              </w:rPr>
              <w:t>0.21</w:t>
            </w:r>
          </w:p>
        </w:tc>
        <w:tc>
          <w:tcPr>
            <w:tcW w:w="360" w:type="dxa"/>
          </w:tcPr>
          <w:p w:rsidR="009E5C91" w:rsidRDefault="009E5C91"/>
        </w:tc>
        <w:tc>
          <w:tcPr>
            <w:tcW w:w="1152" w:type="dxa"/>
          </w:tcPr>
          <w:p w:rsidR="009E5C91" w:rsidRDefault="00B34549">
            <w:pPr>
              <w:jc w:val="right"/>
            </w:pPr>
            <w:r>
              <w:rPr>
                <w:sz w:val="20"/>
              </w:rPr>
              <w:t>$21,000</w:t>
            </w:r>
          </w:p>
        </w:tc>
      </w:tr>
      <w:tr w:rsidR="009E5C91">
        <w:tc>
          <w:tcPr>
            <w:tcW w:w="864" w:type="dxa"/>
            <w:shd w:val="clear" w:color="auto" w:fill="EEEEEE"/>
          </w:tcPr>
          <w:p w:rsidR="009E5C91" w:rsidRDefault="009E5C91"/>
        </w:tc>
        <w:tc>
          <w:tcPr>
            <w:tcW w:w="1440" w:type="dxa"/>
            <w:shd w:val="clear" w:color="auto" w:fill="EEEEEE"/>
          </w:tcPr>
          <w:p w:rsidR="009E5C91" w:rsidRDefault="009E5C91"/>
        </w:tc>
        <w:tc>
          <w:tcPr>
            <w:tcW w:w="5472" w:type="dxa"/>
            <w:shd w:val="clear" w:color="auto" w:fill="EEEEEE"/>
          </w:tcPr>
          <w:p w:rsidR="009E5C91" w:rsidRDefault="009E5C91"/>
        </w:tc>
        <w:tc>
          <w:tcPr>
            <w:tcW w:w="4032" w:type="dxa"/>
            <w:shd w:val="clear" w:color="auto" w:fill="EEEEEE"/>
          </w:tcPr>
          <w:p w:rsidR="009E5C91" w:rsidRDefault="009E5C91"/>
        </w:tc>
        <w:tc>
          <w:tcPr>
            <w:tcW w:w="360" w:type="dxa"/>
            <w:shd w:val="clear" w:color="auto" w:fill="EEEEEE"/>
          </w:tcPr>
          <w:p w:rsidR="009E5C91" w:rsidRDefault="009E5C91"/>
        </w:tc>
        <w:tc>
          <w:tcPr>
            <w:tcW w:w="360" w:type="dxa"/>
            <w:shd w:val="clear" w:color="auto" w:fill="EEEEEE"/>
          </w:tcPr>
          <w:p w:rsidR="009E5C91" w:rsidRDefault="009E5C91">
            <w:pPr>
              <w:jc w:val="right"/>
            </w:pPr>
          </w:p>
        </w:tc>
        <w:tc>
          <w:tcPr>
            <w:tcW w:w="360" w:type="dxa"/>
            <w:shd w:val="clear" w:color="auto" w:fill="EEEEEE"/>
          </w:tcPr>
          <w:p w:rsidR="009E5C91" w:rsidRDefault="009E5C91">
            <w:pPr>
              <w:jc w:val="right"/>
            </w:pPr>
          </w:p>
        </w:tc>
        <w:tc>
          <w:tcPr>
            <w:tcW w:w="360" w:type="dxa"/>
            <w:shd w:val="clear" w:color="auto" w:fill="EEEEEE"/>
          </w:tcPr>
          <w:p w:rsidR="009E5C91" w:rsidRDefault="00B34549">
            <w:r>
              <w:rPr>
                <w:b/>
                <w:color w:val="000000"/>
                <w:sz w:val="20"/>
              </w:rPr>
              <w:t>Sub Total</w:t>
            </w:r>
          </w:p>
        </w:tc>
        <w:tc>
          <w:tcPr>
            <w:tcW w:w="1152" w:type="dxa"/>
            <w:shd w:val="clear" w:color="auto" w:fill="EEEEEE"/>
          </w:tcPr>
          <w:p w:rsidR="009E5C91" w:rsidRDefault="00B34549">
            <w:pPr>
              <w:jc w:val="right"/>
            </w:pPr>
            <w:r>
              <w:rPr>
                <w:b/>
                <w:color w:val="000000"/>
                <w:sz w:val="20"/>
              </w:rPr>
              <w:t>$725,500</w:t>
            </w:r>
          </w:p>
        </w:tc>
      </w:tr>
      <w:tr w:rsidR="009E5C91">
        <w:tc>
          <w:tcPr>
            <w:tcW w:w="864" w:type="dxa"/>
            <w:shd w:val="clear" w:color="auto" w:fill="DDDDDD"/>
          </w:tcPr>
          <w:p w:rsidR="009E5C91" w:rsidRDefault="00B34549">
            <w:r>
              <w:rPr>
                <w:b/>
                <w:color w:val="000000"/>
                <w:sz w:val="20"/>
              </w:rPr>
              <w:t>Equipment, Tools, and Supplies</w:t>
            </w:r>
          </w:p>
        </w:tc>
        <w:tc>
          <w:tcPr>
            <w:tcW w:w="1440" w:type="dxa"/>
            <w:shd w:val="clear" w:color="auto" w:fill="DDDDDD"/>
          </w:tcPr>
          <w:p w:rsidR="009E5C91" w:rsidRDefault="009E5C91"/>
        </w:tc>
        <w:tc>
          <w:tcPr>
            <w:tcW w:w="5472" w:type="dxa"/>
            <w:shd w:val="clear" w:color="auto" w:fill="DDDDDD"/>
          </w:tcPr>
          <w:p w:rsidR="009E5C91" w:rsidRDefault="009E5C91"/>
        </w:tc>
        <w:tc>
          <w:tcPr>
            <w:tcW w:w="4032" w:type="dxa"/>
            <w:shd w:val="clear" w:color="auto" w:fill="DDDDDD"/>
          </w:tcPr>
          <w:p w:rsidR="009E5C91" w:rsidRDefault="009E5C91"/>
        </w:tc>
        <w:tc>
          <w:tcPr>
            <w:tcW w:w="360" w:type="dxa"/>
            <w:shd w:val="clear" w:color="auto" w:fill="DDDDDD"/>
          </w:tcPr>
          <w:p w:rsidR="009E5C91" w:rsidRDefault="009E5C91"/>
        </w:tc>
        <w:tc>
          <w:tcPr>
            <w:tcW w:w="360" w:type="dxa"/>
            <w:shd w:val="clear" w:color="auto" w:fill="DDDDDD"/>
          </w:tcPr>
          <w:p w:rsidR="009E5C91" w:rsidRDefault="009E5C91">
            <w:pPr>
              <w:jc w:val="right"/>
            </w:pPr>
          </w:p>
        </w:tc>
        <w:tc>
          <w:tcPr>
            <w:tcW w:w="360" w:type="dxa"/>
            <w:shd w:val="clear" w:color="auto" w:fill="DDDDDD"/>
          </w:tcPr>
          <w:p w:rsidR="009E5C91" w:rsidRDefault="009E5C91">
            <w:pPr>
              <w:jc w:val="right"/>
            </w:pPr>
          </w:p>
        </w:tc>
        <w:tc>
          <w:tcPr>
            <w:tcW w:w="360" w:type="dxa"/>
            <w:shd w:val="clear" w:color="auto" w:fill="DDDDDD"/>
          </w:tcPr>
          <w:p w:rsidR="009E5C91" w:rsidRDefault="009E5C91"/>
        </w:tc>
        <w:tc>
          <w:tcPr>
            <w:tcW w:w="1152" w:type="dxa"/>
            <w:shd w:val="clear" w:color="auto" w:fill="DDDDDD"/>
          </w:tcPr>
          <w:p w:rsidR="009E5C91" w:rsidRDefault="009E5C91">
            <w:pPr>
              <w:jc w:val="right"/>
            </w:pPr>
          </w:p>
        </w:tc>
      </w:tr>
      <w:tr w:rsidR="009E5C91">
        <w:tc>
          <w:tcPr>
            <w:tcW w:w="864" w:type="dxa"/>
            <w:shd w:val="clear" w:color="auto" w:fill="EEEEEE"/>
          </w:tcPr>
          <w:p w:rsidR="009E5C91" w:rsidRDefault="009E5C91"/>
        </w:tc>
        <w:tc>
          <w:tcPr>
            <w:tcW w:w="1440" w:type="dxa"/>
            <w:shd w:val="clear" w:color="auto" w:fill="EEEEEE"/>
          </w:tcPr>
          <w:p w:rsidR="009E5C91" w:rsidRDefault="009E5C91"/>
        </w:tc>
        <w:tc>
          <w:tcPr>
            <w:tcW w:w="5472" w:type="dxa"/>
            <w:shd w:val="clear" w:color="auto" w:fill="EEEEEE"/>
          </w:tcPr>
          <w:p w:rsidR="009E5C91" w:rsidRDefault="009E5C91"/>
        </w:tc>
        <w:tc>
          <w:tcPr>
            <w:tcW w:w="4032" w:type="dxa"/>
            <w:shd w:val="clear" w:color="auto" w:fill="EEEEEE"/>
          </w:tcPr>
          <w:p w:rsidR="009E5C91" w:rsidRDefault="009E5C91"/>
        </w:tc>
        <w:tc>
          <w:tcPr>
            <w:tcW w:w="360" w:type="dxa"/>
            <w:shd w:val="clear" w:color="auto" w:fill="EEEEEE"/>
          </w:tcPr>
          <w:p w:rsidR="009E5C91" w:rsidRDefault="009E5C91"/>
        </w:tc>
        <w:tc>
          <w:tcPr>
            <w:tcW w:w="360" w:type="dxa"/>
            <w:shd w:val="clear" w:color="auto" w:fill="EEEEEE"/>
          </w:tcPr>
          <w:p w:rsidR="009E5C91" w:rsidRDefault="009E5C91">
            <w:pPr>
              <w:jc w:val="right"/>
            </w:pPr>
          </w:p>
        </w:tc>
        <w:tc>
          <w:tcPr>
            <w:tcW w:w="360" w:type="dxa"/>
            <w:shd w:val="clear" w:color="auto" w:fill="EEEEEE"/>
          </w:tcPr>
          <w:p w:rsidR="009E5C91" w:rsidRDefault="009E5C91">
            <w:pPr>
              <w:jc w:val="right"/>
            </w:pPr>
          </w:p>
        </w:tc>
        <w:tc>
          <w:tcPr>
            <w:tcW w:w="360" w:type="dxa"/>
            <w:shd w:val="clear" w:color="auto" w:fill="EEEEEE"/>
          </w:tcPr>
          <w:p w:rsidR="009E5C91" w:rsidRDefault="00B34549">
            <w:r>
              <w:rPr>
                <w:b/>
                <w:color w:val="000000"/>
                <w:sz w:val="20"/>
              </w:rPr>
              <w:t>Sub Total</w:t>
            </w:r>
          </w:p>
        </w:tc>
        <w:tc>
          <w:tcPr>
            <w:tcW w:w="1152" w:type="dxa"/>
            <w:shd w:val="clear" w:color="auto" w:fill="EEEEEE"/>
          </w:tcPr>
          <w:p w:rsidR="009E5C91" w:rsidRDefault="00B34549">
            <w:pPr>
              <w:jc w:val="right"/>
            </w:pPr>
            <w:r>
              <w:rPr>
                <w:b/>
                <w:color w:val="000000"/>
                <w:sz w:val="20"/>
              </w:rPr>
              <w:t>-</w:t>
            </w:r>
          </w:p>
        </w:tc>
      </w:tr>
      <w:tr w:rsidR="009E5C91">
        <w:tc>
          <w:tcPr>
            <w:tcW w:w="864" w:type="dxa"/>
            <w:shd w:val="clear" w:color="auto" w:fill="DDDDDD"/>
          </w:tcPr>
          <w:p w:rsidR="009E5C91" w:rsidRDefault="00B34549">
            <w:r>
              <w:rPr>
                <w:b/>
                <w:color w:val="000000"/>
                <w:sz w:val="20"/>
              </w:rPr>
              <w:t>Capital Expenditures</w:t>
            </w:r>
          </w:p>
        </w:tc>
        <w:tc>
          <w:tcPr>
            <w:tcW w:w="1440" w:type="dxa"/>
            <w:shd w:val="clear" w:color="auto" w:fill="DDDDDD"/>
          </w:tcPr>
          <w:p w:rsidR="009E5C91" w:rsidRDefault="009E5C91"/>
        </w:tc>
        <w:tc>
          <w:tcPr>
            <w:tcW w:w="5472" w:type="dxa"/>
            <w:shd w:val="clear" w:color="auto" w:fill="DDDDDD"/>
          </w:tcPr>
          <w:p w:rsidR="009E5C91" w:rsidRDefault="009E5C91"/>
        </w:tc>
        <w:tc>
          <w:tcPr>
            <w:tcW w:w="4032" w:type="dxa"/>
            <w:shd w:val="clear" w:color="auto" w:fill="DDDDDD"/>
          </w:tcPr>
          <w:p w:rsidR="009E5C91" w:rsidRDefault="009E5C91"/>
        </w:tc>
        <w:tc>
          <w:tcPr>
            <w:tcW w:w="360" w:type="dxa"/>
            <w:shd w:val="clear" w:color="auto" w:fill="DDDDDD"/>
          </w:tcPr>
          <w:p w:rsidR="009E5C91" w:rsidRDefault="009E5C91"/>
        </w:tc>
        <w:tc>
          <w:tcPr>
            <w:tcW w:w="360" w:type="dxa"/>
            <w:shd w:val="clear" w:color="auto" w:fill="DDDDDD"/>
          </w:tcPr>
          <w:p w:rsidR="009E5C91" w:rsidRDefault="009E5C91">
            <w:pPr>
              <w:jc w:val="right"/>
            </w:pPr>
          </w:p>
        </w:tc>
        <w:tc>
          <w:tcPr>
            <w:tcW w:w="360" w:type="dxa"/>
            <w:shd w:val="clear" w:color="auto" w:fill="DDDDDD"/>
          </w:tcPr>
          <w:p w:rsidR="009E5C91" w:rsidRDefault="009E5C91">
            <w:pPr>
              <w:jc w:val="right"/>
            </w:pPr>
          </w:p>
        </w:tc>
        <w:tc>
          <w:tcPr>
            <w:tcW w:w="360" w:type="dxa"/>
            <w:shd w:val="clear" w:color="auto" w:fill="DDDDDD"/>
          </w:tcPr>
          <w:p w:rsidR="009E5C91" w:rsidRDefault="009E5C91"/>
        </w:tc>
        <w:tc>
          <w:tcPr>
            <w:tcW w:w="1152" w:type="dxa"/>
            <w:shd w:val="clear" w:color="auto" w:fill="DDDDDD"/>
          </w:tcPr>
          <w:p w:rsidR="009E5C91" w:rsidRDefault="009E5C91">
            <w:pPr>
              <w:jc w:val="right"/>
            </w:pPr>
          </w:p>
        </w:tc>
      </w:tr>
      <w:tr w:rsidR="009E5C91">
        <w:tc>
          <w:tcPr>
            <w:tcW w:w="864" w:type="dxa"/>
            <w:shd w:val="clear" w:color="auto" w:fill="EEEEEE"/>
          </w:tcPr>
          <w:p w:rsidR="009E5C91" w:rsidRDefault="009E5C91"/>
        </w:tc>
        <w:tc>
          <w:tcPr>
            <w:tcW w:w="1440" w:type="dxa"/>
            <w:shd w:val="clear" w:color="auto" w:fill="EEEEEE"/>
          </w:tcPr>
          <w:p w:rsidR="009E5C91" w:rsidRDefault="009E5C91"/>
        </w:tc>
        <w:tc>
          <w:tcPr>
            <w:tcW w:w="5472" w:type="dxa"/>
            <w:shd w:val="clear" w:color="auto" w:fill="EEEEEE"/>
          </w:tcPr>
          <w:p w:rsidR="009E5C91" w:rsidRDefault="009E5C91"/>
        </w:tc>
        <w:tc>
          <w:tcPr>
            <w:tcW w:w="4032" w:type="dxa"/>
            <w:shd w:val="clear" w:color="auto" w:fill="EEEEEE"/>
          </w:tcPr>
          <w:p w:rsidR="009E5C91" w:rsidRDefault="009E5C91"/>
        </w:tc>
        <w:tc>
          <w:tcPr>
            <w:tcW w:w="360" w:type="dxa"/>
            <w:shd w:val="clear" w:color="auto" w:fill="EEEEEE"/>
          </w:tcPr>
          <w:p w:rsidR="009E5C91" w:rsidRDefault="009E5C91"/>
        </w:tc>
        <w:tc>
          <w:tcPr>
            <w:tcW w:w="360" w:type="dxa"/>
            <w:shd w:val="clear" w:color="auto" w:fill="EEEEEE"/>
          </w:tcPr>
          <w:p w:rsidR="009E5C91" w:rsidRDefault="009E5C91">
            <w:pPr>
              <w:jc w:val="right"/>
            </w:pPr>
          </w:p>
        </w:tc>
        <w:tc>
          <w:tcPr>
            <w:tcW w:w="360" w:type="dxa"/>
            <w:shd w:val="clear" w:color="auto" w:fill="EEEEEE"/>
          </w:tcPr>
          <w:p w:rsidR="009E5C91" w:rsidRDefault="009E5C91">
            <w:pPr>
              <w:jc w:val="right"/>
            </w:pPr>
          </w:p>
        </w:tc>
        <w:tc>
          <w:tcPr>
            <w:tcW w:w="360" w:type="dxa"/>
            <w:shd w:val="clear" w:color="auto" w:fill="EEEEEE"/>
          </w:tcPr>
          <w:p w:rsidR="009E5C91" w:rsidRDefault="00B34549">
            <w:r>
              <w:rPr>
                <w:b/>
                <w:color w:val="000000"/>
                <w:sz w:val="20"/>
              </w:rPr>
              <w:t>Sub Total</w:t>
            </w:r>
          </w:p>
        </w:tc>
        <w:tc>
          <w:tcPr>
            <w:tcW w:w="1152" w:type="dxa"/>
            <w:shd w:val="clear" w:color="auto" w:fill="EEEEEE"/>
          </w:tcPr>
          <w:p w:rsidR="009E5C91" w:rsidRDefault="00B34549">
            <w:pPr>
              <w:jc w:val="right"/>
            </w:pPr>
            <w:r>
              <w:rPr>
                <w:b/>
                <w:color w:val="000000"/>
                <w:sz w:val="20"/>
              </w:rPr>
              <w:t>-</w:t>
            </w:r>
          </w:p>
        </w:tc>
      </w:tr>
      <w:tr w:rsidR="009E5C91">
        <w:tc>
          <w:tcPr>
            <w:tcW w:w="864" w:type="dxa"/>
            <w:shd w:val="clear" w:color="auto" w:fill="DDDDDD"/>
          </w:tcPr>
          <w:p w:rsidR="009E5C91" w:rsidRDefault="00B34549">
            <w:r>
              <w:rPr>
                <w:b/>
                <w:color w:val="000000"/>
                <w:sz w:val="20"/>
              </w:rPr>
              <w:t>Acquisitions and Stewardship</w:t>
            </w:r>
          </w:p>
        </w:tc>
        <w:tc>
          <w:tcPr>
            <w:tcW w:w="1440" w:type="dxa"/>
            <w:shd w:val="clear" w:color="auto" w:fill="DDDDDD"/>
          </w:tcPr>
          <w:p w:rsidR="009E5C91" w:rsidRDefault="009E5C91"/>
        </w:tc>
        <w:tc>
          <w:tcPr>
            <w:tcW w:w="5472" w:type="dxa"/>
            <w:shd w:val="clear" w:color="auto" w:fill="DDDDDD"/>
          </w:tcPr>
          <w:p w:rsidR="009E5C91" w:rsidRDefault="009E5C91"/>
        </w:tc>
        <w:tc>
          <w:tcPr>
            <w:tcW w:w="4032" w:type="dxa"/>
            <w:shd w:val="clear" w:color="auto" w:fill="DDDDDD"/>
          </w:tcPr>
          <w:p w:rsidR="009E5C91" w:rsidRDefault="009E5C91"/>
        </w:tc>
        <w:tc>
          <w:tcPr>
            <w:tcW w:w="360" w:type="dxa"/>
            <w:shd w:val="clear" w:color="auto" w:fill="DDDDDD"/>
          </w:tcPr>
          <w:p w:rsidR="009E5C91" w:rsidRDefault="009E5C91"/>
        </w:tc>
        <w:tc>
          <w:tcPr>
            <w:tcW w:w="360" w:type="dxa"/>
            <w:shd w:val="clear" w:color="auto" w:fill="DDDDDD"/>
          </w:tcPr>
          <w:p w:rsidR="009E5C91" w:rsidRDefault="009E5C91">
            <w:pPr>
              <w:jc w:val="right"/>
            </w:pPr>
          </w:p>
        </w:tc>
        <w:tc>
          <w:tcPr>
            <w:tcW w:w="360" w:type="dxa"/>
            <w:shd w:val="clear" w:color="auto" w:fill="DDDDDD"/>
          </w:tcPr>
          <w:p w:rsidR="009E5C91" w:rsidRDefault="009E5C91">
            <w:pPr>
              <w:jc w:val="right"/>
            </w:pPr>
          </w:p>
        </w:tc>
        <w:tc>
          <w:tcPr>
            <w:tcW w:w="360" w:type="dxa"/>
            <w:shd w:val="clear" w:color="auto" w:fill="DDDDDD"/>
          </w:tcPr>
          <w:p w:rsidR="009E5C91" w:rsidRDefault="009E5C91"/>
        </w:tc>
        <w:tc>
          <w:tcPr>
            <w:tcW w:w="1152" w:type="dxa"/>
            <w:shd w:val="clear" w:color="auto" w:fill="DDDDDD"/>
          </w:tcPr>
          <w:p w:rsidR="009E5C91" w:rsidRDefault="009E5C91">
            <w:pPr>
              <w:jc w:val="right"/>
            </w:pPr>
          </w:p>
        </w:tc>
      </w:tr>
      <w:tr w:rsidR="009E5C91">
        <w:tc>
          <w:tcPr>
            <w:tcW w:w="864" w:type="dxa"/>
            <w:shd w:val="clear" w:color="auto" w:fill="EEEEEE"/>
          </w:tcPr>
          <w:p w:rsidR="009E5C91" w:rsidRDefault="009E5C91"/>
        </w:tc>
        <w:tc>
          <w:tcPr>
            <w:tcW w:w="1440" w:type="dxa"/>
            <w:shd w:val="clear" w:color="auto" w:fill="EEEEEE"/>
          </w:tcPr>
          <w:p w:rsidR="009E5C91" w:rsidRDefault="009E5C91"/>
        </w:tc>
        <w:tc>
          <w:tcPr>
            <w:tcW w:w="5472" w:type="dxa"/>
            <w:shd w:val="clear" w:color="auto" w:fill="EEEEEE"/>
          </w:tcPr>
          <w:p w:rsidR="009E5C91" w:rsidRDefault="009E5C91"/>
        </w:tc>
        <w:tc>
          <w:tcPr>
            <w:tcW w:w="4032" w:type="dxa"/>
            <w:shd w:val="clear" w:color="auto" w:fill="EEEEEE"/>
          </w:tcPr>
          <w:p w:rsidR="009E5C91" w:rsidRDefault="009E5C91"/>
        </w:tc>
        <w:tc>
          <w:tcPr>
            <w:tcW w:w="360" w:type="dxa"/>
            <w:shd w:val="clear" w:color="auto" w:fill="EEEEEE"/>
          </w:tcPr>
          <w:p w:rsidR="009E5C91" w:rsidRDefault="009E5C91"/>
        </w:tc>
        <w:tc>
          <w:tcPr>
            <w:tcW w:w="360" w:type="dxa"/>
            <w:shd w:val="clear" w:color="auto" w:fill="EEEEEE"/>
          </w:tcPr>
          <w:p w:rsidR="009E5C91" w:rsidRDefault="009E5C91">
            <w:pPr>
              <w:jc w:val="right"/>
            </w:pPr>
          </w:p>
        </w:tc>
        <w:tc>
          <w:tcPr>
            <w:tcW w:w="360" w:type="dxa"/>
            <w:shd w:val="clear" w:color="auto" w:fill="EEEEEE"/>
          </w:tcPr>
          <w:p w:rsidR="009E5C91" w:rsidRDefault="009E5C91">
            <w:pPr>
              <w:jc w:val="right"/>
            </w:pPr>
          </w:p>
        </w:tc>
        <w:tc>
          <w:tcPr>
            <w:tcW w:w="360" w:type="dxa"/>
            <w:shd w:val="clear" w:color="auto" w:fill="EEEEEE"/>
          </w:tcPr>
          <w:p w:rsidR="009E5C91" w:rsidRDefault="00B34549">
            <w:r>
              <w:rPr>
                <w:b/>
                <w:color w:val="000000"/>
                <w:sz w:val="20"/>
              </w:rPr>
              <w:t>Sub Total</w:t>
            </w:r>
          </w:p>
        </w:tc>
        <w:tc>
          <w:tcPr>
            <w:tcW w:w="1152" w:type="dxa"/>
            <w:shd w:val="clear" w:color="auto" w:fill="EEEEEE"/>
          </w:tcPr>
          <w:p w:rsidR="009E5C91" w:rsidRDefault="00B34549">
            <w:pPr>
              <w:jc w:val="right"/>
            </w:pPr>
            <w:r>
              <w:rPr>
                <w:b/>
                <w:color w:val="000000"/>
                <w:sz w:val="20"/>
              </w:rPr>
              <w:t>-</w:t>
            </w:r>
          </w:p>
        </w:tc>
      </w:tr>
      <w:tr w:rsidR="009E5C91">
        <w:tc>
          <w:tcPr>
            <w:tcW w:w="864" w:type="dxa"/>
            <w:shd w:val="clear" w:color="auto" w:fill="DDDDDD"/>
          </w:tcPr>
          <w:p w:rsidR="009E5C91" w:rsidRDefault="00B34549">
            <w:r>
              <w:rPr>
                <w:b/>
                <w:color w:val="000000"/>
                <w:sz w:val="20"/>
              </w:rPr>
              <w:t>Travel In Minnesota</w:t>
            </w:r>
          </w:p>
        </w:tc>
        <w:tc>
          <w:tcPr>
            <w:tcW w:w="1440" w:type="dxa"/>
            <w:shd w:val="clear" w:color="auto" w:fill="DDDDDD"/>
          </w:tcPr>
          <w:p w:rsidR="009E5C91" w:rsidRDefault="009E5C91"/>
        </w:tc>
        <w:tc>
          <w:tcPr>
            <w:tcW w:w="5472" w:type="dxa"/>
            <w:shd w:val="clear" w:color="auto" w:fill="DDDDDD"/>
          </w:tcPr>
          <w:p w:rsidR="009E5C91" w:rsidRDefault="009E5C91"/>
        </w:tc>
        <w:tc>
          <w:tcPr>
            <w:tcW w:w="4032" w:type="dxa"/>
            <w:shd w:val="clear" w:color="auto" w:fill="DDDDDD"/>
          </w:tcPr>
          <w:p w:rsidR="009E5C91" w:rsidRDefault="009E5C91"/>
        </w:tc>
        <w:tc>
          <w:tcPr>
            <w:tcW w:w="360" w:type="dxa"/>
            <w:shd w:val="clear" w:color="auto" w:fill="DDDDDD"/>
          </w:tcPr>
          <w:p w:rsidR="009E5C91" w:rsidRDefault="009E5C91"/>
        </w:tc>
        <w:tc>
          <w:tcPr>
            <w:tcW w:w="360" w:type="dxa"/>
            <w:shd w:val="clear" w:color="auto" w:fill="DDDDDD"/>
          </w:tcPr>
          <w:p w:rsidR="009E5C91" w:rsidRDefault="009E5C91">
            <w:pPr>
              <w:jc w:val="right"/>
            </w:pPr>
          </w:p>
        </w:tc>
        <w:tc>
          <w:tcPr>
            <w:tcW w:w="360" w:type="dxa"/>
            <w:shd w:val="clear" w:color="auto" w:fill="DDDDDD"/>
          </w:tcPr>
          <w:p w:rsidR="009E5C91" w:rsidRDefault="009E5C91">
            <w:pPr>
              <w:jc w:val="right"/>
            </w:pPr>
          </w:p>
        </w:tc>
        <w:tc>
          <w:tcPr>
            <w:tcW w:w="360" w:type="dxa"/>
            <w:shd w:val="clear" w:color="auto" w:fill="DDDDDD"/>
          </w:tcPr>
          <w:p w:rsidR="009E5C91" w:rsidRDefault="009E5C91"/>
        </w:tc>
        <w:tc>
          <w:tcPr>
            <w:tcW w:w="1152" w:type="dxa"/>
            <w:shd w:val="clear" w:color="auto" w:fill="DDDDDD"/>
          </w:tcPr>
          <w:p w:rsidR="009E5C91" w:rsidRDefault="009E5C91">
            <w:pPr>
              <w:jc w:val="right"/>
            </w:pPr>
          </w:p>
        </w:tc>
      </w:tr>
      <w:tr w:rsidR="009E5C91">
        <w:tc>
          <w:tcPr>
            <w:tcW w:w="864" w:type="dxa"/>
            <w:shd w:val="clear" w:color="auto" w:fill="EEEEEE"/>
          </w:tcPr>
          <w:p w:rsidR="009E5C91" w:rsidRDefault="009E5C91"/>
        </w:tc>
        <w:tc>
          <w:tcPr>
            <w:tcW w:w="1440" w:type="dxa"/>
            <w:shd w:val="clear" w:color="auto" w:fill="EEEEEE"/>
          </w:tcPr>
          <w:p w:rsidR="009E5C91" w:rsidRDefault="009E5C91"/>
        </w:tc>
        <w:tc>
          <w:tcPr>
            <w:tcW w:w="5472" w:type="dxa"/>
            <w:shd w:val="clear" w:color="auto" w:fill="EEEEEE"/>
          </w:tcPr>
          <w:p w:rsidR="009E5C91" w:rsidRDefault="009E5C91"/>
        </w:tc>
        <w:tc>
          <w:tcPr>
            <w:tcW w:w="4032" w:type="dxa"/>
            <w:shd w:val="clear" w:color="auto" w:fill="EEEEEE"/>
          </w:tcPr>
          <w:p w:rsidR="009E5C91" w:rsidRDefault="009E5C91"/>
        </w:tc>
        <w:tc>
          <w:tcPr>
            <w:tcW w:w="360" w:type="dxa"/>
            <w:shd w:val="clear" w:color="auto" w:fill="EEEEEE"/>
          </w:tcPr>
          <w:p w:rsidR="009E5C91" w:rsidRDefault="009E5C91"/>
        </w:tc>
        <w:tc>
          <w:tcPr>
            <w:tcW w:w="360" w:type="dxa"/>
            <w:shd w:val="clear" w:color="auto" w:fill="EEEEEE"/>
          </w:tcPr>
          <w:p w:rsidR="009E5C91" w:rsidRDefault="009E5C91">
            <w:pPr>
              <w:jc w:val="right"/>
            </w:pPr>
          </w:p>
        </w:tc>
        <w:tc>
          <w:tcPr>
            <w:tcW w:w="360" w:type="dxa"/>
            <w:shd w:val="clear" w:color="auto" w:fill="EEEEEE"/>
          </w:tcPr>
          <w:p w:rsidR="009E5C91" w:rsidRDefault="009E5C91">
            <w:pPr>
              <w:jc w:val="right"/>
            </w:pPr>
          </w:p>
        </w:tc>
        <w:tc>
          <w:tcPr>
            <w:tcW w:w="360" w:type="dxa"/>
            <w:shd w:val="clear" w:color="auto" w:fill="EEEEEE"/>
          </w:tcPr>
          <w:p w:rsidR="009E5C91" w:rsidRDefault="00B34549">
            <w:r>
              <w:rPr>
                <w:b/>
                <w:color w:val="000000"/>
                <w:sz w:val="20"/>
              </w:rPr>
              <w:t>Sub Total</w:t>
            </w:r>
          </w:p>
        </w:tc>
        <w:tc>
          <w:tcPr>
            <w:tcW w:w="1152" w:type="dxa"/>
            <w:shd w:val="clear" w:color="auto" w:fill="EEEEEE"/>
          </w:tcPr>
          <w:p w:rsidR="009E5C91" w:rsidRDefault="00B34549">
            <w:pPr>
              <w:jc w:val="right"/>
            </w:pPr>
            <w:r>
              <w:rPr>
                <w:b/>
                <w:color w:val="000000"/>
                <w:sz w:val="20"/>
              </w:rPr>
              <w:t>-</w:t>
            </w:r>
          </w:p>
        </w:tc>
      </w:tr>
      <w:tr w:rsidR="009E5C91">
        <w:tc>
          <w:tcPr>
            <w:tcW w:w="864" w:type="dxa"/>
            <w:shd w:val="clear" w:color="auto" w:fill="DDDDDD"/>
          </w:tcPr>
          <w:p w:rsidR="009E5C91" w:rsidRDefault="00B34549">
            <w:r>
              <w:rPr>
                <w:b/>
                <w:color w:val="000000"/>
                <w:sz w:val="20"/>
              </w:rPr>
              <w:t>Travel Outside Minnesota</w:t>
            </w:r>
          </w:p>
        </w:tc>
        <w:tc>
          <w:tcPr>
            <w:tcW w:w="1440" w:type="dxa"/>
            <w:shd w:val="clear" w:color="auto" w:fill="DDDDDD"/>
          </w:tcPr>
          <w:p w:rsidR="009E5C91" w:rsidRDefault="009E5C91"/>
        </w:tc>
        <w:tc>
          <w:tcPr>
            <w:tcW w:w="5472" w:type="dxa"/>
            <w:shd w:val="clear" w:color="auto" w:fill="DDDDDD"/>
          </w:tcPr>
          <w:p w:rsidR="009E5C91" w:rsidRDefault="009E5C91"/>
        </w:tc>
        <w:tc>
          <w:tcPr>
            <w:tcW w:w="4032" w:type="dxa"/>
            <w:shd w:val="clear" w:color="auto" w:fill="DDDDDD"/>
          </w:tcPr>
          <w:p w:rsidR="009E5C91" w:rsidRDefault="009E5C91"/>
        </w:tc>
        <w:tc>
          <w:tcPr>
            <w:tcW w:w="360" w:type="dxa"/>
            <w:shd w:val="clear" w:color="auto" w:fill="DDDDDD"/>
          </w:tcPr>
          <w:p w:rsidR="009E5C91" w:rsidRDefault="009E5C91"/>
        </w:tc>
        <w:tc>
          <w:tcPr>
            <w:tcW w:w="360" w:type="dxa"/>
            <w:shd w:val="clear" w:color="auto" w:fill="DDDDDD"/>
          </w:tcPr>
          <w:p w:rsidR="009E5C91" w:rsidRDefault="009E5C91">
            <w:pPr>
              <w:jc w:val="right"/>
            </w:pPr>
          </w:p>
        </w:tc>
        <w:tc>
          <w:tcPr>
            <w:tcW w:w="360" w:type="dxa"/>
            <w:shd w:val="clear" w:color="auto" w:fill="DDDDDD"/>
          </w:tcPr>
          <w:p w:rsidR="009E5C91" w:rsidRDefault="009E5C91">
            <w:pPr>
              <w:jc w:val="right"/>
            </w:pPr>
          </w:p>
        </w:tc>
        <w:tc>
          <w:tcPr>
            <w:tcW w:w="360" w:type="dxa"/>
            <w:shd w:val="clear" w:color="auto" w:fill="DDDDDD"/>
          </w:tcPr>
          <w:p w:rsidR="009E5C91" w:rsidRDefault="009E5C91"/>
        </w:tc>
        <w:tc>
          <w:tcPr>
            <w:tcW w:w="1152" w:type="dxa"/>
            <w:shd w:val="clear" w:color="auto" w:fill="DDDDDD"/>
          </w:tcPr>
          <w:p w:rsidR="009E5C91" w:rsidRDefault="009E5C91">
            <w:pPr>
              <w:jc w:val="right"/>
            </w:pPr>
          </w:p>
        </w:tc>
      </w:tr>
      <w:tr w:rsidR="009E5C91">
        <w:tc>
          <w:tcPr>
            <w:tcW w:w="864" w:type="dxa"/>
            <w:shd w:val="clear" w:color="auto" w:fill="EEEEEE"/>
          </w:tcPr>
          <w:p w:rsidR="009E5C91" w:rsidRDefault="009E5C91"/>
        </w:tc>
        <w:tc>
          <w:tcPr>
            <w:tcW w:w="1440" w:type="dxa"/>
            <w:shd w:val="clear" w:color="auto" w:fill="EEEEEE"/>
          </w:tcPr>
          <w:p w:rsidR="009E5C91" w:rsidRDefault="009E5C91"/>
        </w:tc>
        <w:tc>
          <w:tcPr>
            <w:tcW w:w="5472" w:type="dxa"/>
            <w:shd w:val="clear" w:color="auto" w:fill="EEEEEE"/>
          </w:tcPr>
          <w:p w:rsidR="009E5C91" w:rsidRDefault="009E5C91"/>
        </w:tc>
        <w:tc>
          <w:tcPr>
            <w:tcW w:w="4032" w:type="dxa"/>
            <w:shd w:val="clear" w:color="auto" w:fill="EEEEEE"/>
          </w:tcPr>
          <w:p w:rsidR="009E5C91" w:rsidRDefault="009E5C91"/>
        </w:tc>
        <w:tc>
          <w:tcPr>
            <w:tcW w:w="360" w:type="dxa"/>
            <w:shd w:val="clear" w:color="auto" w:fill="EEEEEE"/>
          </w:tcPr>
          <w:p w:rsidR="009E5C91" w:rsidRDefault="009E5C91"/>
        </w:tc>
        <w:tc>
          <w:tcPr>
            <w:tcW w:w="360" w:type="dxa"/>
            <w:shd w:val="clear" w:color="auto" w:fill="EEEEEE"/>
          </w:tcPr>
          <w:p w:rsidR="009E5C91" w:rsidRDefault="009E5C91">
            <w:pPr>
              <w:jc w:val="right"/>
            </w:pPr>
          </w:p>
        </w:tc>
        <w:tc>
          <w:tcPr>
            <w:tcW w:w="360" w:type="dxa"/>
            <w:shd w:val="clear" w:color="auto" w:fill="EEEEEE"/>
          </w:tcPr>
          <w:p w:rsidR="009E5C91" w:rsidRDefault="009E5C91">
            <w:pPr>
              <w:jc w:val="right"/>
            </w:pPr>
          </w:p>
        </w:tc>
        <w:tc>
          <w:tcPr>
            <w:tcW w:w="360" w:type="dxa"/>
            <w:shd w:val="clear" w:color="auto" w:fill="EEEEEE"/>
          </w:tcPr>
          <w:p w:rsidR="009E5C91" w:rsidRDefault="00B34549">
            <w:r>
              <w:rPr>
                <w:b/>
                <w:color w:val="000000"/>
                <w:sz w:val="20"/>
              </w:rPr>
              <w:t>Sub Total</w:t>
            </w:r>
          </w:p>
        </w:tc>
        <w:tc>
          <w:tcPr>
            <w:tcW w:w="1152" w:type="dxa"/>
            <w:shd w:val="clear" w:color="auto" w:fill="EEEEEE"/>
          </w:tcPr>
          <w:p w:rsidR="009E5C91" w:rsidRDefault="00B34549">
            <w:pPr>
              <w:jc w:val="right"/>
            </w:pPr>
            <w:r>
              <w:rPr>
                <w:b/>
                <w:color w:val="000000"/>
                <w:sz w:val="20"/>
              </w:rPr>
              <w:t>-</w:t>
            </w:r>
          </w:p>
        </w:tc>
      </w:tr>
      <w:tr w:rsidR="009E5C91">
        <w:tc>
          <w:tcPr>
            <w:tcW w:w="864" w:type="dxa"/>
            <w:shd w:val="clear" w:color="auto" w:fill="DDDDDD"/>
          </w:tcPr>
          <w:p w:rsidR="009E5C91" w:rsidRDefault="00B34549">
            <w:r>
              <w:rPr>
                <w:b/>
                <w:color w:val="000000"/>
                <w:sz w:val="20"/>
              </w:rPr>
              <w:t>Printing and Publication</w:t>
            </w:r>
          </w:p>
        </w:tc>
        <w:tc>
          <w:tcPr>
            <w:tcW w:w="1440" w:type="dxa"/>
            <w:shd w:val="clear" w:color="auto" w:fill="DDDDDD"/>
          </w:tcPr>
          <w:p w:rsidR="009E5C91" w:rsidRDefault="009E5C91"/>
        </w:tc>
        <w:tc>
          <w:tcPr>
            <w:tcW w:w="5472" w:type="dxa"/>
            <w:shd w:val="clear" w:color="auto" w:fill="DDDDDD"/>
          </w:tcPr>
          <w:p w:rsidR="009E5C91" w:rsidRDefault="009E5C91"/>
        </w:tc>
        <w:tc>
          <w:tcPr>
            <w:tcW w:w="4032" w:type="dxa"/>
            <w:shd w:val="clear" w:color="auto" w:fill="DDDDDD"/>
          </w:tcPr>
          <w:p w:rsidR="009E5C91" w:rsidRDefault="009E5C91"/>
        </w:tc>
        <w:tc>
          <w:tcPr>
            <w:tcW w:w="360" w:type="dxa"/>
            <w:shd w:val="clear" w:color="auto" w:fill="DDDDDD"/>
          </w:tcPr>
          <w:p w:rsidR="009E5C91" w:rsidRDefault="009E5C91"/>
        </w:tc>
        <w:tc>
          <w:tcPr>
            <w:tcW w:w="360" w:type="dxa"/>
            <w:shd w:val="clear" w:color="auto" w:fill="DDDDDD"/>
          </w:tcPr>
          <w:p w:rsidR="009E5C91" w:rsidRDefault="009E5C91">
            <w:pPr>
              <w:jc w:val="right"/>
            </w:pPr>
          </w:p>
        </w:tc>
        <w:tc>
          <w:tcPr>
            <w:tcW w:w="360" w:type="dxa"/>
            <w:shd w:val="clear" w:color="auto" w:fill="DDDDDD"/>
          </w:tcPr>
          <w:p w:rsidR="009E5C91" w:rsidRDefault="009E5C91">
            <w:pPr>
              <w:jc w:val="right"/>
            </w:pPr>
          </w:p>
        </w:tc>
        <w:tc>
          <w:tcPr>
            <w:tcW w:w="360" w:type="dxa"/>
            <w:shd w:val="clear" w:color="auto" w:fill="DDDDDD"/>
          </w:tcPr>
          <w:p w:rsidR="009E5C91" w:rsidRDefault="009E5C91"/>
        </w:tc>
        <w:tc>
          <w:tcPr>
            <w:tcW w:w="1152" w:type="dxa"/>
            <w:shd w:val="clear" w:color="auto" w:fill="DDDDDD"/>
          </w:tcPr>
          <w:p w:rsidR="009E5C91" w:rsidRDefault="009E5C91">
            <w:pPr>
              <w:jc w:val="right"/>
            </w:pPr>
          </w:p>
        </w:tc>
      </w:tr>
      <w:tr w:rsidR="009E5C91">
        <w:tc>
          <w:tcPr>
            <w:tcW w:w="864" w:type="dxa"/>
            <w:shd w:val="clear" w:color="auto" w:fill="EEEEEE"/>
          </w:tcPr>
          <w:p w:rsidR="009E5C91" w:rsidRDefault="009E5C91"/>
        </w:tc>
        <w:tc>
          <w:tcPr>
            <w:tcW w:w="1440" w:type="dxa"/>
            <w:shd w:val="clear" w:color="auto" w:fill="EEEEEE"/>
          </w:tcPr>
          <w:p w:rsidR="009E5C91" w:rsidRDefault="009E5C91"/>
        </w:tc>
        <w:tc>
          <w:tcPr>
            <w:tcW w:w="5472" w:type="dxa"/>
            <w:shd w:val="clear" w:color="auto" w:fill="EEEEEE"/>
          </w:tcPr>
          <w:p w:rsidR="009E5C91" w:rsidRDefault="009E5C91"/>
        </w:tc>
        <w:tc>
          <w:tcPr>
            <w:tcW w:w="4032" w:type="dxa"/>
            <w:shd w:val="clear" w:color="auto" w:fill="EEEEEE"/>
          </w:tcPr>
          <w:p w:rsidR="009E5C91" w:rsidRDefault="009E5C91"/>
        </w:tc>
        <w:tc>
          <w:tcPr>
            <w:tcW w:w="360" w:type="dxa"/>
            <w:shd w:val="clear" w:color="auto" w:fill="EEEEEE"/>
          </w:tcPr>
          <w:p w:rsidR="009E5C91" w:rsidRDefault="009E5C91"/>
        </w:tc>
        <w:tc>
          <w:tcPr>
            <w:tcW w:w="360" w:type="dxa"/>
            <w:shd w:val="clear" w:color="auto" w:fill="EEEEEE"/>
          </w:tcPr>
          <w:p w:rsidR="009E5C91" w:rsidRDefault="009E5C91">
            <w:pPr>
              <w:jc w:val="right"/>
            </w:pPr>
          </w:p>
        </w:tc>
        <w:tc>
          <w:tcPr>
            <w:tcW w:w="360" w:type="dxa"/>
            <w:shd w:val="clear" w:color="auto" w:fill="EEEEEE"/>
          </w:tcPr>
          <w:p w:rsidR="009E5C91" w:rsidRDefault="009E5C91">
            <w:pPr>
              <w:jc w:val="right"/>
            </w:pPr>
          </w:p>
        </w:tc>
        <w:tc>
          <w:tcPr>
            <w:tcW w:w="360" w:type="dxa"/>
            <w:shd w:val="clear" w:color="auto" w:fill="EEEEEE"/>
          </w:tcPr>
          <w:p w:rsidR="009E5C91" w:rsidRDefault="00B34549">
            <w:r>
              <w:rPr>
                <w:b/>
                <w:color w:val="000000"/>
                <w:sz w:val="20"/>
              </w:rPr>
              <w:t>Sub Total</w:t>
            </w:r>
          </w:p>
        </w:tc>
        <w:tc>
          <w:tcPr>
            <w:tcW w:w="1152" w:type="dxa"/>
            <w:shd w:val="clear" w:color="auto" w:fill="EEEEEE"/>
          </w:tcPr>
          <w:p w:rsidR="009E5C91" w:rsidRDefault="00B34549">
            <w:pPr>
              <w:jc w:val="right"/>
            </w:pPr>
            <w:r>
              <w:rPr>
                <w:b/>
                <w:color w:val="000000"/>
                <w:sz w:val="20"/>
              </w:rPr>
              <w:t>-</w:t>
            </w:r>
          </w:p>
        </w:tc>
      </w:tr>
      <w:tr w:rsidR="009E5C91">
        <w:tc>
          <w:tcPr>
            <w:tcW w:w="864" w:type="dxa"/>
            <w:shd w:val="clear" w:color="auto" w:fill="DDDDDD"/>
          </w:tcPr>
          <w:p w:rsidR="009E5C91" w:rsidRDefault="00B34549">
            <w:r>
              <w:rPr>
                <w:b/>
                <w:color w:val="000000"/>
                <w:sz w:val="20"/>
              </w:rPr>
              <w:t>Other Expenses</w:t>
            </w:r>
          </w:p>
        </w:tc>
        <w:tc>
          <w:tcPr>
            <w:tcW w:w="1440" w:type="dxa"/>
            <w:shd w:val="clear" w:color="auto" w:fill="DDDDDD"/>
          </w:tcPr>
          <w:p w:rsidR="009E5C91" w:rsidRDefault="009E5C91"/>
        </w:tc>
        <w:tc>
          <w:tcPr>
            <w:tcW w:w="5472" w:type="dxa"/>
            <w:shd w:val="clear" w:color="auto" w:fill="DDDDDD"/>
          </w:tcPr>
          <w:p w:rsidR="009E5C91" w:rsidRDefault="009E5C91"/>
        </w:tc>
        <w:tc>
          <w:tcPr>
            <w:tcW w:w="4032" w:type="dxa"/>
            <w:shd w:val="clear" w:color="auto" w:fill="DDDDDD"/>
          </w:tcPr>
          <w:p w:rsidR="009E5C91" w:rsidRDefault="009E5C91"/>
        </w:tc>
        <w:tc>
          <w:tcPr>
            <w:tcW w:w="360" w:type="dxa"/>
            <w:shd w:val="clear" w:color="auto" w:fill="DDDDDD"/>
          </w:tcPr>
          <w:p w:rsidR="009E5C91" w:rsidRDefault="009E5C91"/>
        </w:tc>
        <w:tc>
          <w:tcPr>
            <w:tcW w:w="360" w:type="dxa"/>
            <w:shd w:val="clear" w:color="auto" w:fill="DDDDDD"/>
          </w:tcPr>
          <w:p w:rsidR="009E5C91" w:rsidRDefault="009E5C91">
            <w:pPr>
              <w:jc w:val="right"/>
            </w:pPr>
          </w:p>
        </w:tc>
        <w:tc>
          <w:tcPr>
            <w:tcW w:w="360" w:type="dxa"/>
            <w:shd w:val="clear" w:color="auto" w:fill="DDDDDD"/>
          </w:tcPr>
          <w:p w:rsidR="009E5C91" w:rsidRDefault="009E5C91">
            <w:pPr>
              <w:jc w:val="right"/>
            </w:pPr>
          </w:p>
        </w:tc>
        <w:tc>
          <w:tcPr>
            <w:tcW w:w="360" w:type="dxa"/>
            <w:shd w:val="clear" w:color="auto" w:fill="DDDDDD"/>
          </w:tcPr>
          <w:p w:rsidR="009E5C91" w:rsidRDefault="009E5C91"/>
        </w:tc>
        <w:tc>
          <w:tcPr>
            <w:tcW w:w="1152" w:type="dxa"/>
            <w:shd w:val="clear" w:color="auto" w:fill="DDDDDD"/>
          </w:tcPr>
          <w:p w:rsidR="009E5C91" w:rsidRDefault="009E5C91">
            <w:pPr>
              <w:jc w:val="right"/>
            </w:pPr>
          </w:p>
        </w:tc>
      </w:tr>
      <w:tr w:rsidR="009E5C91">
        <w:tc>
          <w:tcPr>
            <w:tcW w:w="864" w:type="dxa"/>
          </w:tcPr>
          <w:p w:rsidR="009E5C91" w:rsidRDefault="009E5C91"/>
        </w:tc>
        <w:tc>
          <w:tcPr>
            <w:tcW w:w="1440" w:type="dxa"/>
          </w:tcPr>
          <w:p w:rsidR="009E5C91" w:rsidRDefault="009E5C91"/>
        </w:tc>
        <w:tc>
          <w:tcPr>
            <w:tcW w:w="5472" w:type="dxa"/>
          </w:tcPr>
          <w:p w:rsidR="009E5C91" w:rsidRDefault="00B34549">
            <w:r>
              <w:rPr>
                <w:sz w:val="20"/>
              </w:rPr>
              <w:t>Signage (90)</w:t>
            </w:r>
          </w:p>
        </w:tc>
        <w:tc>
          <w:tcPr>
            <w:tcW w:w="4032" w:type="dxa"/>
          </w:tcPr>
          <w:p w:rsidR="009E5C91" w:rsidRDefault="00B34549">
            <w:r>
              <w:rPr>
                <w:sz w:val="20"/>
              </w:rPr>
              <w:t>Print and add ENRTF signage at all project sites.</w:t>
            </w:r>
          </w:p>
        </w:tc>
        <w:tc>
          <w:tcPr>
            <w:tcW w:w="360" w:type="dxa"/>
          </w:tcPr>
          <w:p w:rsidR="009E5C91" w:rsidRDefault="009E5C91"/>
        </w:tc>
        <w:tc>
          <w:tcPr>
            <w:tcW w:w="360" w:type="dxa"/>
          </w:tcPr>
          <w:p w:rsidR="009E5C91" w:rsidRDefault="009E5C91">
            <w:pPr>
              <w:jc w:val="right"/>
            </w:pPr>
          </w:p>
        </w:tc>
        <w:tc>
          <w:tcPr>
            <w:tcW w:w="360" w:type="dxa"/>
          </w:tcPr>
          <w:p w:rsidR="009E5C91" w:rsidRDefault="009E5C91">
            <w:pPr>
              <w:jc w:val="right"/>
            </w:pPr>
          </w:p>
        </w:tc>
        <w:tc>
          <w:tcPr>
            <w:tcW w:w="360" w:type="dxa"/>
          </w:tcPr>
          <w:p w:rsidR="009E5C91" w:rsidRDefault="009E5C91"/>
        </w:tc>
        <w:tc>
          <w:tcPr>
            <w:tcW w:w="1152" w:type="dxa"/>
          </w:tcPr>
          <w:p w:rsidR="009E5C91" w:rsidRDefault="00B34549">
            <w:pPr>
              <w:jc w:val="right"/>
            </w:pPr>
            <w:r>
              <w:rPr>
                <w:sz w:val="20"/>
              </w:rPr>
              <w:t>$1,500</w:t>
            </w:r>
          </w:p>
        </w:tc>
      </w:tr>
      <w:tr w:rsidR="009E5C91">
        <w:tc>
          <w:tcPr>
            <w:tcW w:w="864" w:type="dxa"/>
            <w:shd w:val="clear" w:color="auto" w:fill="EEEEEE"/>
          </w:tcPr>
          <w:p w:rsidR="009E5C91" w:rsidRDefault="009E5C91"/>
        </w:tc>
        <w:tc>
          <w:tcPr>
            <w:tcW w:w="1440" w:type="dxa"/>
            <w:shd w:val="clear" w:color="auto" w:fill="EEEEEE"/>
          </w:tcPr>
          <w:p w:rsidR="009E5C91" w:rsidRDefault="009E5C91"/>
        </w:tc>
        <w:tc>
          <w:tcPr>
            <w:tcW w:w="5472" w:type="dxa"/>
            <w:shd w:val="clear" w:color="auto" w:fill="EEEEEE"/>
          </w:tcPr>
          <w:p w:rsidR="009E5C91" w:rsidRDefault="009E5C91"/>
        </w:tc>
        <w:tc>
          <w:tcPr>
            <w:tcW w:w="4032" w:type="dxa"/>
            <w:shd w:val="clear" w:color="auto" w:fill="EEEEEE"/>
          </w:tcPr>
          <w:p w:rsidR="009E5C91" w:rsidRDefault="009E5C91"/>
        </w:tc>
        <w:tc>
          <w:tcPr>
            <w:tcW w:w="360" w:type="dxa"/>
            <w:shd w:val="clear" w:color="auto" w:fill="EEEEEE"/>
          </w:tcPr>
          <w:p w:rsidR="009E5C91" w:rsidRDefault="009E5C91"/>
        </w:tc>
        <w:tc>
          <w:tcPr>
            <w:tcW w:w="360" w:type="dxa"/>
            <w:shd w:val="clear" w:color="auto" w:fill="EEEEEE"/>
          </w:tcPr>
          <w:p w:rsidR="009E5C91" w:rsidRDefault="009E5C91">
            <w:pPr>
              <w:jc w:val="right"/>
            </w:pPr>
          </w:p>
        </w:tc>
        <w:tc>
          <w:tcPr>
            <w:tcW w:w="360" w:type="dxa"/>
            <w:shd w:val="clear" w:color="auto" w:fill="EEEEEE"/>
          </w:tcPr>
          <w:p w:rsidR="009E5C91" w:rsidRDefault="009E5C91">
            <w:pPr>
              <w:jc w:val="right"/>
            </w:pPr>
          </w:p>
        </w:tc>
        <w:tc>
          <w:tcPr>
            <w:tcW w:w="360" w:type="dxa"/>
            <w:shd w:val="clear" w:color="auto" w:fill="EEEEEE"/>
          </w:tcPr>
          <w:p w:rsidR="009E5C91" w:rsidRDefault="00B34549">
            <w:r>
              <w:rPr>
                <w:b/>
                <w:color w:val="000000"/>
                <w:sz w:val="20"/>
              </w:rPr>
              <w:t>Sub Total</w:t>
            </w:r>
          </w:p>
        </w:tc>
        <w:tc>
          <w:tcPr>
            <w:tcW w:w="1152" w:type="dxa"/>
            <w:shd w:val="clear" w:color="auto" w:fill="EEEEEE"/>
          </w:tcPr>
          <w:p w:rsidR="009E5C91" w:rsidRDefault="00B34549">
            <w:pPr>
              <w:jc w:val="right"/>
            </w:pPr>
            <w:r>
              <w:rPr>
                <w:b/>
                <w:color w:val="000000"/>
                <w:sz w:val="20"/>
              </w:rPr>
              <w:t>$1,500</w:t>
            </w:r>
          </w:p>
        </w:tc>
      </w:tr>
      <w:tr w:rsidR="009E5C91">
        <w:tc>
          <w:tcPr>
            <w:tcW w:w="864" w:type="dxa"/>
            <w:shd w:val="clear" w:color="auto" w:fill="DBE4FF"/>
          </w:tcPr>
          <w:p w:rsidR="009E5C91" w:rsidRDefault="009E5C91"/>
        </w:tc>
        <w:tc>
          <w:tcPr>
            <w:tcW w:w="1440" w:type="dxa"/>
            <w:shd w:val="clear" w:color="auto" w:fill="DBE4FF"/>
          </w:tcPr>
          <w:p w:rsidR="009E5C91" w:rsidRDefault="009E5C91"/>
        </w:tc>
        <w:tc>
          <w:tcPr>
            <w:tcW w:w="5472" w:type="dxa"/>
            <w:shd w:val="clear" w:color="auto" w:fill="DBE4FF"/>
          </w:tcPr>
          <w:p w:rsidR="009E5C91" w:rsidRDefault="009E5C91"/>
        </w:tc>
        <w:tc>
          <w:tcPr>
            <w:tcW w:w="4032" w:type="dxa"/>
            <w:shd w:val="clear" w:color="auto" w:fill="DBE4FF"/>
          </w:tcPr>
          <w:p w:rsidR="009E5C91" w:rsidRDefault="009E5C91"/>
        </w:tc>
        <w:tc>
          <w:tcPr>
            <w:tcW w:w="360" w:type="dxa"/>
            <w:shd w:val="clear" w:color="auto" w:fill="DBE4FF"/>
          </w:tcPr>
          <w:p w:rsidR="009E5C91" w:rsidRDefault="009E5C91"/>
        </w:tc>
        <w:tc>
          <w:tcPr>
            <w:tcW w:w="360" w:type="dxa"/>
            <w:shd w:val="clear" w:color="auto" w:fill="DBE4FF"/>
          </w:tcPr>
          <w:p w:rsidR="009E5C91" w:rsidRDefault="009E5C91">
            <w:pPr>
              <w:jc w:val="right"/>
            </w:pPr>
          </w:p>
        </w:tc>
        <w:tc>
          <w:tcPr>
            <w:tcW w:w="360" w:type="dxa"/>
            <w:shd w:val="clear" w:color="auto" w:fill="DBE4FF"/>
          </w:tcPr>
          <w:p w:rsidR="009E5C91" w:rsidRDefault="009E5C91">
            <w:pPr>
              <w:jc w:val="right"/>
            </w:pPr>
          </w:p>
        </w:tc>
        <w:tc>
          <w:tcPr>
            <w:tcW w:w="360" w:type="dxa"/>
            <w:shd w:val="clear" w:color="auto" w:fill="DBE4FF"/>
          </w:tcPr>
          <w:p w:rsidR="009E5C91" w:rsidRDefault="00B34549">
            <w:r>
              <w:rPr>
                <w:b/>
                <w:color w:val="000000"/>
                <w:sz w:val="20"/>
              </w:rPr>
              <w:t>Grand Total</w:t>
            </w:r>
          </w:p>
        </w:tc>
        <w:tc>
          <w:tcPr>
            <w:tcW w:w="1152" w:type="dxa"/>
            <w:shd w:val="clear" w:color="auto" w:fill="DBE4FF"/>
          </w:tcPr>
          <w:p w:rsidR="009E5C91" w:rsidRDefault="00B34549">
            <w:pPr>
              <w:jc w:val="right"/>
            </w:pPr>
            <w:r>
              <w:rPr>
                <w:b/>
                <w:color w:val="000000"/>
                <w:sz w:val="20"/>
              </w:rPr>
              <w:t>$780,000</w:t>
            </w:r>
          </w:p>
        </w:tc>
      </w:tr>
    </w:tbl>
    <w:p w:rsidR="009E5C91" w:rsidRDefault="00B34549">
      <w:r>
        <w:br w:type="page"/>
      </w:r>
    </w:p>
    <w:p w:rsidR="009E5C91" w:rsidRDefault="00B34549">
      <w:pPr>
        <w:pStyle w:val="Heading3"/>
        <w:spacing w:after="60"/>
      </w:pPr>
      <w:r>
        <w:rPr>
          <w:b/>
          <w:color w:val="254885"/>
          <w:sz w:val="26"/>
        </w:rPr>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9E5C91">
        <w:tc>
          <w:tcPr>
            <w:tcW w:w="1800" w:type="dxa"/>
            <w:shd w:val="clear" w:color="auto" w:fill="BDCAFF"/>
          </w:tcPr>
          <w:p w:rsidR="009E5C91" w:rsidRDefault="00B34549">
            <w:r>
              <w:rPr>
                <w:b/>
                <w:color w:val="000000"/>
                <w:sz w:val="20"/>
              </w:rPr>
              <w:t>Category/Name</w:t>
            </w:r>
          </w:p>
        </w:tc>
        <w:tc>
          <w:tcPr>
            <w:tcW w:w="1800" w:type="dxa"/>
            <w:shd w:val="clear" w:color="auto" w:fill="BDCAFF"/>
          </w:tcPr>
          <w:p w:rsidR="009E5C91" w:rsidRDefault="00B34549">
            <w:r>
              <w:rPr>
                <w:b/>
                <w:color w:val="000000"/>
                <w:sz w:val="20"/>
              </w:rPr>
              <w:t>Subcategory or Type</w:t>
            </w:r>
          </w:p>
        </w:tc>
        <w:tc>
          <w:tcPr>
            <w:tcW w:w="3240" w:type="dxa"/>
            <w:shd w:val="clear" w:color="auto" w:fill="BDCAFF"/>
          </w:tcPr>
          <w:p w:rsidR="009E5C91" w:rsidRDefault="00B34549">
            <w:r>
              <w:rPr>
                <w:b/>
                <w:color w:val="000000"/>
                <w:sz w:val="20"/>
              </w:rPr>
              <w:t>Description</w:t>
            </w:r>
          </w:p>
        </w:tc>
        <w:tc>
          <w:tcPr>
            <w:tcW w:w="7560" w:type="dxa"/>
            <w:shd w:val="clear" w:color="auto" w:fill="BDCAFF"/>
          </w:tcPr>
          <w:p w:rsidR="009E5C91" w:rsidRDefault="00B34549">
            <w:r>
              <w:rPr>
                <w:b/>
                <w:color w:val="000000"/>
                <w:sz w:val="20"/>
              </w:rPr>
              <w:t>Justification Ineligible Expense or Classified Staff Request</w:t>
            </w:r>
          </w:p>
        </w:tc>
      </w:tr>
      <w:tr w:rsidR="009E5C91">
        <w:tc>
          <w:tcPr>
            <w:tcW w:w="1800" w:type="dxa"/>
          </w:tcPr>
          <w:p w:rsidR="009E5C91" w:rsidRDefault="00B34549">
            <w:r>
              <w:rPr>
                <w:b/>
                <w:sz w:val="20"/>
              </w:rPr>
              <w:t>Personnel</w:t>
            </w:r>
            <w:r>
              <w:rPr>
                <w:sz w:val="20"/>
              </w:rPr>
              <w:t xml:space="preserve"> - Personnel</w:t>
            </w:r>
          </w:p>
        </w:tc>
        <w:tc>
          <w:tcPr>
            <w:tcW w:w="1800" w:type="dxa"/>
          </w:tcPr>
          <w:p w:rsidR="009E5C91" w:rsidRDefault="009E5C91"/>
        </w:tc>
        <w:tc>
          <w:tcPr>
            <w:tcW w:w="3240" w:type="dxa"/>
          </w:tcPr>
          <w:p w:rsidR="009E5C91" w:rsidRDefault="00B34549">
            <w:r>
              <w:rPr>
                <w:sz w:val="20"/>
              </w:rPr>
              <w:t>BWSR Grant Coordinator</w:t>
            </w:r>
          </w:p>
        </w:tc>
        <w:tc>
          <w:tcPr>
            <w:tcW w:w="7560" w:type="dxa"/>
          </w:tcPr>
          <w:p w:rsidR="009E5C91" w:rsidRDefault="00B34549">
            <w:r>
              <w:rPr>
                <w:b/>
                <w:sz w:val="20"/>
              </w:rPr>
              <w:t xml:space="preserve">Classified : </w:t>
            </w:r>
            <w:r>
              <w:rPr>
                <w:sz w:val="20"/>
              </w:rPr>
              <w:t xml:space="preserve">This position </w:t>
            </w:r>
            <w:r>
              <w:rPr>
                <w:sz w:val="20"/>
              </w:rPr>
              <w:t>is necessary for the project to develop grant agreements and oversee the distribution of grants.</w:t>
            </w:r>
            <w:r>
              <w:rPr>
                <w:sz w:val="20"/>
              </w:rPr>
              <w:br/>
            </w:r>
          </w:p>
        </w:tc>
      </w:tr>
    </w:tbl>
    <w:p w:rsidR="009E5C91" w:rsidRDefault="00B34549">
      <w:r>
        <w:br w:type="page"/>
      </w:r>
    </w:p>
    <w:p w:rsidR="009E5C91" w:rsidRDefault="00B34549">
      <w:pPr>
        <w:pStyle w:val="Heading3"/>
        <w:spacing w:after="60"/>
      </w:pPr>
      <w:r>
        <w:rPr>
          <w:b/>
          <w:color w:val="254885"/>
          <w:sz w:val="26"/>
        </w:rPr>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9E5C91">
        <w:tc>
          <w:tcPr>
            <w:tcW w:w="1080" w:type="dxa"/>
            <w:shd w:val="clear" w:color="auto" w:fill="BDCAFF"/>
          </w:tcPr>
          <w:p w:rsidR="009E5C91" w:rsidRDefault="00B34549">
            <w:r>
              <w:rPr>
                <w:b/>
                <w:color w:val="000000"/>
                <w:sz w:val="20"/>
              </w:rPr>
              <w:t>Category</w:t>
            </w:r>
          </w:p>
        </w:tc>
        <w:tc>
          <w:tcPr>
            <w:tcW w:w="4680" w:type="dxa"/>
            <w:shd w:val="clear" w:color="auto" w:fill="BDCAFF"/>
          </w:tcPr>
          <w:p w:rsidR="009E5C91" w:rsidRDefault="00B34549">
            <w:r>
              <w:rPr>
                <w:b/>
                <w:color w:val="000000"/>
                <w:sz w:val="20"/>
              </w:rPr>
              <w:t>Specific Source</w:t>
            </w:r>
          </w:p>
        </w:tc>
        <w:tc>
          <w:tcPr>
            <w:tcW w:w="6120" w:type="dxa"/>
            <w:shd w:val="clear" w:color="auto" w:fill="BDCAFF"/>
          </w:tcPr>
          <w:p w:rsidR="009E5C91" w:rsidRDefault="00B34549">
            <w:r>
              <w:rPr>
                <w:b/>
                <w:color w:val="000000"/>
                <w:sz w:val="20"/>
              </w:rPr>
              <w:t>Use</w:t>
            </w:r>
          </w:p>
        </w:tc>
        <w:tc>
          <w:tcPr>
            <w:tcW w:w="1080" w:type="dxa"/>
            <w:shd w:val="clear" w:color="auto" w:fill="BDCAFF"/>
          </w:tcPr>
          <w:p w:rsidR="009E5C91" w:rsidRDefault="00B34549">
            <w:r>
              <w:rPr>
                <w:b/>
                <w:color w:val="000000"/>
                <w:sz w:val="20"/>
              </w:rPr>
              <w:t>Status</w:t>
            </w:r>
          </w:p>
        </w:tc>
        <w:tc>
          <w:tcPr>
            <w:tcW w:w="1440" w:type="dxa"/>
            <w:shd w:val="clear" w:color="auto" w:fill="BDCAFF"/>
          </w:tcPr>
          <w:p w:rsidR="009E5C91" w:rsidRDefault="00B34549">
            <w:r>
              <w:rPr>
                <w:b/>
                <w:color w:val="000000"/>
                <w:sz w:val="20"/>
              </w:rPr>
              <w:t>Amount</w:t>
            </w:r>
          </w:p>
        </w:tc>
      </w:tr>
      <w:tr w:rsidR="009E5C91">
        <w:tc>
          <w:tcPr>
            <w:tcW w:w="1080" w:type="dxa"/>
            <w:shd w:val="clear" w:color="auto" w:fill="DDDDDD"/>
          </w:tcPr>
          <w:p w:rsidR="009E5C91" w:rsidRDefault="00B34549">
            <w:r>
              <w:rPr>
                <w:b/>
                <w:color w:val="000000"/>
                <w:sz w:val="20"/>
              </w:rPr>
              <w:t>State</w:t>
            </w:r>
          </w:p>
        </w:tc>
        <w:tc>
          <w:tcPr>
            <w:tcW w:w="4680" w:type="dxa"/>
            <w:shd w:val="clear" w:color="auto" w:fill="DDDDDD"/>
          </w:tcPr>
          <w:p w:rsidR="009E5C91" w:rsidRDefault="009E5C91"/>
        </w:tc>
        <w:tc>
          <w:tcPr>
            <w:tcW w:w="6120" w:type="dxa"/>
            <w:shd w:val="clear" w:color="auto" w:fill="DDDDDD"/>
          </w:tcPr>
          <w:p w:rsidR="009E5C91" w:rsidRDefault="009E5C91"/>
        </w:tc>
        <w:tc>
          <w:tcPr>
            <w:tcW w:w="1080" w:type="dxa"/>
            <w:shd w:val="clear" w:color="auto" w:fill="DDDDDD"/>
          </w:tcPr>
          <w:p w:rsidR="009E5C91" w:rsidRDefault="009E5C91"/>
        </w:tc>
        <w:tc>
          <w:tcPr>
            <w:tcW w:w="1440" w:type="dxa"/>
            <w:shd w:val="clear" w:color="auto" w:fill="DDDDDD"/>
          </w:tcPr>
          <w:p w:rsidR="009E5C91" w:rsidRDefault="009E5C91">
            <w:pPr>
              <w:jc w:val="right"/>
            </w:pPr>
          </w:p>
        </w:tc>
      </w:tr>
      <w:tr w:rsidR="009E5C91">
        <w:tc>
          <w:tcPr>
            <w:tcW w:w="1080" w:type="dxa"/>
          </w:tcPr>
          <w:p w:rsidR="009E5C91" w:rsidRDefault="00B34549">
            <w:r>
              <w:rPr>
                <w:sz w:val="20"/>
              </w:rPr>
              <w:t>In-Kind</w:t>
            </w:r>
          </w:p>
        </w:tc>
        <w:tc>
          <w:tcPr>
            <w:tcW w:w="4680" w:type="dxa"/>
          </w:tcPr>
          <w:p w:rsidR="009E5C91" w:rsidRDefault="00B34549">
            <w:r>
              <w:rPr>
                <w:sz w:val="20"/>
              </w:rPr>
              <w:t>General Fund Appropriation to BWSR ( citation to be determined)</w:t>
            </w:r>
          </w:p>
        </w:tc>
        <w:tc>
          <w:tcPr>
            <w:tcW w:w="6120" w:type="dxa"/>
          </w:tcPr>
          <w:p w:rsidR="009E5C91" w:rsidRDefault="00B34549">
            <w:r>
              <w:rPr>
                <w:sz w:val="20"/>
              </w:rPr>
              <w:t xml:space="preserve">Minnesota </w:t>
            </w:r>
            <w:r>
              <w:rPr>
                <w:sz w:val="20"/>
              </w:rPr>
              <w:t>BWSR Senior Ecologist ( 8% FTE) of time over three years.</w:t>
            </w:r>
          </w:p>
        </w:tc>
        <w:tc>
          <w:tcPr>
            <w:tcW w:w="1080" w:type="dxa"/>
          </w:tcPr>
          <w:p w:rsidR="009E5C91" w:rsidRDefault="00B34549">
            <w:r>
              <w:rPr>
                <w:sz w:val="20"/>
              </w:rPr>
              <w:t>Secured</w:t>
            </w:r>
          </w:p>
        </w:tc>
        <w:tc>
          <w:tcPr>
            <w:tcW w:w="1440" w:type="dxa"/>
          </w:tcPr>
          <w:p w:rsidR="009E5C91" w:rsidRDefault="00B34549">
            <w:pPr>
              <w:jc w:val="right"/>
            </w:pPr>
            <w:r>
              <w:rPr>
                <w:sz w:val="20"/>
              </w:rPr>
              <w:t>$32,400</w:t>
            </w:r>
          </w:p>
        </w:tc>
      </w:tr>
      <w:tr w:rsidR="009E5C91">
        <w:tc>
          <w:tcPr>
            <w:tcW w:w="1080" w:type="dxa"/>
            <w:shd w:val="clear" w:color="auto" w:fill="EEEEEE"/>
          </w:tcPr>
          <w:p w:rsidR="009E5C91" w:rsidRDefault="009E5C91"/>
        </w:tc>
        <w:tc>
          <w:tcPr>
            <w:tcW w:w="4680" w:type="dxa"/>
            <w:shd w:val="clear" w:color="auto" w:fill="EEEEEE"/>
          </w:tcPr>
          <w:p w:rsidR="009E5C91" w:rsidRDefault="009E5C91"/>
        </w:tc>
        <w:tc>
          <w:tcPr>
            <w:tcW w:w="6120" w:type="dxa"/>
            <w:shd w:val="clear" w:color="auto" w:fill="EEEEEE"/>
          </w:tcPr>
          <w:p w:rsidR="009E5C91" w:rsidRDefault="009E5C91"/>
        </w:tc>
        <w:tc>
          <w:tcPr>
            <w:tcW w:w="1080" w:type="dxa"/>
            <w:shd w:val="clear" w:color="auto" w:fill="EEEEEE"/>
          </w:tcPr>
          <w:p w:rsidR="009E5C91" w:rsidRDefault="00B34549">
            <w:r>
              <w:rPr>
                <w:b/>
                <w:color w:val="000000"/>
                <w:sz w:val="20"/>
              </w:rPr>
              <w:t>State Sub Total</w:t>
            </w:r>
          </w:p>
        </w:tc>
        <w:tc>
          <w:tcPr>
            <w:tcW w:w="1440" w:type="dxa"/>
            <w:shd w:val="clear" w:color="auto" w:fill="EEEEEE"/>
          </w:tcPr>
          <w:p w:rsidR="009E5C91" w:rsidRDefault="00B34549">
            <w:pPr>
              <w:jc w:val="right"/>
            </w:pPr>
            <w:r>
              <w:rPr>
                <w:b/>
                <w:color w:val="000000"/>
                <w:sz w:val="20"/>
              </w:rPr>
              <w:t>$32,400</w:t>
            </w:r>
          </w:p>
        </w:tc>
      </w:tr>
      <w:tr w:rsidR="009E5C91">
        <w:tc>
          <w:tcPr>
            <w:tcW w:w="1080" w:type="dxa"/>
            <w:shd w:val="clear" w:color="auto" w:fill="DDDDDD"/>
          </w:tcPr>
          <w:p w:rsidR="009E5C91" w:rsidRDefault="00B34549">
            <w:r>
              <w:rPr>
                <w:b/>
                <w:color w:val="000000"/>
                <w:sz w:val="20"/>
              </w:rPr>
              <w:t>Non-State</w:t>
            </w:r>
          </w:p>
        </w:tc>
        <w:tc>
          <w:tcPr>
            <w:tcW w:w="4680" w:type="dxa"/>
            <w:shd w:val="clear" w:color="auto" w:fill="DDDDDD"/>
          </w:tcPr>
          <w:p w:rsidR="009E5C91" w:rsidRDefault="009E5C91"/>
        </w:tc>
        <w:tc>
          <w:tcPr>
            <w:tcW w:w="6120" w:type="dxa"/>
            <w:shd w:val="clear" w:color="auto" w:fill="DDDDDD"/>
          </w:tcPr>
          <w:p w:rsidR="009E5C91" w:rsidRDefault="009E5C91"/>
        </w:tc>
        <w:tc>
          <w:tcPr>
            <w:tcW w:w="1080" w:type="dxa"/>
            <w:shd w:val="clear" w:color="auto" w:fill="DDDDDD"/>
          </w:tcPr>
          <w:p w:rsidR="009E5C91" w:rsidRDefault="009E5C91"/>
        </w:tc>
        <w:tc>
          <w:tcPr>
            <w:tcW w:w="1440" w:type="dxa"/>
            <w:shd w:val="clear" w:color="auto" w:fill="DDDDDD"/>
          </w:tcPr>
          <w:p w:rsidR="009E5C91" w:rsidRDefault="009E5C91">
            <w:pPr>
              <w:jc w:val="right"/>
            </w:pPr>
          </w:p>
        </w:tc>
      </w:tr>
      <w:tr w:rsidR="009E5C91">
        <w:tc>
          <w:tcPr>
            <w:tcW w:w="1080" w:type="dxa"/>
          </w:tcPr>
          <w:p w:rsidR="009E5C91" w:rsidRDefault="00B34549">
            <w:r>
              <w:rPr>
                <w:sz w:val="20"/>
              </w:rPr>
              <w:t>In-Kind</w:t>
            </w:r>
          </w:p>
        </w:tc>
        <w:tc>
          <w:tcPr>
            <w:tcW w:w="4680" w:type="dxa"/>
          </w:tcPr>
          <w:p w:rsidR="009E5C91" w:rsidRDefault="00B34549">
            <w:r>
              <w:rPr>
                <w:sz w:val="20"/>
              </w:rPr>
              <w:t>Public and private landowners</w:t>
            </w:r>
          </w:p>
        </w:tc>
        <w:tc>
          <w:tcPr>
            <w:tcW w:w="6120" w:type="dxa"/>
          </w:tcPr>
          <w:p w:rsidR="009E5C91" w:rsidRDefault="00B34549">
            <w:r>
              <w:rPr>
                <w:sz w:val="20"/>
              </w:rPr>
              <w:t>Minimum 25% cost share requirement for public projects and 10% for private landowners.</w:t>
            </w:r>
          </w:p>
        </w:tc>
        <w:tc>
          <w:tcPr>
            <w:tcW w:w="1080" w:type="dxa"/>
          </w:tcPr>
          <w:p w:rsidR="009E5C91" w:rsidRDefault="00B34549">
            <w:r>
              <w:rPr>
                <w:sz w:val="20"/>
              </w:rPr>
              <w:t>Pending</w:t>
            </w:r>
          </w:p>
        </w:tc>
        <w:tc>
          <w:tcPr>
            <w:tcW w:w="1440" w:type="dxa"/>
          </w:tcPr>
          <w:p w:rsidR="009E5C91" w:rsidRDefault="00B34549">
            <w:pPr>
              <w:jc w:val="right"/>
            </w:pPr>
            <w:r>
              <w:rPr>
                <w:sz w:val="20"/>
              </w:rPr>
              <w:t>$108,000</w:t>
            </w:r>
          </w:p>
        </w:tc>
      </w:tr>
      <w:tr w:rsidR="009E5C91">
        <w:tc>
          <w:tcPr>
            <w:tcW w:w="1080" w:type="dxa"/>
          </w:tcPr>
          <w:p w:rsidR="009E5C91" w:rsidRDefault="00B34549">
            <w:r>
              <w:rPr>
                <w:sz w:val="20"/>
              </w:rPr>
              <w:t>In-Kind</w:t>
            </w:r>
          </w:p>
        </w:tc>
        <w:tc>
          <w:tcPr>
            <w:tcW w:w="4680" w:type="dxa"/>
          </w:tcPr>
          <w:p w:rsidR="009E5C91" w:rsidRDefault="00B34549">
            <w:r>
              <w:rPr>
                <w:sz w:val="20"/>
              </w:rPr>
              <w:t>Xerces Society</w:t>
            </w:r>
          </w:p>
        </w:tc>
        <w:tc>
          <w:tcPr>
            <w:tcW w:w="6120" w:type="dxa"/>
          </w:tcPr>
          <w:p w:rsidR="009E5C91" w:rsidRDefault="00B34549">
            <w:r>
              <w:rPr>
                <w:sz w:val="20"/>
              </w:rPr>
              <w:t>Outreach</w:t>
            </w:r>
          </w:p>
        </w:tc>
        <w:tc>
          <w:tcPr>
            <w:tcW w:w="1080" w:type="dxa"/>
          </w:tcPr>
          <w:p w:rsidR="009E5C91" w:rsidRDefault="00B34549">
            <w:r>
              <w:rPr>
                <w:sz w:val="20"/>
              </w:rPr>
              <w:t>Secured</w:t>
            </w:r>
          </w:p>
        </w:tc>
        <w:tc>
          <w:tcPr>
            <w:tcW w:w="1440" w:type="dxa"/>
          </w:tcPr>
          <w:p w:rsidR="009E5C91" w:rsidRDefault="00B34549">
            <w:pPr>
              <w:jc w:val="right"/>
            </w:pPr>
            <w:r>
              <w:rPr>
                <w:sz w:val="20"/>
              </w:rPr>
              <w:t>$1,000</w:t>
            </w:r>
          </w:p>
        </w:tc>
      </w:tr>
      <w:tr w:rsidR="009E5C91">
        <w:tc>
          <w:tcPr>
            <w:tcW w:w="1080" w:type="dxa"/>
            <w:shd w:val="clear" w:color="auto" w:fill="EEEEEE"/>
          </w:tcPr>
          <w:p w:rsidR="009E5C91" w:rsidRDefault="009E5C91"/>
        </w:tc>
        <w:tc>
          <w:tcPr>
            <w:tcW w:w="4680" w:type="dxa"/>
            <w:shd w:val="clear" w:color="auto" w:fill="EEEEEE"/>
          </w:tcPr>
          <w:p w:rsidR="009E5C91" w:rsidRDefault="009E5C91"/>
        </w:tc>
        <w:tc>
          <w:tcPr>
            <w:tcW w:w="6120" w:type="dxa"/>
            <w:shd w:val="clear" w:color="auto" w:fill="EEEEEE"/>
          </w:tcPr>
          <w:p w:rsidR="009E5C91" w:rsidRDefault="009E5C91"/>
        </w:tc>
        <w:tc>
          <w:tcPr>
            <w:tcW w:w="1080" w:type="dxa"/>
            <w:shd w:val="clear" w:color="auto" w:fill="EEEEEE"/>
          </w:tcPr>
          <w:p w:rsidR="009E5C91" w:rsidRDefault="00B34549">
            <w:r>
              <w:rPr>
                <w:b/>
                <w:color w:val="000000"/>
                <w:sz w:val="20"/>
              </w:rPr>
              <w:t>Non State Sub Total</w:t>
            </w:r>
          </w:p>
        </w:tc>
        <w:tc>
          <w:tcPr>
            <w:tcW w:w="1440" w:type="dxa"/>
            <w:shd w:val="clear" w:color="auto" w:fill="EEEEEE"/>
          </w:tcPr>
          <w:p w:rsidR="009E5C91" w:rsidRDefault="00B34549">
            <w:pPr>
              <w:jc w:val="right"/>
            </w:pPr>
            <w:r>
              <w:rPr>
                <w:b/>
                <w:color w:val="000000"/>
                <w:sz w:val="20"/>
              </w:rPr>
              <w:t>$109,000</w:t>
            </w:r>
          </w:p>
        </w:tc>
      </w:tr>
      <w:tr w:rsidR="009E5C91">
        <w:tc>
          <w:tcPr>
            <w:tcW w:w="1080" w:type="dxa"/>
            <w:shd w:val="clear" w:color="auto" w:fill="DBE4FF"/>
          </w:tcPr>
          <w:p w:rsidR="009E5C91" w:rsidRDefault="009E5C91"/>
        </w:tc>
        <w:tc>
          <w:tcPr>
            <w:tcW w:w="4680" w:type="dxa"/>
            <w:shd w:val="clear" w:color="auto" w:fill="DBE4FF"/>
          </w:tcPr>
          <w:p w:rsidR="009E5C91" w:rsidRDefault="009E5C91"/>
        </w:tc>
        <w:tc>
          <w:tcPr>
            <w:tcW w:w="6120" w:type="dxa"/>
            <w:shd w:val="clear" w:color="auto" w:fill="DBE4FF"/>
          </w:tcPr>
          <w:p w:rsidR="009E5C91" w:rsidRDefault="009E5C91"/>
        </w:tc>
        <w:tc>
          <w:tcPr>
            <w:tcW w:w="1080" w:type="dxa"/>
            <w:shd w:val="clear" w:color="auto" w:fill="DBE4FF"/>
          </w:tcPr>
          <w:p w:rsidR="009E5C91" w:rsidRDefault="00B34549">
            <w:r>
              <w:rPr>
                <w:b/>
                <w:color w:val="000000"/>
                <w:sz w:val="20"/>
              </w:rPr>
              <w:t>Funds Total</w:t>
            </w:r>
          </w:p>
        </w:tc>
        <w:tc>
          <w:tcPr>
            <w:tcW w:w="1440" w:type="dxa"/>
            <w:shd w:val="clear" w:color="auto" w:fill="DBE4FF"/>
          </w:tcPr>
          <w:p w:rsidR="009E5C91" w:rsidRDefault="00B34549">
            <w:pPr>
              <w:jc w:val="right"/>
            </w:pPr>
            <w:r>
              <w:rPr>
                <w:b/>
                <w:color w:val="000000"/>
                <w:sz w:val="20"/>
              </w:rPr>
              <w:t>$141,400</w:t>
            </w:r>
          </w:p>
        </w:tc>
      </w:tr>
    </w:tbl>
    <w:p w:rsidR="009E5C91" w:rsidRDefault="00B34549">
      <w:r>
        <w:br w:type="page"/>
      </w:r>
    </w:p>
    <w:p w:rsidR="009E5C91" w:rsidRDefault="00B34549">
      <w:pPr>
        <w:pStyle w:val="Heading2"/>
        <w:spacing w:before="0" w:after="80"/>
      </w:pPr>
      <w:r>
        <w:rPr>
          <w:b/>
          <w:color w:val="2C559C"/>
          <w:sz w:val="28"/>
        </w:rPr>
        <w:t>Acquisition and Restoration</w:t>
      </w:r>
    </w:p>
    <w:p w:rsidR="009E5C91" w:rsidRDefault="00B34549">
      <w:pPr>
        <w:pStyle w:val="Heading3"/>
        <w:spacing w:after="60"/>
      </w:pPr>
      <w:r>
        <w:rPr>
          <w:b/>
          <w:color w:val="254885"/>
          <w:sz w:val="26"/>
        </w:rPr>
        <w:t>Parcel List</w:t>
      </w:r>
    </w:p>
    <w:tbl>
      <w:tblPr>
        <w:tblStyle w:val="TableGrid"/>
        <w:tblW w:w="0" w:type="auto"/>
        <w:tblLook w:val="04A0" w:firstRow="1" w:lastRow="0" w:firstColumn="1" w:lastColumn="0" w:noHBand="0" w:noVBand="1"/>
      </w:tblPr>
      <w:tblGrid>
        <w:gridCol w:w="2027"/>
        <w:gridCol w:w="1382"/>
        <w:gridCol w:w="3640"/>
        <w:gridCol w:w="1059"/>
        <w:gridCol w:w="673"/>
        <w:gridCol w:w="670"/>
        <w:gridCol w:w="1077"/>
        <w:gridCol w:w="1150"/>
        <w:gridCol w:w="1664"/>
        <w:gridCol w:w="1048"/>
      </w:tblGrid>
      <w:tr w:rsidR="009E5C91">
        <w:tc>
          <w:tcPr>
            <w:tcW w:w="2160" w:type="dxa"/>
            <w:shd w:val="clear" w:color="auto" w:fill="BDCAFF"/>
          </w:tcPr>
          <w:p w:rsidR="009E5C91" w:rsidRDefault="00B34549">
            <w:r>
              <w:rPr>
                <w:b/>
                <w:color w:val="000000"/>
                <w:sz w:val="20"/>
              </w:rPr>
              <w:t>Name</w:t>
            </w:r>
          </w:p>
        </w:tc>
        <w:tc>
          <w:tcPr>
            <w:tcW w:w="1440" w:type="dxa"/>
            <w:shd w:val="clear" w:color="auto" w:fill="BDCAFF"/>
          </w:tcPr>
          <w:p w:rsidR="009E5C91" w:rsidRDefault="00B34549">
            <w:r>
              <w:rPr>
                <w:b/>
                <w:color w:val="000000"/>
                <w:sz w:val="20"/>
              </w:rPr>
              <w:t>County</w:t>
            </w:r>
          </w:p>
        </w:tc>
        <w:tc>
          <w:tcPr>
            <w:tcW w:w="3888" w:type="dxa"/>
            <w:shd w:val="clear" w:color="auto" w:fill="BDCAFF"/>
          </w:tcPr>
          <w:p w:rsidR="009E5C91" w:rsidRDefault="00B34549">
            <w:r>
              <w:rPr>
                <w:b/>
                <w:color w:val="000000"/>
                <w:sz w:val="20"/>
              </w:rPr>
              <w:t>Site Significance</w:t>
            </w:r>
          </w:p>
        </w:tc>
        <w:tc>
          <w:tcPr>
            <w:tcW w:w="1080" w:type="dxa"/>
            <w:shd w:val="clear" w:color="auto" w:fill="BDCAFF"/>
          </w:tcPr>
          <w:p w:rsidR="009E5C91" w:rsidRDefault="00B34549">
            <w:r>
              <w:rPr>
                <w:b/>
                <w:color w:val="000000"/>
                <w:sz w:val="20"/>
              </w:rPr>
              <w:t>Activity</w:t>
            </w:r>
          </w:p>
        </w:tc>
        <w:tc>
          <w:tcPr>
            <w:tcW w:w="432" w:type="dxa"/>
            <w:shd w:val="clear" w:color="auto" w:fill="BDCAFF"/>
          </w:tcPr>
          <w:p w:rsidR="009E5C91" w:rsidRDefault="00B34549">
            <w:r>
              <w:rPr>
                <w:b/>
                <w:color w:val="000000"/>
                <w:sz w:val="20"/>
              </w:rPr>
              <w:t>Acres</w:t>
            </w:r>
          </w:p>
        </w:tc>
        <w:tc>
          <w:tcPr>
            <w:tcW w:w="432" w:type="dxa"/>
            <w:shd w:val="clear" w:color="auto" w:fill="BDCAFF"/>
          </w:tcPr>
          <w:p w:rsidR="009E5C91" w:rsidRDefault="00B34549">
            <w:r>
              <w:rPr>
                <w:b/>
                <w:color w:val="000000"/>
                <w:sz w:val="20"/>
              </w:rPr>
              <w:t>Miles</w:t>
            </w:r>
          </w:p>
        </w:tc>
        <w:tc>
          <w:tcPr>
            <w:tcW w:w="1080" w:type="dxa"/>
            <w:shd w:val="clear" w:color="auto" w:fill="BDCAFF"/>
          </w:tcPr>
          <w:p w:rsidR="009E5C91" w:rsidRDefault="00B34549">
            <w:r>
              <w:rPr>
                <w:b/>
                <w:color w:val="000000"/>
                <w:sz w:val="20"/>
              </w:rPr>
              <w:t>Estimated Cost</w:t>
            </w:r>
          </w:p>
        </w:tc>
        <w:tc>
          <w:tcPr>
            <w:tcW w:w="1080" w:type="dxa"/>
            <w:shd w:val="clear" w:color="auto" w:fill="BDCAFF"/>
          </w:tcPr>
          <w:p w:rsidR="009E5C91" w:rsidRDefault="00B34549">
            <w:r>
              <w:rPr>
                <w:b/>
                <w:color w:val="000000"/>
                <w:sz w:val="20"/>
              </w:rPr>
              <w:t>Type of Landowner</w:t>
            </w:r>
          </w:p>
        </w:tc>
        <w:tc>
          <w:tcPr>
            <w:tcW w:w="1728" w:type="dxa"/>
            <w:shd w:val="clear" w:color="auto" w:fill="BDCAFF"/>
          </w:tcPr>
          <w:p w:rsidR="009E5C91" w:rsidRDefault="00B34549">
            <w:r>
              <w:rPr>
                <w:b/>
                <w:color w:val="000000"/>
                <w:sz w:val="20"/>
              </w:rPr>
              <w:t xml:space="preserve">Easement or </w:t>
            </w:r>
            <w:r>
              <w:rPr>
                <w:b/>
                <w:color w:val="000000"/>
                <w:sz w:val="20"/>
              </w:rPr>
              <w:t>Title Holder</w:t>
            </w:r>
          </w:p>
        </w:tc>
        <w:tc>
          <w:tcPr>
            <w:tcW w:w="1080" w:type="dxa"/>
            <w:shd w:val="clear" w:color="auto" w:fill="BDCAFF"/>
          </w:tcPr>
          <w:p w:rsidR="009E5C91" w:rsidRDefault="00B34549">
            <w:r>
              <w:rPr>
                <w:b/>
                <w:color w:val="000000"/>
                <w:sz w:val="20"/>
              </w:rPr>
              <w:t>Status of Work</w:t>
            </w:r>
          </w:p>
        </w:tc>
      </w:tr>
      <w:tr w:rsidR="009E5C91">
        <w:tc>
          <w:tcPr>
            <w:tcW w:w="2160" w:type="dxa"/>
          </w:tcPr>
          <w:p w:rsidR="009E5C91" w:rsidRDefault="009E5C91"/>
        </w:tc>
        <w:tc>
          <w:tcPr>
            <w:tcW w:w="1440" w:type="dxa"/>
          </w:tcPr>
          <w:p w:rsidR="009E5C91" w:rsidRDefault="009E5C91"/>
        </w:tc>
        <w:tc>
          <w:tcPr>
            <w:tcW w:w="3888" w:type="dxa"/>
          </w:tcPr>
          <w:p w:rsidR="009E5C91" w:rsidRDefault="009E5C91"/>
        </w:tc>
        <w:tc>
          <w:tcPr>
            <w:tcW w:w="1080" w:type="dxa"/>
          </w:tcPr>
          <w:p w:rsidR="009E5C91" w:rsidRDefault="009E5C91"/>
        </w:tc>
        <w:tc>
          <w:tcPr>
            <w:tcW w:w="432" w:type="dxa"/>
          </w:tcPr>
          <w:p w:rsidR="009E5C91" w:rsidRDefault="00B34549">
            <w:pPr>
              <w:jc w:val="right"/>
            </w:pPr>
            <w:r>
              <w:rPr>
                <w:sz w:val="20"/>
              </w:rPr>
              <w:t>-</w:t>
            </w:r>
          </w:p>
        </w:tc>
        <w:tc>
          <w:tcPr>
            <w:tcW w:w="432" w:type="dxa"/>
          </w:tcPr>
          <w:p w:rsidR="009E5C91" w:rsidRDefault="00B34549">
            <w:pPr>
              <w:jc w:val="right"/>
            </w:pPr>
            <w:r>
              <w:rPr>
                <w:sz w:val="20"/>
              </w:rPr>
              <w:t>-</w:t>
            </w:r>
          </w:p>
        </w:tc>
        <w:tc>
          <w:tcPr>
            <w:tcW w:w="1080" w:type="dxa"/>
          </w:tcPr>
          <w:p w:rsidR="009E5C91" w:rsidRDefault="00B34549">
            <w:pPr>
              <w:jc w:val="right"/>
            </w:pPr>
            <w:r>
              <w:rPr>
                <w:sz w:val="20"/>
              </w:rPr>
              <w:t>-</w:t>
            </w:r>
          </w:p>
        </w:tc>
        <w:tc>
          <w:tcPr>
            <w:tcW w:w="1080" w:type="dxa"/>
          </w:tcPr>
          <w:p w:rsidR="009E5C91" w:rsidRDefault="009E5C91"/>
        </w:tc>
        <w:tc>
          <w:tcPr>
            <w:tcW w:w="1728" w:type="dxa"/>
          </w:tcPr>
          <w:p w:rsidR="009E5C91" w:rsidRDefault="009E5C91"/>
        </w:tc>
        <w:tc>
          <w:tcPr>
            <w:tcW w:w="1080" w:type="dxa"/>
          </w:tcPr>
          <w:p w:rsidR="009E5C91" w:rsidRDefault="009E5C91"/>
        </w:tc>
      </w:tr>
      <w:tr w:rsidR="009E5C91">
        <w:tc>
          <w:tcPr>
            <w:tcW w:w="2160" w:type="dxa"/>
            <w:shd w:val="clear" w:color="auto" w:fill="EEEEEE"/>
          </w:tcPr>
          <w:p w:rsidR="009E5C91" w:rsidRDefault="00B34549">
            <w:r>
              <w:rPr>
                <w:b/>
                <w:color w:val="000000"/>
                <w:sz w:val="20"/>
              </w:rPr>
              <w:t>Totals</w:t>
            </w:r>
          </w:p>
        </w:tc>
        <w:tc>
          <w:tcPr>
            <w:tcW w:w="1440" w:type="dxa"/>
            <w:shd w:val="clear" w:color="auto" w:fill="EEEEEE"/>
          </w:tcPr>
          <w:p w:rsidR="009E5C91" w:rsidRDefault="009E5C91"/>
        </w:tc>
        <w:tc>
          <w:tcPr>
            <w:tcW w:w="3888" w:type="dxa"/>
            <w:shd w:val="clear" w:color="auto" w:fill="EEEEEE"/>
          </w:tcPr>
          <w:p w:rsidR="009E5C91" w:rsidRDefault="009E5C91"/>
        </w:tc>
        <w:tc>
          <w:tcPr>
            <w:tcW w:w="1080" w:type="dxa"/>
            <w:shd w:val="clear" w:color="auto" w:fill="EEEEEE"/>
          </w:tcPr>
          <w:p w:rsidR="009E5C91" w:rsidRDefault="009E5C91"/>
        </w:tc>
        <w:tc>
          <w:tcPr>
            <w:tcW w:w="432" w:type="dxa"/>
            <w:shd w:val="clear" w:color="auto" w:fill="EEEEEE"/>
          </w:tcPr>
          <w:p w:rsidR="009E5C91" w:rsidRDefault="00B34549">
            <w:pPr>
              <w:jc w:val="right"/>
            </w:pPr>
            <w:r>
              <w:rPr>
                <w:b/>
                <w:color w:val="000000"/>
                <w:sz w:val="20"/>
              </w:rPr>
              <w:t>0</w:t>
            </w:r>
          </w:p>
        </w:tc>
        <w:tc>
          <w:tcPr>
            <w:tcW w:w="432" w:type="dxa"/>
            <w:shd w:val="clear" w:color="auto" w:fill="EEEEEE"/>
          </w:tcPr>
          <w:p w:rsidR="009E5C91" w:rsidRDefault="00B34549">
            <w:pPr>
              <w:jc w:val="right"/>
            </w:pPr>
            <w:r>
              <w:rPr>
                <w:b/>
                <w:color w:val="000000"/>
                <w:sz w:val="20"/>
              </w:rPr>
              <w:t>0</w:t>
            </w:r>
          </w:p>
        </w:tc>
        <w:tc>
          <w:tcPr>
            <w:tcW w:w="1080" w:type="dxa"/>
            <w:shd w:val="clear" w:color="auto" w:fill="EEEEEE"/>
          </w:tcPr>
          <w:p w:rsidR="009E5C91" w:rsidRDefault="00B34549">
            <w:pPr>
              <w:jc w:val="right"/>
            </w:pPr>
            <w:r>
              <w:rPr>
                <w:b/>
                <w:color w:val="000000"/>
                <w:sz w:val="20"/>
              </w:rPr>
              <w:t>-</w:t>
            </w:r>
          </w:p>
        </w:tc>
        <w:tc>
          <w:tcPr>
            <w:tcW w:w="1080" w:type="dxa"/>
            <w:shd w:val="clear" w:color="auto" w:fill="EEEEEE"/>
          </w:tcPr>
          <w:p w:rsidR="009E5C91" w:rsidRDefault="009E5C91"/>
        </w:tc>
        <w:tc>
          <w:tcPr>
            <w:tcW w:w="1728" w:type="dxa"/>
            <w:shd w:val="clear" w:color="auto" w:fill="EEEEEE"/>
          </w:tcPr>
          <w:p w:rsidR="009E5C91" w:rsidRDefault="009E5C91"/>
        </w:tc>
        <w:tc>
          <w:tcPr>
            <w:tcW w:w="1080" w:type="dxa"/>
            <w:shd w:val="clear" w:color="auto" w:fill="EEEEEE"/>
          </w:tcPr>
          <w:p w:rsidR="009E5C91" w:rsidRDefault="009E5C91"/>
        </w:tc>
      </w:tr>
    </w:tbl>
    <w:p w:rsidR="009E5C91" w:rsidRDefault="009E5C91">
      <w:pPr>
        <w:sectPr w:rsidR="009E5C91">
          <w:pgSz w:w="15840" w:h="12240" w:orient="landscape"/>
          <w:pgMar w:top="720" w:right="720" w:bottom="720" w:left="720" w:header="720" w:footer="720" w:gutter="0"/>
          <w:cols w:space="720"/>
          <w:docGrid w:linePitch="360"/>
        </w:sectPr>
      </w:pPr>
    </w:p>
    <w:p w:rsidR="009E5C91" w:rsidRDefault="00B34549">
      <w:pPr>
        <w:pStyle w:val="Heading3"/>
        <w:spacing w:after="60"/>
      </w:pPr>
      <w:r>
        <w:rPr>
          <w:b/>
          <w:color w:val="254885"/>
          <w:sz w:val="26"/>
        </w:rPr>
        <w:t>Restoration</w:t>
      </w:r>
    </w:p>
    <w:p w:rsidR="009E5C91" w:rsidRDefault="00B34549">
      <w:r>
        <w:rPr>
          <w:b/>
        </w:rPr>
        <w:t xml:space="preserve">1. Provide a statement confirming that all restoration activities completed with these funds will occur on land permanently protected by a conservation easement or public ownership. </w:t>
      </w:r>
      <w:r>
        <w:rPr>
          <w:b/>
        </w:rPr>
        <w:br/>
      </w:r>
      <w:r>
        <w:t>All lands to be restored through this project will be permanently protect</w:t>
      </w:r>
      <w:r>
        <w:t>ed with an emphasis on lands with easements or parks on city, county or state land.</w:t>
      </w:r>
    </w:p>
    <w:p w:rsidR="009E5C91" w:rsidRDefault="00B34549">
      <w:r>
        <w:rPr>
          <w:b/>
        </w:rPr>
        <w:t xml:space="preserve">2. Summarize the components and expected outcomes of restoration and management plans for the parcels to be restored by your organization, how these plans are kept on file </w:t>
      </w:r>
      <w:r>
        <w:rPr>
          <w:b/>
        </w:rPr>
        <w:t xml:space="preserve">by your organization, and overall strategies for long-term plan implementation. </w:t>
      </w:r>
      <w:r>
        <w:rPr>
          <w:b/>
        </w:rPr>
        <w:br/>
      </w:r>
      <w:r>
        <w:t>As part of this project templates for project implement and project enhancement will be developed to be used on all projects. These templates will include detail on project si</w:t>
      </w:r>
      <w:r>
        <w:t>te preparation, installation and management as well as needs for documentation of the restoration process. In addition to being saved at local SWCD offices, these documents will be provided to landowners to guide long-term management. Ensuring the long-ter</w:t>
      </w:r>
      <w:r>
        <w:t>m care of projects will be a key ranking criteria used as part of the competitive RFP process for the grant program.</w:t>
      </w:r>
    </w:p>
    <w:p w:rsidR="009E5C91" w:rsidRDefault="00B34549">
      <w:r>
        <w:rPr>
          <w:b/>
        </w:rPr>
        <w:t>3. Describe how restoration efforts will utilize and follow the Board of Soil and Water Resources “Native Vegetation Establishment and Enha</w:t>
      </w:r>
      <w:r>
        <w:rPr>
          <w:b/>
        </w:rPr>
        <w:t xml:space="preserve">ncement Guidelines” in order to ensure ecological integrity and pollinator enhancement. </w:t>
      </w:r>
      <w:r>
        <w:rPr>
          <w:b/>
        </w:rPr>
        <w:br/>
      </w:r>
      <w:r>
        <w:t>Use of the BWSR Native Vegetation Establishment and Enhancement Guidelines will be stressed as a project requirement in the program RFP, as well as the project templat</w:t>
      </w:r>
      <w:r>
        <w:t>es used for all projects. There will be an emphasis on protecting the genetic integrity of any remnant plant communities associated with projects.</w:t>
      </w:r>
    </w:p>
    <w:p w:rsidR="009E5C91" w:rsidRDefault="00B34549">
      <w:r>
        <w:rPr>
          <w:b/>
        </w:rPr>
        <w:t xml:space="preserve">4. Describe how the long-term maintenance and management needs of the parcel being restored with these funds </w:t>
      </w:r>
      <w:r>
        <w:rPr>
          <w:b/>
        </w:rPr>
        <w:t xml:space="preserve">will be met and financed into the future. </w:t>
      </w:r>
      <w:r>
        <w:rPr>
          <w:b/>
        </w:rPr>
        <w:br/>
      </w:r>
      <w:r>
        <w:t>Ensuring the long-term care of projects will be a key ranking criteria used as part of the competitive RFP process for the grant program, this will include considerations about future funding availability for mana</w:t>
      </w:r>
      <w:r>
        <w:t>gement. The project templates developed for all projects will also provide direction for the long-term management. The role of landowners to maintain projects into the future will be stressed and local conservation staff will continue working with landowne</w:t>
      </w:r>
      <w:r>
        <w:t>rs to provide technical guidance.</w:t>
      </w:r>
    </w:p>
    <w:p w:rsidR="009E5C91" w:rsidRDefault="00B34549">
      <w:r>
        <w:rPr>
          <w:b/>
        </w:rPr>
        <w:t xml:space="preserve">5. Describe how consideration will be given to contracting with Conservation Corps of Minnesota for any restoration activities. </w:t>
      </w:r>
      <w:r>
        <w:rPr>
          <w:b/>
        </w:rPr>
        <w:br/>
      </w:r>
      <w:r>
        <w:t xml:space="preserve">The grant RFP for the program will state that consideration needs to be given to contracting </w:t>
      </w:r>
      <w:r>
        <w:t>with the Conservation Corps of Minnesota.</w:t>
      </w:r>
    </w:p>
    <w:p w:rsidR="009E5C91" w:rsidRDefault="00B34549">
      <w:r>
        <w:rPr>
          <w:b/>
        </w:rPr>
        <w:t>6. Provide a statement indicating that evaluations will be completed on parcels where activities were implemented both 1) initially after activity completion and 2) three years later as a follow-up. Evaluations sho</w:t>
      </w:r>
      <w:r>
        <w:rPr>
          <w:b/>
        </w:rPr>
        <w:t xml:space="preserve">uld analyze improvements to the parcel and whether goals have been met, identify any problems with the implementation, and identify any findings that can be used to improve implementation of future restoration efforts at the site or elsewhere. </w:t>
      </w:r>
      <w:r>
        <w:rPr>
          <w:b/>
        </w:rPr>
        <w:br/>
      </w:r>
      <w:r>
        <w:t>Project ass</w:t>
      </w:r>
      <w:r>
        <w:t>essments/evaluations will be completed by local staff working with landowners after completion and three years as a follow-up to ensure that project goals are being met and to document project success that will be a requirement of the grant program (BWSR h</w:t>
      </w:r>
      <w:r>
        <w:t>as routine inspection requirements for conservation projects funded with state dollars). These evaluation will also play a key role in determining if any specific maintenance activities are needed for projects.</w:t>
      </w:r>
    </w:p>
    <w:p w:rsidR="009E5C91" w:rsidRDefault="00B34549">
      <w:r>
        <w:br w:type="page"/>
      </w:r>
    </w:p>
    <w:p w:rsidR="009E5C91" w:rsidRDefault="00B34549">
      <w:pPr>
        <w:pStyle w:val="Heading2"/>
        <w:spacing w:before="0" w:after="80"/>
      </w:pPr>
      <w:r>
        <w:rPr>
          <w:b/>
          <w:color w:val="2C559C"/>
          <w:sz w:val="28"/>
        </w:rPr>
        <w:t>Attachments</w:t>
      </w:r>
    </w:p>
    <w:p w:rsidR="009E5C91" w:rsidRDefault="00B34549">
      <w:pPr>
        <w:pStyle w:val="Heading3"/>
        <w:spacing w:after="60"/>
      </w:pPr>
      <w:r>
        <w:rPr>
          <w:b/>
          <w:color w:val="254885"/>
          <w:sz w:val="26"/>
        </w:rPr>
        <w:t>Required Attachments</w:t>
      </w:r>
    </w:p>
    <w:p w:rsidR="009E5C91" w:rsidRDefault="00B34549">
      <w:pPr>
        <w:pStyle w:val="Heading4"/>
        <w:spacing w:before="40" w:after="20"/>
      </w:pPr>
      <w:r>
        <w:rPr>
          <w:b/>
          <w:color w:val="000000"/>
          <w:sz w:val="24"/>
        </w:rPr>
        <w:t>Map</w:t>
      </w:r>
    </w:p>
    <w:p w:rsidR="009E5C91" w:rsidRDefault="00B34549">
      <w:r>
        <w:t xml:space="preserve">File: </w:t>
      </w:r>
      <w:hyperlink r:id="rId15">
        <w:r>
          <w:rPr>
            <w:color w:val="0563C1" w:themeColor="hyperlink"/>
            <w:u w:val="single"/>
          </w:rPr>
          <w:t>748cf226-fcd.pdf</w:t>
        </w:r>
      </w:hyperlink>
    </w:p>
    <w:p w:rsidR="009E5C91" w:rsidRDefault="00B34549">
      <w:pPr>
        <w:pStyle w:val="Heading4"/>
        <w:spacing w:before="40" w:after="20"/>
      </w:pPr>
      <w:r>
        <w:rPr>
          <w:b/>
          <w:color w:val="000000"/>
          <w:sz w:val="24"/>
        </w:rPr>
        <w:t>Alternate Text for Map</w:t>
      </w:r>
    </w:p>
    <w:p w:rsidR="009E5C91" w:rsidRDefault="00B34549">
      <w:r>
        <w:t xml:space="preserve">This graphic shows the state of Minnesota with insect species that this program benefits and provides information about program goals and </w:t>
      </w:r>
      <w:r>
        <w:t>outcomes.</w:t>
      </w:r>
    </w:p>
    <w:p w:rsidR="009E5C91" w:rsidRDefault="009E5C91"/>
    <w:p w:rsidR="009E5C91" w:rsidRDefault="009E5C91"/>
    <w:p w:rsidR="009E5C91" w:rsidRDefault="00B34549">
      <w:pPr>
        <w:pStyle w:val="Heading2"/>
        <w:spacing w:before="0" w:after="80"/>
      </w:pPr>
      <w:r>
        <w:rPr>
          <w:b/>
          <w:color w:val="2C559C"/>
          <w:sz w:val="28"/>
        </w:rPr>
        <w:t>Administrative Use</w:t>
      </w:r>
    </w:p>
    <w:p w:rsidR="009E5C91" w:rsidRDefault="00B34549">
      <w:r>
        <w:rPr>
          <w:b/>
        </w:rPr>
        <w:t xml:space="preserve">Does your project include restoration or acquisition of land rights? </w:t>
      </w:r>
      <w:r>
        <w:br/>
      </w:r>
      <w:r>
        <w:tab/>
        <w:t xml:space="preserve">Yes: Restoration, </w:t>
      </w:r>
    </w:p>
    <w:p w:rsidR="009E5C91" w:rsidRDefault="00B34549">
      <w:r>
        <w:rPr>
          <w:b/>
        </w:rPr>
        <w:t xml:space="preserve">Does your project have patent, royalties, or revenue potential? </w:t>
      </w:r>
      <w:r>
        <w:br/>
      </w:r>
      <w:r>
        <w:tab/>
        <w:t>No</w:t>
      </w:r>
    </w:p>
    <w:p w:rsidR="009E5C91" w:rsidRDefault="00B34549">
      <w:r>
        <w:rPr>
          <w:b/>
        </w:rPr>
        <w:t xml:space="preserve">Does your project include research? </w:t>
      </w:r>
      <w:r>
        <w:br/>
      </w:r>
      <w:r>
        <w:tab/>
        <w:t>No</w:t>
      </w:r>
    </w:p>
    <w:p w:rsidR="009E5C91" w:rsidRDefault="00B34549">
      <w:r>
        <w:rPr>
          <w:b/>
        </w:rPr>
        <w:t xml:space="preserve">Does the organization have a fiscal agent for this project? </w:t>
      </w:r>
      <w:r>
        <w:br/>
      </w:r>
      <w:r>
        <w:tab/>
        <w:t>No</w:t>
      </w:r>
    </w:p>
    <w:sectPr w:rsidR="009E5C91"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B34549">
          <w:rPr>
            <w:noProof/>
            <w:color w:val="767171" w:themeColor="background2" w:themeShade="80"/>
            <w:sz w:val="18"/>
            <w:szCs w:val="18"/>
          </w:rPr>
          <w:t>5/23/2020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B34549">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9E5C91"/>
    <w:rsid w:val="00B34549"/>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748cf226-fcd.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802F8-F456-45B6-810B-09818B26C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2382</Words>
  <Characters>14156</Characters>
  <Application>Microsoft Office Word</Application>
  <DocSecurity>0</DocSecurity>
  <Lines>615</Lines>
  <Paragraphs>258</Paragraphs>
  <ScaleCrop>false</ScaleCrop>
  <HeadingPairs>
    <vt:vector size="2" baseType="variant">
      <vt:variant>
        <vt:lpstr>Title</vt:lpstr>
      </vt:variant>
      <vt:variant>
        <vt:i4>1</vt:i4>
      </vt:variant>
    </vt:vector>
  </HeadingPairs>
  <TitlesOfParts>
    <vt:vector size="1" baseType="lpstr">
      <vt:lpstr>Proposal Report - Pollinator &amp; Beneficial Insect Strategic Habitat Program</vt:lpstr>
    </vt:vector>
  </TitlesOfParts>
  <Company/>
  <LinksUpToDate>false</LinksUpToDate>
  <CharactersWithSpaces>16280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Pollinator &amp; Beneficial Insect Strategic Habitat Program</dc:title>
  <dc:subject/>
  <dc:creator>LCCMR</dc:creator>
  <cp:keywords/>
  <dc:description/>
  <cp:lastModifiedBy>Diana Griffith</cp:lastModifiedBy>
  <cp:revision>4</cp:revision>
  <dcterms:created xsi:type="dcterms:W3CDTF">2020-02-10T16:12:00Z</dcterms:created>
  <dcterms:modified xsi:type="dcterms:W3CDTF">2020-05-24T01:22:00Z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