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A03" w:rsidRDefault="001379CC">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6F0A03" w:rsidRDefault="001379CC">
      <w:pPr>
        <w:pStyle w:val="Title"/>
        <w:spacing w:before="40"/>
        <w:jc w:val="center"/>
      </w:pPr>
      <w:r>
        <w:rPr>
          <w:b/>
          <w:color w:val="3266A8"/>
          <w:sz w:val="36"/>
        </w:rPr>
        <w:t>Environment and Natural Resources Trust Fund</w:t>
      </w:r>
    </w:p>
    <w:p w:rsidR="006F0A03" w:rsidRDefault="001379CC">
      <w:pPr>
        <w:pStyle w:val="Heading1"/>
        <w:spacing w:before="40" w:after="40"/>
        <w:jc w:val="center"/>
      </w:pPr>
      <w:r>
        <w:rPr>
          <w:color w:val="000000"/>
          <w:sz w:val="28"/>
        </w:rPr>
        <w:t>2021 Request for Proposal</w:t>
      </w:r>
    </w:p>
    <w:p w:rsidR="006F0A03" w:rsidRDefault="001379CC">
      <w:pPr>
        <w:pStyle w:val="Heading2"/>
        <w:spacing w:before="0" w:after="80"/>
      </w:pPr>
      <w:r>
        <w:rPr>
          <w:b/>
          <w:color w:val="2C559C"/>
          <w:sz w:val="28"/>
        </w:rPr>
        <w:t>General Information</w:t>
      </w:r>
    </w:p>
    <w:p w:rsidR="006F0A03" w:rsidRDefault="001379CC">
      <w:r>
        <w:rPr>
          <w:b/>
        </w:rPr>
        <w:t xml:space="preserve">Proposal ID: </w:t>
      </w:r>
      <w:r>
        <w:t>2021-348</w:t>
      </w:r>
    </w:p>
    <w:p w:rsidR="006F0A03" w:rsidRDefault="001379CC">
      <w:r>
        <w:rPr>
          <w:b/>
        </w:rPr>
        <w:t xml:space="preserve">Proposal Title: </w:t>
      </w:r>
      <w:r>
        <w:t>Enhanced T</w:t>
      </w:r>
      <w:r>
        <w:t>hermophilic A</w:t>
      </w:r>
      <w:r>
        <w:t>naerobic D</w:t>
      </w:r>
      <w:r>
        <w:t>igestion of S</w:t>
      </w:r>
      <w:r>
        <w:t>wine M</w:t>
      </w:r>
      <w:bookmarkStart w:id="0" w:name="_GoBack"/>
      <w:bookmarkEnd w:id="0"/>
      <w:r>
        <w:t>anure</w:t>
      </w:r>
    </w:p>
    <w:p w:rsidR="006F0A03" w:rsidRDefault="006F0A03"/>
    <w:p w:rsidR="006F0A03" w:rsidRDefault="001379CC">
      <w:pPr>
        <w:pStyle w:val="Heading2"/>
        <w:spacing w:before="0" w:after="80"/>
      </w:pPr>
      <w:r>
        <w:rPr>
          <w:b/>
          <w:color w:val="2C559C"/>
          <w:sz w:val="28"/>
        </w:rPr>
        <w:t>Project Manager Information</w:t>
      </w:r>
    </w:p>
    <w:p w:rsidR="006F0A03" w:rsidRDefault="001379CC">
      <w:r>
        <w:rPr>
          <w:b/>
        </w:rPr>
        <w:t xml:space="preserve">Name: </w:t>
      </w:r>
      <w:r>
        <w:t>Roger Ruan</w:t>
      </w:r>
    </w:p>
    <w:p w:rsidR="006F0A03" w:rsidRDefault="001379CC">
      <w:r>
        <w:rPr>
          <w:b/>
        </w:rPr>
        <w:t xml:space="preserve">Organization: </w:t>
      </w:r>
      <w:r>
        <w:t>U of MN - College of Food, Agricultural</w:t>
      </w:r>
      <w:r>
        <w:t xml:space="preserve"> and Natural Resource Sciences</w:t>
      </w:r>
    </w:p>
    <w:p w:rsidR="006F0A03" w:rsidRDefault="001379CC">
      <w:r>
        <w:rPr>
          <w:b/>
        </w:rPr>
        <w:t xml:space="preserve">Office Telephone: </w:t>
      </w:r>
      <w:r>
        <w:t>(612) 625-1710</w:t>
      </w:r>
    </w:p>
    <w:p w:rsidR="006F0A03" w:rsidRDefault="001379CC">
      <w:r>
        <w:rPr>
          <w:b/>
        </w:rPr>
        <w:t xml:space="preserve">Email: </w:t>
      </w:r>
      <w:r>
        <w:t>ruanx001@umn.edu</w:t>
      </w:r>
    </w:p>
    <w:p w:rsidR="006F0A03" w:rsidRDefault="006F0A03"/>
    <w:p w:rsidR="006F0A03" w:rsidRDefault="001379CC">
      <w:pPr>
        <w:pStyle w:val="Heading2"/>
        <w:spacing w:before="0" w:after="80"/>
      </w:pPr>
      <w:r>
        <w:rPr>
          <w:b/>
          <w:color w:val="2C559C"/>
          <w:sz w:val="28"/>
        </w:rPr>
        <w:t>Project Basic Information</w:t>
      </w:r>
    </w:p>
    <w:p w:rsidR="006F0A03" w:rsidRDefault="001379CC">
      <w:r>
        <w:rPr>
          <w:b/>
        </w:rPr>
        <w:t xml:space="preserve">Project Summary: </w:t>
      </w:r>
      <w:r>
        <w:t>Develop an innovati</w:t>
      </w:r>
      <w:r>
        <w:t>ve thermophilic anaerobic digestion technology for improved methane production from swine manure by mitigating ammonia induced inhibition</w:t>
      </w:r>
    </w:p>
    <w:p w:rsidR="006F0A03" w:rsidRDefault="001379CC">
      <w:r>
        <w:rPr>
          <w:b/>
        </w:rPr>
        <w:t xml:space="preserve">Funds Requested: </w:t>
      </w:r>
      <w:r>
        <w:t>$609,000</w:t>
      </w:r>
    </w:p>
    <w:p w:rsidR="006F0A03" w:rsidRDefault="001379CC">
      <w:r>
        <w:rPr>
          <w:b/>
        </w:rPr>
        <w:t xml:space="preserve">Proposed Project Completion: </w:t>
      </w:r>
      <w:r>
        <w:t>2024-06-30</w:t>
      </w:r>
    </w:p>
    <w:p w:rsidR="006F0A03" w:rsidRDefault="001379CC">
      <w:r>
        <w:rPr>
          <w:b/>
        </w:rPr>
        <w:t xml:space="preserve">LCCMR Funding Category: </w:t>
      </w:r>
      <w:r>
        <w:t>Water Resources (B)</w:t>
      </w:r>
    </w:p>
    <w:p w:rsidR="006F0A03" w:rsidRDefault="006F0A03"/>
    <w:p w:rsidR="006F0A03" w:rsidRDefault="001379CC">
      <w:pPr>
        <w:pStyle w:val="Heading2"/>
        <w:spacing w:before="0" w:after="80"/>
      </w:pPr>
      <w:r>
        <w:rPr>
          <w:b/>
          <w:color w:val="2C559C"/>
          <w:sz w:val="28"/>
        </w:rPr>
        <w:t>Project</w:t>
      </w:r>
      <w:r>
        <w:rPr>
          <w:b/>
          <w:color w:val="2C559C"/>
          <w:sz w:val="28"/>
        </w:rPr>
        <w:t xml:space="preserve"> Location</w:t>
      </w:r>
    </w:p>
    <w:p w:rsidR="006F0A03" w:rsidRDefault="001379CC">
      <w:r>
        <w:rPr>
          <w:b/>
        </w:rPr>
        <w:t xml:space="preserve">What is the best scale for describing where your work will take place?  </w:t>
      </w:r>
      <w:r>
        <w:rPr>
          <w:b/>
        </w:rPr>
        <w:br/>
      </w:r>
      <w:r>
        <w:rPr>
          <w:b/>
        </w:rPr>
        <w:tab/>
      </w:r>
      <w:r>
        <w:t>Statewide</w:t>
      </w:r>
    </w:p>
    <w:p w:rsidR="006F0A03" w:rsidRDefault="001379CC">
      <w:r>
        <w:rPr>
          <w:b/>
        </w:rPr>
        <w:t xml:space="preserve">What is the best scale to describe the area impacted by your work?  </w:t>
      </w:r>
      <w:r>
        <w:rPr>
          <w:b/>
        </w:rPr>
        <w:br/>
      </w:r>
      <w:r>
        <w:rPr>
          <w:b/>
        </w:rPr>
        <w:tab/>
      </w:r>
      <w:r>
        <w:t>Statewide</w:t>
      </w:r>
    </w:p>
    <w:p w:rsidR="006F0A03" w:rsidRDefault="001379CC">
      <w:pPr>
        <w:spacing w:after="20"/>
      </w:pPr>
      <w:r>
        <w:rPr>
          <w:b/>
        </w:rPr>
        <w:t xml:space="preserve">When will the work impact occur?  </w:t>
      </w:r>
      <w:r>
        <w:rPr>
          <w:b/>
        </w:rPr>
        <w:br/>
      </w:r>
      <w:r>
        <w:rPr>
          <w:b/>
        </w:rPr>
        <w:tab/>
      </w:r>
      <w:r>
        <w:t>During the Project and In the Future</w:t>
      </w:r>
    </w:p>
    <w:p w:rsidR="006F0A03" w:rsidRDefault="001379CC">
      <w:r>
        <w:br w:type="page"/>
      </w:r>
    </w:p>
    <w:p w:rsidR="006F0A03" w:rsidRDefault="001379CC">
      <w:pPr>
        <w:pStyle w:val="Heading2"/>
        <w:spacing w:before="0" w:after="80"/>
      </w:pPr>
      <w:r>
        <w:rPr>
          <w:b/>
          <w:color w:val="2C559C"/>
          <w:sz w:val="28"/>
        </w:rPr>
        <w:lastRenderedPageBreak/>
        <w:t>Narrati</w:t>
      </w:r>
      <w:r>
        <w:rPr>
          <w:b/>
          <w:color w:val="2C559C"/>
          <w:sz w:val="28"/>
        </w:rPr>
        <w:t>ve</w:t>
      </w:r>
    </w:p>
    <w:p w:rsidR="006F0A03" w:rsidRDefault="001379CC">
      <w:pPr>
        <w:spacing w:after="60"/>
      </w:pPr>
      <w:r>
        <w:rPr>
          <w:b/>
        </w:rPr>
        <w:t>Describe the opportunity or problem your proposal seeks to address. Include any relevant background information.</w:t>
      </w:r>
    </w:p>
    <w:p w:rsidR="006F0A03" w:rsidRDefault="001379CC">
      <w:r>
        <w:t>Liquid Swine Manure (LSM) is a valuable resource only if appropriately managed. Taking hog/swine manure as an example, on June 1, 2019, ther</w:t>
      </w:r>
      <w:r>
        <w:t>e were 8.7 million hogs/pigs in Minnesota, generating more than 5 million gallons of wastewater each day. Many studies showed that anaerobic digestion is the conventional and efficient technology for utilizing the LSM, converting the available carbon of LS</w:t>
      </w:r>
      <w:r>
        <w:t xml:space="preserve">M to bio-methane. The application of bio-methane would contribute to reducing carbon emission from the usage of natural gas. The typical LSM contains abundant ammonia nitrogen, which significantly inhibits the activities of bacteria in anaerobic digestion </w:t>
      </w:r>
      <w:r>
        <w:t>and therefore resulting in the low bio-methane production. On the other hand, the process of thermophilic anaerobic digestion is vulnerable to the high ammonia content of LSM, impeding the scale-up progress. By removing the ammonia content of LSM, the impr</w:t>
      </w:r>
      <w:r>
        <w:t>ovement of total economic opportunity for bio-methane production approach to 50 percent.</w:t>
      </w:r>
    </w:p>
    <w:p w:rsidR="006F0A03" w:rsidRDefault="001379CC">
      <w:pPr>
        <w:spacing w:after="60"/>
      </w:pPr>
      <w:r>
        <w:rPr>
          <w:b/>
        </w:rPr>
        <w:t>What is your proposed solution to the problem or opportunity discussed above? i.e. What are you seeking funding to do? You will be asked to expand on this in Activitie</w:t>
      </w:r>
      <w:r>
        <w:rPr>
          <w:b/>
        </w:rPr>
        <w:t>s and Milestones.</w:t>
      </w:r>
    </w:p>
    <w:p w:rsidR="006F0A03" w:rsidRDefault="001379CC">
      <w:r>
        <w:t>This project is designed to evaluate and develop an innovative in-line Intermittent Thermal-Vacuum Stripping assisted Thermophilic Anaerobic Digestion (ITVS-TAD) technology for improving the bio-methane production of Liquid Swine Manure (</w:t>
      </w:r>
      <w:r>
        <w:t xml:space="preserve">LSM) by removing ammonia nitrogen content. The project addresses Priority B. Water Resources. </w:t>
      </w:r>
      <w:r>
        <w:br/>
        <w:t>Thermal-Vacuum Stripping (TVS) is a promising pretreatment technology to remove the high ammonia nitrogen content of LSM and therefore improve methane production</w:t>
      </w:r>
      <w:r>
        <w:t>, with very attractive results reported in the literature. To scale up the technology, the application of TVS as pretreatment has to be upgraded to the in-line intermittent design. The modification of in-line design is coming with several challenges, inclu</w:t>
      </w:r>
      <w:r>
        <w:t>ding reactor design, operational conditions optimization, and process control to make the process economically viable.</w:t>
      </w:r>
      <w:r>
        <w:br/>
        <w:t>Our preliminary research indicated that ITVS-TAD technology can effectively convert the carbon source of LSM to biomethane by lowering th</w:t>
      </w:r>
      <w:r>
        <w:t xml:space="preserve">e ammonia nitrogen content of the medium. We also have identified several critical operational parameters of TVS pretreatment assisted thermophilic anaerobic digestion process and system, including pH, C: N ratio, organic loading rate, and salinity, those </w:t>
      </w:r>
      <w:r>
        <w:t>could promote the production of biomethane yield. We are ready to test the feasibility of modified ITVS-TAD and evaluate its environmental and economic impacts.</w:t>
      </w:r>
    </w:p>
    <w:p w:rsidR="006F0A03" w:rsidRDefault="001379CC">
      <w:pPr>
        <w:spacing w:after="60"/>
      </w:pPr>
      <w:r>
        <w:rPr>
          <w:b/>
        </w:rPr>
        <w:t>What are the specific project outcomes as they relate to the public purpose of protection, cons</w:t>
      </w:r>
      <w:r>
        <w:rPr>
          <w:b/>
        </w:rPr>
        <w:t xml:space="preserve">ervation, preservation, and enhancement of the state’s natural resources? </w:t>
      </w:r>
    </w:p>
    <w:p w:rsidR="006F0A03" w:rsidRDefault="001379CC">
      <w:r>
        <w:t>The outcomes of the project will provide the animal production operators a tool to treat animal manures and marketable products, preventing swine wastes from polluting Minnesota lan</w:t>
      </w:r>
      <w:r>
        <w:t>ds and waters. This, if proven cost effective, will make animal wastewater treatment affordable and thus promote greater practice of animal wastewater treatment and reduce environmental impacts and improve economic outlook of animal production operations.</w:t>
      </w:r>
    </w:p>
    <w:p w:rsidR="006F0A03" w:rsidRDefault="001379CC">
      <w:r>
        <w:br w:type="page"/>
      </w:r>
    </w:p>
    <w:p w:rsidR="006F0A03" w:rsidRDefault="001379CC">
      <w:pPr>
        <w:pStyle w:val="Heading2"/>
        <w:spacing w:before="0" w:after="80"/>
      </w:pPr>
      <w:r>
        <w:rPr>
          <w:b/>
          <w:color w:val="2C559C"/>
          <w:sz w:val="28"/>
        </w:rPr>
        <w:lastRenderedPageBreak/>
        <w:t>Activities and Milestones</w:t>
      </w:r>
    </w:p>
    <w:p w:rsidR="006F0A03" w:rsidRDefault="001379CC">
      <w:pPr>
        <w:pStyle w:val="Heading3"/>
        <w:spacing w:after="60"/>
      </w:pPr>
      <w:r>
        <w:rPr>
          <w:b/>
          <w:color w:val="254885"/>
          <w:sz w:val="26"/>
        </w:rPr>
        <w:t>Activity 1: Substrate modification and process optimization</w:t>
      </w:r>
    </w:p>
    <w:p w:rsidR="006F0A03" w:rsidRDefault="001379CC">
      <w:r>
        <w:rPr>
          <w:b/>
        </w:rPr>
        <w:t xml:space="preserve">Activity Budget: </w:t>
      </w:r>
      <w:r>
        <w:t>$150,000</w:t>
      </w:r>
    </w:p>
    <w:p w:rsidR="006F0A03" w:rsidRDefault="001379CC">
      <w:r>
        <w:rPr>
          <w:b/>
        </w:rPr>
        <w:t xml:space="preserve">Activity Description: </w:t>
      </w:r>
      <w:r>
        <w:rPr>
          <w:b/>
        </w:rPr>
        <w:br/>
      </w:r>
      <w:r>
        <w:t>Substrate composition plays a vital role in bio-methane production as it determines the potential maximum yield through</w:t>
      </w:r>
      <w:r>
        <w:t xml:space="preserve"> thermophilic anaerobic digestion and therefore co-digestion with the specific substrate is an efficient way to improve the bio-methane potential. Most of the co-digestion studied so far for swine manure is lignocellulose, which will present a unique impac</w:t>
      </w:r>
      <w:r>
        <w:t>t case by case. In this study, we will screen a range of potential co-digested substrate candidates in lab-scale apparatus to evaluate their performance on the in-line Intermittent Thermal-Vacuum Stripping Assisted Thermophilic Anaerobic Digestion of liqui</w:t>
      </w:r>
      <w:r>
        <w:t>d swine manure. The experiment of process optimization will come after the co-digested material selection by adjusting the operational parameters, including pH, organic loading rate, the essential elemental supplement, C:N ratio, mixing rate, and the patte</w:t>
      </w:r>
      <w:r>
        <w:t>rn of intermittent vacuum application.</w:t>
      </w:r>
    </w:p>
    <w:p w:rsidR="006F0A03" w:rsidRDefault="001379CC">
      <w:r>
        <w:rPr>
          <w:b/>
        </w:rPr>
        <w:t xml:space="preserve">Activity Milestones: </w:t>
      </w:r>
    </w:p>
    <w:tbl>
      <w:tblPr>
        <w:tblStyle w:val="TableGrid"/>
        <w:tblW w:w="0" w:type="auto"/>
        <w:tblLook w:val="04A0" w:firstRow="1" w:lastRow="0" w:firstColumn="1" w:lastColumn="0" w:noHBand="0" w:noVBand="1"/>
      </w:tblPr>
      <w:tblGrid>
        <w:gridCol w:w="9350"/>
        <w:gridCol w:w="1440"/>
      </w:tblGrid>
      <w:tr w:rsidR="006F0A03">
        <w:tc>
          <w:tcPr>
            <w:tcW w:w="9360" w:type="dxa"/>
            <w:shd w:val="clear" w:color="auto" w:fill="BDCAFF"/>
          </w:tcPr>
          <w:p w:rsidR="006F0A03" w:rsidRDefault="001379CC">
            <w:r>
              <w:rPr>
                <w:b/>
                <w:color w:val="000000"/>
                <w:sz w:val="20"/>
              </w:rPr>
              <w:t>Description</w:t>
            </w:r>
          </w:p>
        </w:tc>
        <w:tc>
          <w:tcPr>
            <w:tcW w:w="1440" w:type="dxa"/>
            <w:shd w:val="clear" w:color="auto" w:fill="BDCAFF"/>
          </w:tcPr>
          <w:p w:rsidR="006F0A03" w:rsidRDefault="001379CC">
            <w:r>
              <w:rPr>
                <w:b/>
                <w:color w:val="000000"/>
                <w:sz w:val="20"/>
              </w:rPr>
              <w:t>Completion Date</w:t>
            </w:r>
          </w:p>
        </w:tc>
      </w:tr>
      <w:tr w:rsidR="006F0A03">
        <w:tc>
          <w:tcPr>
            <w:tcW w:w="9360" w:type="dxa"/>
          </w:tcPr>
          <w:p w:rsidR="006F0A03" w:rsidRDefault="001379CC">
            <w:r>
              <w:rPr>
                <w:sz w:val="20"/>
              </w:rPr>
              <w:t>Screening and performance evaluation of potential co-digested material candidates</w:t>
            </w:r>
          </w:p>
        </w:tc>
        <w:tc>
          <w:tcPr>
            <w:tcW w:w="1440" w:type="dxa"/>
          </w:tcPr>
          <w:p w:rsidR="006F0A03" w:rsidRDefault="001379CC">
            <w:pPr>
              <w:jc w:val="right"/>
            </w:pPr>
            <w:r>
              <w:rPr>
                <w:sz w:val="20"/>
              </w:rPr>
              <w:t>2023-03-31</w:t>
            </w:r>
          </w:p>
        </w:tc>
      </w:tr>
      <w:tr w:rsidR="006F0A03">
        <w:tc>
          <w:tcPr>
            <w:tcW w:w="9360" w:type="dxa"/>
          </w:tcPr>
          <w:p w:rsidR="006F0A03" w:rsidRDefault="001379CC">
            <w:r>
              <w:rPr>
                <w:sz w:val="20"/>
              </w:rPr>
              <w:t>Optimizations of operational parameters and conditions</w:t>
            </w:r>
          </w:p>
        </w:tc>
        <w:tc>
          <w:tcPr>
            <w:tcW w:w="1440" w:type="dxa"/>
          </w:tcPr>
          <w:p w:rsidR="006F0A03" w:rsidRDefault="001379CC">
            <w:pPr>
              <w:jc w:val="right"/>
            </w:pPr>
            <w:r>
              <w:rPr>
                <w:sz w:val="20"/>
              </w:rPr>
              <w:t>2023-06-30</w:t>
            </w:r>
          </w:p>
        </w:tc>
      </w:tr>
    </w:tbl>
    <w:p w:rsidR="006F0A03" w:rsidRDefault="006F0A03"/>
    <w:p w:rsidR="006F0A03" w:rsidRDefault="001379CC">
      <w:pPr>
        <w:pStyle w:val="Heading3"/>
        <w:spacing w:after="60"/>
      </w:pPr>
      <w:r>
        <w:rPr>
          <w:b/>
          <w:color w:val="254885"/>
          <w:sz w:val="26"/>
        </w:rPr>
        <w:t>Activity 2: Develop a continuous in-line Intermittent Thermal-Vacuum Stripping assisted Thermophilic Anaerobic Digestion (ITVS-TAD) process to generate bio-methane from liquid swine manure</w:t>
      </w:r>
    </w:p>
    <w:p w:rsidR="006F0A03" w:rsidRDefault="001379CC">
      <w:r>
        <w:rPr>
          <w:b/>
        </w:rPr>
        <w:t xml:space="preserve">Activity Budget: </w:t>
      </w:r>
      <w:r>
        <w:t>$200,000</w:t>
      </w:r>
    </w:p>
    <w:p w:rsidR="006F0A03" w:rsidRDefault="001379CC">
      <w:r>
        <w:rPr>
          <w:b/>
        </w:rPr>
        <w:t xml:space="preserve">Activity Description: </w:t>
      </w:r>
      <w:r>
        <w:rPr>
          <w:b/>
        </w:rPr>
        <w:br/>
      </w:r>
      <w:r>
        <w:t>A continuous in-li</w:t>
      </w:r>
      <w:r>
        <w:t>ne ITVS-TAD process will be implemented in two steps. First, a reactor will be designed for continuous thermophilic anaerobic digestion with in-line thermal-vacuum stripping operation. A stable performance will be our objective to ensure that the applicati</w:t>
      </w:r>
      <w:r>
        <w:t xml:space="preserve">on of vacuum will not inhibit the thermophilic anaerobic digestion. Second, an intermittent vacuum treatment scheme will be implemented to the above apparatus with the programmable automatic control including pressure releasing after each period of vacuum </w:t>
      </w:r>
      <w:r>
        <w:t>application. The processing parameters such as pH, mixing rate, temperature, vacuum gradient will be recorded to guide our further development and investigation of processes. The nutrient compositions, including chemical oxygen demand, total nitrogen, ammo</w:t>
      </w:r>
      <w:r>
        <w:t>nia nitrogen, volatile fatty acids, and solid composition will be monitored during the experiment for the evaluation of the thermophilic anaerobic digestion performance. These planned activities are expected to generate information that will help us unders</w:t>
      </w:r>
      <w:r>
        <w:t>tand the relationships between processing variables and product yield and quality, laying the foundation for further R&amp;D to move the technology to commercial sectors.</w:t>
      </w:r>
    </w:p>
    <w:p w:rsidR="006F0A03" w:rsidRDefault="001379CC">
      <w:r>
        <w:rPr>
          <w:b/>
        </w:rPr>
        <w:t xml:space="preserve">Activity Milestones: </w:t>
      </w:r>
    </w:p>
    <w:tbl>
      <w:tblPr>
        <w:tblStyle w:val="TableGrid"/>
        <w:tblW w:w="0" w:type="auto"/>
        <w:tblLook w:val="04A0" w:firstRow="1" w:lastRow="0" w:firstColumn="1" w:lastColumn="0" w:noHBand="0" w:noVBand="1"/>
      </w:tblPr>
      <w:tblGrid>
        <w:gridCol w:w="9350"/>
        <w:gridCol w:w="1440"/>
      </w:tblGrid>
      <w:tr w:rsidR="006F0A03">
        <w:tc>
          <w:tcPr>
            <w:tcW w:w="9360" w:type="dxa"/>
            <w:shd w:val="clear" w:color="auto" w:fill="BDCAFF"/>
          </w:tcPr>
          <w:p w:rsidR="006F0A03" w:rsidRDefault="001379CC">
            <w:r>
              <w:rPr>
                <w:b/>
                <w:color w:val="000000"/>
                <w:sz w:val="20"/>
              </w:rPr>
              <w:t>Description</w:t>
            </w:r>
          </w:p>
        </w:tc>
        <w:tc>
          <w:tcPr>
            <w:tcW w:w="1440" w:type="dxa"/>
            <w:shd w:val="clear" w:color="auto" w:fill="BDCAFF"/>
          </w:tcPr>
          <w:p w:rsidR="006F0A03" w:rsidRDefault="001379CC">
            <w:r>
              <w:rPr>
                <w:b/>
                <w:color w:val="000000"/>
                <w:sz w:val="20"/>
              </w:rPr>
              <w:t>Completion Date</w:t>
            </w:r>
          </w:p>
        </w:tc>
      </w:tr>
      <w:tr w:rsidR="006F0A03">
        <w:tc>
          <w:tcPr>
            <w:tcW w:w="9360" w:type="dxa"/>
          </w:tcPr>
          <w:p w:rsidR="006F0A03" w:rsidRDefault="001379CC">
            <w:r>
              <w:rPr>
                <w:sz w:val="20"/>
              </w:rPr>
              <w:t>ITVS-TAD process and reactor design</w:t>
            </w:r>
          </w:p>
        </w:tc>
        <w:tc>
          <w:tcPr>
            <w:tcW w:w="1440" w:type="dxa"/>
          </w:tcPr>
          <w:p w:rsidR="006F0A03" w:rsidRDefault="001379CC">
            <w:pPr>
              <w:jc w:val="right"/>
            </w:pPr>
            <w:r>
              <w:rPr>
                <w:sz w:val="20"/>
              </w:rPr>
              <w:t>2021-12-31</w:t>
            </w:r>
          </w:p>
        </w:tc>
      </w:tr>
      <w:tr w:rsidR="006F0A03">
        <w:tc>
          <w:tcPr>
            <w:tcW w:w="9360" w:type="dxa"/>
          </w:tcPr>
          <w:p w:rsidR="006F0A03" w:rsidRDefault="001379CC">
            <w:r>
              <w:rPr>
                <w:sz w:val="20"/>
              </w:rPr>
              <w:t>Fabricate lab-scale ITVS-TAD system</w:t>
            </w:r>
          </w:p>
        </w:tc>
        <w:tc>
          <w:tcPr>
            <w:tcW w:w="1440" w:type="dxa"/>
          </w:tcPr>
          <w:p w:rsidR="006F0A03" w:rsidRDefault="001379CC">
            <w:pPr>
              <w:jc w:val="right"/>
            </w:pPr>
            <w:r>
              <w:rPr>
                <w:sz w:val="20"/>
              </w:rPr>
              <w:t>2022-06-30</w:t>
            </w:r>
          </w:p>
        </w:tc>
      </w:tr>
      <w:tr w:rsidR="006F0A03">
        <w:tc>
          <w:tcPr>
            <w:tcW w:w="9360" w:type="dxa"/>
          </w:tcPr>
          <w:p w:rsidR="006F0A03" w:rsidRDefault="001379CC">
            <w:r>
              <w:rPr>
                <w:sz w:val="20"/>
              </w:rPr>
              <w:t>Collection of the data in the continuous operation of ITVS-TAD</w:t>
            </w:r>
          </w:p>
        </w:tc>
        <w:tc>
          <w:tcPr>
            <w:tcW w:w="1440" w:type="dxa"/>
          </w:tcPr>
          <w:p w:rsidR="006F0A03" w:rsidRDefault="001379CC">
            <w:pPr>
              <w:jc w:val="right"/>
            </w:pPr>
            <w:r>
              <w:rPr>
                <w:sz w:val="20"/>
              </w:rPr>
              <w:t>2022-12-31</w:t>
            </w:r>
          </w:p>
        </w:tc>
      </w:tr>
      <w:tr w:rsidR="006F0A03">
        <w:tc>
          <w:tcPr>
            <w:tcW w:w="9360" w:type="dxa"/>
          </w:tcPr>
          <w:p w:rsidR="006F0A03" w:rsidRDefault="001379CC">
            <w:r>
              <w:rPr>
                <w:sz w:val="20"/>
              </w:rPr>
              <w:t>Evaluation of the process stability</w:t>
            </w:r>
          </w:p>
        </w:tc>
        <w:tc>
          <w:tcPr>
            <w:tcW w:w="1440" w:type="dxa"/>
          </w:tcPr>
          <w:p w:rsidR="006F0A03" w:rsidRDefault="001379CC">
            <w:pPr>
              <w:jc w:val="right"/>
            </w:pPr>
            <w:r>
              <w:rPr>
                <w:sz w:val="20"/>
              </w:rPr>
              <w:t>2022-12-31</w:t>
            </w:r>
          </w:p>
        </w:tc>
      </w:tr>
    </w:tbl>
    <w:p w:rsidR="006F0A03" w:rsidRDefault="006F0A03"/>
    <w:p w:rsidR="006F0A03" w:rsidRDefault="001379CC">
      <w:pPr>
        <w:pStyle w:val="Heading3"/>
        <w:spacing w:after="60"/>
      </w:pPr>
      <w:r>
        <w:rPr>
          <w:b/>
          <w:color w:val="254885"/>
          <w:sz w:val="26"/>
        </w:rPr>
        <w:lastRenderedPageBreak/>
        <w:t xml:space="preserve">Activity 3: Demonstrate the ITVS-TAD process and evaluate the potential </w:t>
      </w:r>
      <w:r>
        <w:rPr>
          <w:b/>
          <w:color w:val="254885"/>
          <w:sz w:val="26"/>
        </w:rPr>
        <w:t>economic, environmental and ecological impacts of the proposed technology</w:t>
      </w:r>
    </w:p>
    <w:p w:rsidR="006F0A03" w:rsidRDefault="001379CC">
      <w:r>
        <w:rPr>
          <w:b/>
        </w:rPr>
        <w:t xml:space="preserve">Activity Budget: </w:t>
      </w:r>
      <w:r>
        <w:t>$259,000</w:t>
      </w:r>
    </w:p>
    <w:p w:rsidR="006F0A03" w:rsidRDefault="001379CC">
      <w:r>
        <w:rPr>
          <w:b/>
        </w:rPr>
        <w:t xml:space="preserve">Activity Description: </w:t>
      </w:r>
      <w:r>
        <w:rPr>
          <w:b/>
        </w:rPr>
        <w:br/>
      </w:r>
      <w:r>
        <w:t>For this project, we plan to establish a pilot-scale ITVS-TAD based on the above studies. We plan to provide big pictures of the pote</w:t>
      </w:r>
      <w:r>
        <w:t>ntial economic, environmental and ecological impacts of the swine manure to bio-methane technology. Additional data on mass balance will be collected.</w:t>
      </w:r>
    </w:p>
    <w:p w:rsidR="006F0A03" w:rsidRDefault="001379CC">
      <w:r>
        <w:rPr>
          <w:b/>
        </w:rPr>
        <w:t xml:space="preserve">Activity Milestones: </w:t>
      </w:r>
    </w:p>
    <w:tbl>
      <w:tblPr>
        <w:tblStyle w:val="TableGrid"/>
        <w:tblW w:w="0" w:type="auto"/>
        <w:tblLook w:val="04A0" w:firstRow="1" w:lastRow="0" w:firstColumn="1" w:lastColumn="0" w:noHBand="0" w:noVBand="1"/>
      </w:tblPr>
      <w:tblGrid>
        <w:gridCol w:w="9350"/>
        <w:gridCol w:w="1440"/>
      </w:tblGrid>
      <w:tr w:rsidR="006F0A03">
        <w:tc>
          <w:tcPr>
            <w:tcW w:w="9360" w:type="dxa"/>
            <w:shd w:val="clear" w:color="auto" w:fill="BDCAFF"/>
          </w:tcPr>
          <w:p w:rsidR="006F0A03" w:rsidRDefault="001379CC">
            <w:r>
              <w:rPr>
                <w:b/>
                <w:color w:val="000000"/>
                <w:sz w:val="20"/>
              </w:rPr>
              <w:t>Description</w:t>
            </w:r>
          </w:p>
        </w:tc>
        <w:tc>
          <w:tcPr>
            <w:tcW w:w="1440" w:type="dxa"/>
            <w:shd w:val="clear" w:color="auto" w:fill="BDCAFF"/>
          </w:tcPr>
          <w:p w:rsidR="006F0A03" w:rsidRDefault="001379CC">
            <w:r>
              <w:rPr>
                <w:b/>
                <w:color w:val="000000"/>
                <w:sz w:val="20"/>
              </w:rPr>
              <w:t>Completion Date</w:t>
            </w:r>
          </w:p>
        </w:tc>
      </w:tr>
      <w:tr w:rsidR="006F0A03">
        <w:tc>
          <w:tcPr>
            <w:tcW w:w="9360" w:type="dxa"/>
          </w:tcPr>
          <w:p w:rsidR="006F0A03" w:rsidRDefault="001379CC">
            <w:r>
              <w:rPr>
                <w:sz w:val="20"/>
              </w:rPr>
              <w:t>Establish a pilot-scale ITVS-TAD process</w:t>
            </w:r>
          </w:p>
        </w:tc>
        <w:tc>
          <w:tcPr>
            <w:tcW w:w="1440" w:type="dxa"/>
          </w:tcPr>
          <w:p w:rsidR="006F0A03" w:rsidRDefault="001379CC">
            <w:pPr>
              <w:jc w:val="right"/>
            </w:pPr>
            <w:r>
              <w:rPr>
                <w:sz w:val="20"/>
              </w:rPr>
              <w:t>2023-12-31</w:t>
            </w:r>
          </w:p>
        </w:tc>
      </w:tr>
      <w:tr w:rsidR="006F0A03">
        <w:tc>
          <w:tcPr>
            <w:tcW w:w="9360" w:type="dxa"/>
          </w:tcPr>
          <w:p w:rsidR="006F0A03" w:rsidRDefault="001379CC">
            <w:r>
              <w:rPr>
                <w:sz w:val="20"/>
              </w:rPr>
              <w:t>Continuously operate the pilot-scale process for 2 months</w:t>
            </w:r>
          </w:p>
        </w:tc>
        <w:tc>
          <w:tcPr>
            <w:tcW w:w="1440" w:type="dxa"/>
          </w:tcPr>
          <w:p w:rsidR="006F0A03" w:rsidRDefault="001379CC">
            <w:pPr>
              <w:jc w:val="right"/>
            </w:pPr>
            <w:r>
              <w:rPr>
                <w:sz w:val="20"/>
              </w:rPr>
              <w:t>2024-06-30</w:t>
            </w:r>
          </w:p>
        </w:tc>
      </w:tr>
      <w:tr w:rsidR="006F0A03">
        <w:tc>
          <w:tcPr>
            <w:tcW w:w="9360" w:type="dxa"/>
          </w:tcPr>
          <w:p w:rsidR="006F0A03" w:rsidRDefault="001379CC">
            <w:r>
              <w:rPr>
                <w:sz w:val="20"/>
              </w:rPr>
              <w:t>Collect nutrient composition, product yield, and energy consumption data with different operational parameters</w:t>
            </w:r>
          </w:p>
        </w:tc>
        <w:tc>
          <w:tcPr>
            <w:tcW w:w="1440" w:type="dxa"/>
          </w:tcPr>
          <w:p w:rsidR="006F0A03" w:rsidRDefault="001379CC">
            <w:pPr>
              <w:jc w:val="right"/>
            </w:pPr>
            <w:r>
              <w:rPr>
                <w:sz w:val="20"/>
              </w:rPr>
              <w:t>2024-06-30</w:t>
            </w:r>
          </w:p>
        </w:tc>
      </w:tr>
    </w:tbl>
    <w:p w:rsidR="006F0A03" w:rsidRDefault="006F0A03"/>
    <w:p w:rsidR="006F0A03" w:rsidRDefault="001379CC">
      <w:r>
        <w:br w:type="page"/>
      </w:r>
    </w:p>
    <w:p w:rsidR="006F0A03" w:rsidRDefault="001379CC">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6F0A03">
        <w:tc>
          <w:tcPr>
            <w:tcW w:w="1440" w:type="dxa"/>
            <w:shd w:val="clear" w:color="auto" w:fill="BDCAFF"/>
          </w:tcPr>
          <w:p w:rsidR="006F0A03" w:rsidRDefault="001379CC">
            <w:r>
              <w:rPr>
                <w:b/>
                <w:color w:val="000000"/>
                <w:sz w:val="20"/>
              </w:rPr>
              <w:t>Name</w:t>
            </w:r>
          </w:p>
        </w:tc>
        <w:tc>
          <w:tcPr>
            <w:tcW w:w="1440" w:type="dxa"/>
            <w:shd w:val="clear" w:color="auto" w:fill="BDCAFF"/>
          </w:tcPr>
          <w:p w:rsidR="006F0A03" w:rsidRDefault="001379CC">
            <w:r>
              <w:rPr>
                <w:b/>
                <w:color w:val="000000"/>
                <w:sz w:val="20"/>
              </w:rPr>
              <w:t>Organization</w:t>
            </w:r>
          </w:p>
        </w:tc>
        <w:tc>
          <w:tcPr>
            <w:tcW w:w="6840" w:type="dxa"/>
            <w:shd w:val="clear" w:color="auto" w:fill="BDCAFF"/>
          </w:tcPr>
          <w:p w:rsidR="006F0A03" w:rsidRDefault="001379CC">
            <w:r>
              <w:rPr>
                <w:b/>
                <w:color w:val="000000"/>
                <w:sz w:val="20"/>
              </w:rPr>
              <w:t>Role</w:t>
            </w:r>
          </w:p>
        </w:tc>
        <w:tc>
          <w:tcPr>
            <w:tcW w:w="1080" w:type="dxa"/>
            <w:shd w:val="clear" w:color="auto" w:fill="BDCAFF"/>
          </w:tcPr>
          <w:p w:rsidR="006F0A03" w:rsidRDefault="001379CC">
            <w:r>
              <w:rPr>
                <w:b/>
                <w:color w:val="000000"/>
                <w:sz w:val="20"/>
              </w:rPr>
              <w:t>Receiving Funds</w:t>
            </w:r>
          </w:p>
        </w:tc>
      </w:tr>
      <w:tr w:rsidR="006F0A03">
        <w:tc>
          <w:tcPr>
            <w:tcW w:w="1440" w:type="dxa"/>
          </w:tcPr>
          <w:p w:rsidR="006F0A03" w:rsidRDefault="001379CC">
            <w:r>
              <w:rPr>
                <w:sz w:val="20"/>
              </w:rPr>
              <w:t>Paul Chen</w:t>
            </w:r>
          </w:p>
        </w:tc>
        <w:tc>
          <w:tcPr>
            <w:tcW w:w="1440" w:type="dxa"/>
          </w:tcPr>
          <w:p w:rsidR="006F0A03" w:rsidRDefault="001379CC">
            <w:r>
              <w:rPr>
                <w:sz w:val="20"/>
              </w:rPr>
              <w:t>University of Minnesota</w:t>
            </w:r>
          </w:p>
        </w:tc>
        <w:tc>
          <w:tcPr>
            <w:tcW w:w="6840" w:type="dxa"/>
          </w:tcPr>
          <w:p w:rsidR="006F0A03" w:rsidRDefault="001379CC">
            <w:r>
              <w:rPr>
                <w:sz w:val="20"/>
              </w:rPr>
              <w:t>co-PI</w:t>
            </w:r>
          </w:p>
        </w:tc>
        <w:tc>
          <w:tcPr>
            <w:tcW w:w="1080" w:type="dxa"/>
          </w:tcPr>
          <w:p w:rsidR="006F0A03" w:rsidRDefault="001379CC">
            <w:r>
              <w:rPr>
                <w:sz w:val="20"/>
              </w:rPr>
              <w:t>Yes</w:t>
            </w:r>
          </w:p>
        </w:tc>
      </w:tr>
      <w:tr w:rsidR="006F0A03">
        <w:tc>
          <w:tcPr>
            <w:tcW w:w="1440" w:type="dxa"/>
          </w:tcPr>
          <w:p w:rsidR="006F0A03" w:rsidRDefault="001379CC">
            <w:r>
              <w:rPr>
                <w:sz w:val="20"/>
              </w:rPr>
              <w:t>Yanling Cheng</w:t>
            </w:r>
          </w:p>
        </w:tc>
        <w:tc>
          <w:tcPr>
            <w:tcW w:w="1440" w:type="dxa"/>
          </w:tcPr>
          <w:p w:rsidR="006F0A03" w:rsidRDefault="001379CC">
            <w:r>
              <w:rPr>
                <w:sz w:val="20"/>
              </w:rPr>
              <w:t>University of Minnesota</w:t>
            </w:r>
          </w:p>
        </w:tc>
        <w:tc>
          <w:tcPr>
            <w:tcW w:w="6840" w:type="dxa"/>
          </w:tcPr>
          <w:p w:rsidR="006F0A03" w:rsidRDefault="001379CC">
            <w:r>
              <w:rPr>
                <w:sz w:val="20"/>
              </w:rPr>
              <w:t>co-PI</w:t>
            </w:r>
          </w:p>
        </w:tc>
        <w:tc>
          <w:tcPr>
            <w:tcW w:w="1080" w:type="dxa"/>
          </w:tcPr>
          <w:p w:rsidR="006F0A03" w:rsidRDefault="001379CC">
            <w:r>
              <w:rPr>
                <w:sz w:val="20"/>
              </w:rPr>
              <w:t>No</w:t>
            </w:r>
          </w:p>
        </w:tc>
      </w:tr>
    </w:tbl>
    <w:p w:rsidR="006F0A03" w:rsidRDefault="006F0A03"/>
    <w:p w:rsidR="006F0A03" w:rsidRDefault="001379CC">
      <w:pPr>
        <w:pStyle w:val="Heading2"/>
        <w:spacing w:before="0" w:after="80"/>
      </w:pPr>
      <w:r>
        <w:rPr>
          <w:b/>
          <w:color w:val="2C559C"/>
          <w:sz w:val="28"/>
        </w:rPr>
        <w:t>Long-Term Implementation and Funding</w:t>
      </w:r>
    </w:p>
    <w:p w:rsidR="006F0A03" w:rsidRDefault="001379CC">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 xml:space="preserve">New scientific knowledge and experience on thermal-vacuum assisted thermophilic anaerobic digestion of liquid swine manure will be acquired through research. The potential economic, environmental and ecological impacts will be </w:t>
      </w:r>
      <w:r>
        <w:t>presented to the stakeholders to raise their awareness and attract their support. We will seek industry partners and private, state, and federal funding to further develop and eventually commercialize the technology.</w:t>
      </w:r>
    </w:p>
    <w:p w:rsidR="006F0A03" w:rsidRDefault="001379CC">
      <w:pPr>
        <w:pStyle w:val="Heading2"/>
        <w:spacing w:before="0" w:after="80"/>
      </w:pPr>
      <w:r>
        <w:rPr>
          <w:b/>
          <w:color w:val="2C559C"/>
          <w:sz w:val="28"/>
        </w:rPr>
        <w:t xml:space="preserve">Other ENRTF Appropriations Awarded in </w:t>
      </w:r>
      <w:r>
        <w:rPr>
          <w:b/>
          <w:color w:val="2C559C"/>
          <w:sz w:val="28"/>
        </w:rPr>
        <w:t>the Last Six Years</w:t>
      </w:r>
    </w:p>
    <w:tbl>
      <w:tblPr>
        <w:tblStyle w:val="TableGrid"/>
        <w:tblW w:w="0" w:type="auto"/>
        <w:tblLook w:val="04A0" w:firstRow="1" w:lastRow="0" w:firstColumn="1" w:lastColumn="0" w:noHBand="0" w:noVBand="1"/>
      </w:tblPr>
      <w:tblGrid>
        <w:gridCol w:w="4675"/>
        <w:gridCol w:w="4675"/>
        <w:gridCol w:w="1440"/>
      </w:tblGrid>
      <w:tr w:rsidR="006F0A03">
        <w:tc>
          <w:tcPr>
            <w:tcW w:w="4680" w:type="dxa"/>
            <w:shd w:val="clear" w:color="auto" w:fill="BDCAFF"/>
          </w:tcPr>
          <w:p w:rsidR="006F0A03" w:rsidRDefault="001379CC">
            <w:r>
              <w:rPr>
                <w:b/>
                <w:color w:val="000000"/>
                <w:sz w:val="20"/>
              </w:rPr>
              <w:t>Name</w:t>
            </w:r>
          </w:p>
        </w:tc>
        <w:tc>
          <w:tcPr>
            <w:tcW w:w="4680" w:type="dxa"/>
            <w:shd w:val="clear" w:color="auto" w:fill="BDCAFF"/>
          </w:tcPr>
          <w:p w:rsidR="006F0A03" w:rsidRDefault="001379CC">
            <w:r>
              <w:rPr>
                <w:b/>
                <w:color w:val="000000"/>
                <w:sz w:val="20"/>
              </w:rPr>
              <w:t>Appropriation</w:t>
            </w:r>
          </w:p>
        </w:tc>
        <w:tc>
          <w:tcPr>
            <w:tcW w:w="1440" w:type="dxa"/>
            <w:shd w:val="clear" w:color="auto" w:fill="BDCAFF"/>
          </w:tcPr>
          <w:p w:rsidR="006F0A03" w:rsidRDefault="001379CC">
            <w:r>
              <w:rPr>
                <w:b/>
                <w:color w:val="000000"/>
                <w:sz w:val="20"/>
              </w:rPr>
              <w:t>Amount Awarded</w:t>
            </w:r>
          </w:p>
        </w:tc>
      </w:tr>
      <w:tr w:rsidR="006F0A03">
        <w:tc>
          <w:tcPr>
            <w:tcW w:w="4680" w:type="dxa"/>
          </w:tcPr>
          <w:p w:rsidR="006F0A03" w:rsidRDefault="001379CC">
            <w:r>
              <w:rPr>
                <w:sz w:val="20"/>
              </w:rPr>
              <w:t>Demonstrating Innovative Technologies to Fully Utilize Wastewater Resources</w:t>
            </w:r>
          </w:p>
        </w:tc>
        <w:tc>
          <w:tcPr>
            <w:tcW w:w="4680" w:type="dxa"/>
          </w:tcPr>
          <w:p w:rsidR="006F0A03" w:rsidRDefault="001379CC">
            <w:r>
              <w:rPr>
                <w:sz w:val="20"/>
              </w:rPr>
              <w:t>M.L. 2014, Chp. 226, Sec. 2, Subd. 08c</w:t>
            </w:r>
          </w:p>
        </w:tc>
        <w:tc>
          <w:tcPr>
            <w:tcW w:w="1440" w:type="dxa"/>
          </w:tcPr>
          <w:p w:rsidR="006F0A03" w:rsidRDefault="001379CC">
            <w:pPr>
              <w:jc w:val="right"/>
            </w:pPr>
            <w:r>
              <w:rPr>
                <w:sz w:val="20"/>
              </w:rPr>
              <w:t>$1,000,000</w:t>
            </w:r>
          </w:p>
        </w:tc>
      </w:tr>
      <w:tr w:rsidR="006F0A03">
        <w:tc>
          <w:tcPr>
            <w:tcW w:w="4680" w:type="dxa"/>
          </w:tcPr>
          <w:p w:rsidR="006F0A03" w:rsidRDefault="001379CC">
            <w:r>
              <w:rPr>
                <w:sz w:val="20"/>
              </w:rPr>
              <w:t>Development of Innovative Sensor Technologies for Water Monitoring</w:t>
            </w:r>
          </w:p>
        </w:tc>
        <w:tc>
          <w:tcPr>
            <w:tcW w:w="4680" w:type="dxa"/>
          </w:tcPr>
          <w:p w:rsidR="006F0A03" w:rsidRDefault="001379CC">
            <w:r>
              <w:rPr>
                <w:sz w:val="20"/>
              </w:rPr>
              <w:t>M.L. 201</w:t>
            </w:r>
            <w:r>
              <w:rPr>
                <w:sz w:val="20"/>
              </w:rPr>
              <w:t>6, Chp. 186, Sec. 2, Subd. 04j</w:t>
            </w:r>
          </w:p>
        </w:tc>
        <w:tc>
          <w:tcPr>
            <w:tcW w:w="1440" w:type="dxa"/>
          </w:tcPr>
          <w:p w:rsidR="006F0A03" w:rsidRDefault="001379CC">
            <w:pPr>
              <w:jc w:val="right"/>
            </w:pPr>
            <w:r>
              <w:rPr>
                <w:sz w:val="20"/>
              </w:rPr>
              <w:t>$509,000</w:t>
            </w:r>
          </w:p>
        </w:tc>
      </w:tr>
    </w:tbl>
    <w:p w:rsidR="006F0A03" w:rsidRDefault="006F0A03"/>
    <w:p w:rsidR="006F0A03" w:rsidRDefault="001379CC">
      <w:pPr>
        <w:pStyle w:val="Heading2"/>
        <w:spacing w:before="0" w:after="80"/>
      </w:pPr>
      <w:r>
        <w:rPr>
          <w:b/>
          <w:color w:val="2C559C"/>
          <w:sz w:val="28"/>
        </w:rPr>
        <w:t>Project Manager and Organization Qualifications</w:t>
      </w:r>
    </w:p>
    <w:p w:rsidR="006F0A03" w:rsidRDefault="001379CC">
      <w:r>
        <w:rPr>
          <w:b/>
        </w:rPr>
        <w:t xml:space="preserve">Project Manager Name: </w:t>
      </w:r>
      <w:r>
        <w:t>Roger Ruan</w:t>
      </w:r>
    </w:p>
    <w:p w:rsidR="006F0A03" w:rsidRDefault="001379CC">
      <w:r>
        <w:rPr>
          <w:b/>
        </w:rPr>
        <w:t xml:space="preserve">Job Title: </w:t>
      </w:r>
      <w:r>
        <w:t>Professor and Director</w:t>
      </w:r>
    </w:p>
    <w:p w:rsidR="006F0A03" w:rsidRDefault="001379CC">
      <w:r>
        <w:rPr>
          <w:b/>
        </w:rPr>
        <w:t xml:space="preserve">Provide description of the project manager’s qualifications to manage the proposed project. </w:t>
      </w:r>
      <w:r>
        <w:rPr>
          <w:b/>
        </w:rPr>
        <w:br/>
      </w:r>
      <w:r>
        <w:t xml:space="preserve">Dr. </w:t>
      </w:r>
      <w:r>
        <w:t xml:space="preserve">Roger Ruan, Professor and Director, Center for Biorefining and Department of Bioproducts and Biosystems Engineering, University of Minnesota, Fellow of ASABE and Fellow of IFT, is the project manager of the proposed project. Dr. Ruan’s research focuses on </w:t>
      </w:r>
      <w:r>
        <w:t>renewable energy technologies, solid and liquid waste treatment and utilization, and environmental engineering.  Specifically, he has conducted research and published his findings in the areas of municipal, agricultural, and industrial wastewater treatment</w:t>
      </w:r>
      <w:r>
        <w:t xml:space="preserve"> and utilization through novel anaerobic digestion, microalgae cultivation, and hydroponic cultivation, biomass and solid wastes (including plastics) gasification and pyrolysis, airborne pathogen disinfection, catalysis, non-thermal plasma, ammonia synthes</w:t>
      </w:r>
      <w:r>
        <w:t>is, etc. He is a top-cited author in the area of agricultural and biological sciences with an h-index of 63, i10-index of 255, and over 15,400 citations, and has received over 180 projects totaling over $45 million in various funding for research, includin</w:t>
      </w:r>
      <w:r>
        <w:t>g major funding from USDA, DOE, DOT, DOD, LCCMR, and industries. He was the project manager of several earlier LCCMR funded projects which resulted in the issuance of a US patent and licensing of a technology. Therefore he has the technical expertise and p</w:t>
      </w:r>
      <w:r>
        <w:t>roject management experience to ensure the execution of proposed projects.</w:t>
      </w:r>
    </w:p>
    <w:p w:rsidR="006F0A03" w:rsidRDefault="001379CC">
      <w:r>
        <w:rPr>
          <w:b/>
        </w:rPr>
        <w:t xml:space="preserve">Organization: </w:t>
      </w:r>
      <w:r>
        <w:t>U of MN - College of Food, Agriculture and Natural Resource Sciences</w:t>
      </w:r>
    </w:p>
    <w:p w:rsidR="006F0A03" w:rsidRDefault="001379CC">
      <w:r>
        <w:rPr>
          <w:b/>
        </w:rPr>
        <w:lastRenderedPageBreak/>
        <w:t xml:space="preserve">Organization Description: </w:t>
      </w:r>
      <w:r>
        <w:rPr>
          <w:b/>
        </w:rPr>
        <w:br/>
      </w:r>
      <w:r>
        <w:t>The Center for Biorefining is a University of Minnesota research center</w:t>
      </w:r>
      <w:r>
        <w:t xml:space="preserve"> and help coordinate the University efforts and resources to conduct exploratory fundamental and applied research; provide education on bioenergy, biochemicals and biomaterials; stimulate collaboration among the University researchers, other public sector </w:t>
      </w:r>
      <w:r>
        <w:t>investigators, and private investigators involved in biobased production technology development; promote technology transfer to industries; and foster economic development in rural areas. The Center’s research programs are founded by DOE, USDA, DOT, DOD, L</w:t>
      </w:r>
      <w:r>
        <w:t>CCMR, IREE, Xcel Energy, and other federal and state agencies, NGOs, and private companies. The Center is equipped with state of the arts analytical instruments, and processing facilities ranging from bench to pilot scale.</w:t>
      </w:r>
    </w:p>
    <w:p w:rsidR="006F0A03" w:rsidRDefault="001379CC">
      <w:r>
        <w:br w:type="page"/>
      </w:r>
    </w:p>
    <w:p w:rsidR="006F0A03" w:rsidRDefault="006F0A03">
      <w:pPr>
        <w:sectPr w:rsidR="006F0A0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6F0A03" w:rsidRDefault="001379CC">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5"/>
        <w:gridCol w:w="4525"/>
        <w:gridCol w:w="3422"/>
        <w:gridCol w:w="618"/>
        <w:gridCol w:w="714"/>
        <w:gridCol w:w="571"/>
        <w:gridCol w:w="728"/>
        <w:gridCol w:w="1111"/>
      </w:tblGrid>
      <w:tr w:rsidR="006F0A03">
        <w:tc>
          <w:tcPr>
            <w:tcW w:w="864" w:type="dxa"/>
            <w:shd w:val="clear" w:color="auto" w:fill="BDCAFF"/>
          </w:tcPr>
          <w:p w:rsidR="006F0A03" w:rsidRDefault="001379CC">
            <w:r>
              <w:rPr>
                <w:b/>
                <w:color w:val="000000"/>
                <w:sz w:val="20"/>
              </w:rPr>
              <w:t>Category / Name</w:t>
            </w:r>
          </w:p>
        </w:tc>
        <w:tc>
          <w:tcPr>
            <w:tcW w:w="1440" w:type="dxa"/>
            <w:shd w:val="clear" w:color="auto" w:fill="BDCAFF"/>
          </w:tcPr>
          <w:p w:rsidR="006F0A03" w:rsidRDefault="001379CC">
            <w:r>
              <w:rPr>
                <w:b/>
                <w:color w:val="000000"/>
                <w:sz w:val="20"/>
              </w:rPr>
              <w:t>Subcategory or Type</w:t>
            </w:r>
          </w:p>
        </w:tc>
        <w:tc>
          <w:tcPr>
            <w:tcW w:w="5472" w:type="dxa"/>
            <w:shd w:val="clear" w:color="auto" w:fill="BDCAFF"/>
          </w:tcPr>
          <w:p w:rsidR="006F0A03" w:rsidRDefault="001379CC">
            <w:r>
              <w:rPr>
                <w:b/>
                <w:color w:val="000000"/>
                <w:sz w:val="20"/>
              </w:rPr>
              <w:t>Description</w:t>
            </w:r>
          </w:p>
        </w:tc>
        <w:tc>
          <w:tcPr>
            <w:tcW w:w="4032" w:type="dxa"/>
            <w:shd w:val="clear" w:color="auto" w:fill="BDCAFF"/>
          </w:tcPr>
          <w:p w:rsidR="006F0A03" w:rsidRDefault="001379CC">
            <w:r>
              <w:rPr>
                <w:b/>
                <w:color w:val="000000"/>
                <w:sz w:val="20"/>
              </w:rPr>
              <w:t>Purpose</w:t>
            </w:r>
          </w:p>
        </w:tc>
        <w:tc>
          <w:tcPr>
            <w:tcW w:w="360" w:type="dxa"/>
            <w:shd w:val="clear" w:color="auto" w:fill="BDCAFF"/>
          </w:tcPr>
          <w:p w:rsidR="006F0A03" w:rsidRDefault="001379CC">
            <w:r>
              <w:rPr>
                <w:b/>
                <w:color w:val="000000"/>
                <w:sz w:val="20"/>
              </w:rPr>
              <w:t>Gen. Ineli gible</w:t>
            </w:r>
          </w:p>
        </w:tc>
        <w:tc>
          <w:tcPr>
            <w:tcW w:w="360" w:type="dxa"/>
            <w:shd w:val="clear" w:color="auto" w:fill="BDCAFF"/>
          </w:tcPr>
          <w:p w:rsidR="006F0A03" w:rsidRDefault="001379CC">
            <w:r>
              <w:rPr>
                <w:b/>
                <w:color w:val="000000"/>
                <w:sz w:val="20"/>
              </w:rPr>
              <w:t>% Bene fits</w:t>
            </w:r>
          </w:p>
        </w:tc>
        <w:tc>
          <w:tcPr>
            <w:tcW w:w="360" w:type="dxa"/>
            <w:shd w:val="clear" w:color="auto" w:fill="BDCAFF"/>
          </w:tcPr>
          <w:p w:rsidR="006F0A03" w:rsidRDefault="001379CC">
            <w:r>
              <w:rPr>
                <w:b/>
                <w:color w:val="000000"/>
                <w:sz w:val="20"/>
              </w:rPr>
              <w:t># FTE</w:t>
            </w:r>
          </w:p>
        </w:tc>
        <w:tc>
          <w:tcPr>
            <w:tcW w:w="360" w:type="dxa"/>
            <w:shd w:val="clear" w:color="auto" w:fill="BDCAFF"/>
          </w:tcPr>
          <w:p w:rsidR="006F0A03" w:rsidRDefault="001379CC">
            <w:r>
              <w:rPr>
                <w:b/>
                <w:color w:val="000000"/>
                <w:sz w:val="20"/>
              </w:rPr>
              <w:t>Class ified Staff?</w:t>
            </w:r>
          </w:p>
        </w:tc>
        <w:tc>
          <w:tcPr>
            <w:tcW w:w="1152" w:type="dxa"/>
            <w:shd w:val="clear" w:color="auto" w:fill="BDCAFF"/>
          </w:tcPr>
          <w:p w:rsidR="006F0A03" w:rsidRDefault="001379CC">
            <w:r>
              <w:rPr>
                <w:b/>
                <w:color w:val="000000"/>
                <w:sz w:val="20"/>
              </w:rPr>
              <w:t>$ Amount</w:t>
            </w:r>
          </w:p>
        </w:tc>
      </w:tr>
      <w:tr w:rsidR="006F0A03">
        <w:tc>
          <w:tcPr>
            <w:tcW w:w="864" w:type="dxa"/>
            <w:shd w:val="clear" w:color="auto" w:fill="DDDDDD"/>
          </w:tcPr>
          <w:p w:rsidR="006F0A03" w:rsidRDefault="001379CC">
            <w:r>
              <w:rPr>
                <w:b/>
                <w:color w:val="000000"/>
                <w:sz w:val="20"/>
              </w:rPr>
              <w:t>Personnel</w:t>
            </w:r>
          </w:p>
        </w:tc>
        <w:tc>
          <w:tcPr>
            <w:tcW w:w="1440" w:type="dxa"/>
            <w:shd w:val="clear" w:color="auto" w:fill="DDDDDD"/>
          </w:tcPr>
          <w:p w:rsidR="006F0A03" w:rsidRDefault="006F0A03"/>
        </w:tc>
        <w:tc>
          <w:tcPr>
            <w:tcW w:w="5472" w:type="dxa"/>
            <w:shd w:val="clear" w:color="auto" w:fill="DDDDDD"/>
          </w:tcPr>
          <w:p w:rsidR="006F0A03" w:rsidRDefault="006F0A03"/>
        </w:tc>
        <w:tc>
          <w:tcPr>
            <w:tcW w:w="4032" w:type="dxa"/>
            <w:shd w:val="clear" w:color="auto" w:fill="DDDDDD"/>
          </w:tcPr>
          <w:p w:rsidR="006F0A03" w:rsidRDefault="006F0A03"/>
        </w:tc>
        <w:tc>
          <w:tcPr>
            <w:tcW w:w="360" w:type="dxa"/>
            <w:shd w:val="clear" w:color="auto" w:fill="DDDDDD"/>
          </w:tcPr>
          <w:p w:rsidR="006F0A03" w:rsidRDefault="006F0A03"/>
        </w:tc>
        <w:tc>
          <w:tcPr>
            <w:tcW w:w="360" w:type="dxa"/>
            <w:shd w:val="clear" w:color="auto" w:fill="DDDDDD"/>
          </w:tcPr>
          <w:p w:rsidR="006F0A03" w:rsidRDefault="006F0A03">
            <w:pPr>
              <w:jc w:val="right"/>
            </w:pPr>
          </w:p>
        </w:tc>
        <w:tc>
          <w:tcPr>
            <w:tcW w:w="360" w:type="dxa"/>
            <w:shd w:val="clear" w:color="auto" w:fill="DDDDDD"/>
          </w:tcPr>
          <w:p w:rsidR="006F0A03" w:rsidRDefault="006F0A03">
            <w:pPr>
              <w:jc w:val="right"/>
            </w:pPr>
          </w:p>
        </w:tc>
        <w:tc>
          <w:tcPr>
            <w:tcW w:w="360" w:type="dxa"/>
            <w:shd w:val="clear" w:color="auto" w:fill="DDDDDD"/>
          </w:tcPr>
          <w:p w:rsidR="006F0A03" w:rsidRDefault="006F0A03"/>
        </w:tc>
        <w:tc>
          <w:tcPr>
            <w:tcW w:w="1152" w:type="dxa"/>
            <w:shd w:val="clear" w:color="auto" w:fill="DDDDDD"/>
          </w:tcPr>
          <w:p w:rsidR="006F0A03" w:rsidRDefault="006F0A03">
            <w:pPr>
              <w:jc w:val="right"/>
            </w:pPr>
          </w:p>
        </w:tc>
      </w:tr>
      <w:tr w:rsidR="006F0A03">
        <w:tc>
          <w:tcPr>
            <w:tcW w:w="864" w:type="dxa"/>
          </w:tcPr>
          <w:p w:rsidR="006F0A03" w:rsidRDefault="001379CC">
            <w:r>
              <w:rPr>
                <w:sz w:val="20"/>
              </w:rPr>
              <w:t>Roger Ruan</w:t>
            </w:r>
          </w:p>
        </w:tc>
        <w:tc>
          <w:tcPr>
            <w:tcW w:w="1440" w:type="dxa"/>
          </w:tcPr>
          <w:p w:rsidR="006F0A03" w:rsidRDefault="006F0A03"/>
        </w:tc>
        <w:tc>
          <w:tcPr>
            <w:tcW w:w="5472" w:type="dxa"/>
          </w:tcPr>
          <w:p w:rsidR="006F0A03" w:rsidRDefault="001379CC">
            <w:r>
              <w:rPr>
                <w:sz w:val="20"/>
              </w:rPr>
              <w:t>Principal Investigator</w:t>
            </w:r>
          </w:p>
        </w:tc>
        <w:tc>
          <w:tcPr>
            <w:tcW w:w="4032" w:type="dxa"/>
          </w:tcPr>
          <w:p w:rsidR="006F0A03" w:rsidRDefault="006F0A03"/>
        </w:tc>
        <w:tc>
          <w:tcPr>
            <w:tcW w:w="360" w:type="dxa"/>
          </w:tcPr>
          <w:p w:rsidR="006F0A03" w:rsidRDefault="006F0A03"/>
        </w:tc>
        <w:tc>
          <w:tcPr>
            <w:tcW w:w="360" w:type="dxa"/>
          </w:tcPr>
          <w:p w:rsidR="006F0A03" w:rsidRDefault="001379CC">
            <w:pPr>
              <w:jc w:val="right"/>
            </w:pPr>
            <w:r>
              <w:rPr>
                <w:sz w:val="20"/>
              </w:rPr>
              <w:t>36.5%</w:t>
            </w:r>
          </w:p>
        </w:tc>
        <w:tc>
          <w:tcPr>
            <w:tcW w:w="360" w:type="dxa"/>
          </w:tcPr>
          <w:p w:rsidR="006F0A03" w:rsidRDefault="001379CC">
            <w:pPr>
              <w:jc w:val="right"/>
            </w:pPr>
            <w:r>
              <w:rPr>
                <w:sz w:val="20"/>
              </w:rPr>
              <w:t>0.12</w:t>
            </w:r>
          </w:p>
        </w:tc>
        <w:tc>
          <w:tcPr>
            <w:tcW w:w="360" w:type="dxa"/>
          </w:tcPr>
          <w:p w:rsidR="006F0A03" w:rsidRDefault="006F0A03"/>
        </w:tc>
        <w:tc>
          <w:tcPr>
            <w:tcW w:w="1152" w:type="dxa"/>
          </w:tcPr>
          <w:p w:rsidR="006F0A03" w:rsidRDefault="001379CC">
            <w:pPr>
              <w:jc w:val="right"/>
            </w:pPr>
            <w:r>
              <w:rPr>
                <w:sz w:val="20"/>
              </w:rPr>
              <w:t>$24,328</w:t>
            </w:r>
          </w:p>
        </w:tc>
      </w:tr>
      <w:tr w:rsidR="006F0A03">
        <w:tc>
          <w:tcPr>
            <w:tcW w:w="864" w:type="dxa"/>
          </w:tcPr>
          <w:p w:rsidR="006F0A03" w:rsidRDefault="001379CC">
            <w:r>
              <w:rPr>
                <w:sz w:val="20"/>
              </w:rPr>
              <w:t>Paul Chen</w:t>
            </w:r>
          </w:p>
        </w:tc>
        <w:tc>
          <w:tcPr>
            <w:tcW w:w="1440" w:type="dxa"/>
          </w:tcPr>
          <w:p w:rsidR="006F0A03" w:rsidRDefault="006F0A03"/>
        </w:tc>
        <w:tc>
          <w:tcPr>
            <w:tcW w:w="5472" w:type="dxa"/>
          </w:tcPr>
          <w:p w:rsidR="006F0A03" w:rsidRDefault="001379CC">
            <w:r>
              <w:rPr>
                <w:sz w:val="20"/>
              </w:rPr>
              <w:t>Co-Principal Investigator</w:t>
            </w:r>
          </w:p>
        </w:tc>
        <w:tc>
          <w:tcPr>
            <w:tcW w:w="4032" w:type="dxa"/>
          </w:tcPr>
          <w:p w:rsidR="006F0A03" w:rsidRDefault="006F0A03"/>
        </w:tc>
        <w:tc>
          <w:tcPr>
            <w:tcW w:w="360" w:type="dxa"/>
          </w:tcPr>
          <w:p w:rsidR="006F0A03" w:rsidRDefault="006F0A03"/>
        </w:tc>
        <w:tc>
          <w:tcPr>
            <w:tcW w:w="360" w:type="dxa"/>
          </w:tcPr>
          <w:p w:rsidR="006F0A03" w:rsidRDefault="001379CC">
            <w:pPr>
              <w:jc w:val="right"/>
            </w:pPr>
            <w:r>
              <w:rPr>
                <w:sz w:val="20"/>
              </w:rPr>
              <w:t>36.5%</w:t>
            </w:r>
          </w:p>
        </w:tc>
        <w:tc>
          <w:tcPr>
            <w:tcW w:w="360" w:type="dxa"/>
          </w:tcPr>
          <w:p w:rsidR="006F0A03" w:rsidRDefault="001379CC">
            <w:pPr>
              <w:jc w:val="right"/>
            </w:pPr>
            <w:r>
              <w:rPr>
                <w:sz w:val="20"/>
              </w:rPr>
              <w:t>0.48</w:t>
            </w:r>
          </w:p>
        </w:tc>
        <w:tc>
          <w:tcPr>
            <w:tcW w:w="360" w:type="dxa"/>
          </w:tcPr>
          <w:p w:rsidR="006F0A03" w:rsidRDefault="006F0A03"/>
        </w:tc>
        <w:tc>
          <w:tcPr>
            <w:tcW w:w="1152" w:type="dxa"/>
          </w:tcPr>
          <w:p w:rsidR="006F0A03" w:rsidRDefault="001379CC">
            <w:pPr>
              <w:jc w:val="right"/>
            </w:pPr>
            <w:r>
              <w:rPr>
                <w:sz w:val="20"/>
              </w:rPr>
              <w:t>$64,621</w:t>
            </w:r>
          </w:p>
        </w:tc>
      </w:tr>
      <w:tr w:rsidR="006F0A03">
        <w:tc>
          <w:tcPr>
            <w:tcW w:w="864" w:type="dxa"/>
          </w:tcPr>
          <w:p w:rsidR="006F0A03" w:rsidRDefault="001379CC">
            <w:r>
              <w:rPr>
                <w:sz w:val="20"/>
              </w:rPr>
              <w:t>Graduate Research Assistant</w:t>
            </w:r>
          </w:p>
        </w:tc>
        <w:tc>
          <w:tcPr>
            <w:tcW w:w="1440" w:type="dxa"/>
          </w:tcPr>
          <w:p w:rsidR="006F0A03" w:rsidRDefault="006F0A03"/>
        </w:tc>
        <w:tc>
          <w:tcPr>
            <w:tcW w:w="5472" w:type="dxa"/>
          </w:tcPr>
          <w:p w:rsidR="006F0A03" w:rsidRDefault="001379CC">
            <w:r>
              <w:rPr>
                <w:sz w:val="20"/>
              </w:rPr>
              <w:t>Research Assistant</w:t>
            </w:r>
          </w:p>
        </w:tc>
        <w:tc>
          <w:tcPr>
            <w:tcW w:w="4032" w:type="dxa"/>
          </w:tcPr>
          <w:p w:rsidR="006F0A03" w:rsidRDefault="006F0A03"/>
        </w:tc>
        <w:tc>
          <w:tcPr>
            <w:tcW w:w="360" w:type="dxa"/>
          </w:tcPr>
          <w:p w:rsidR="006F0A03" w:rsidRDefault="006F0A03"/>
        </w:tc>
        <w:tc>
          <w:tcPr>
            <w:tcW w:w="360" w:type="dxa"/>
          </w:tcPr>
          <w:p w:rsidR="006F0A03" w:rsidRDefault="001379CC">
            <w:pPr>
              <w:jc w:val="right"/>
            </w:pPr>
            <w:r>
              <w:rPr>
                <w:sz w:val="20"/>
              </w:rPr>
              <w:t>45%</w:t>
            </w:r>
          </w:p>
        </w:tc>
        <w:tc>
          <w:tcPr>
            <w:tcW w:w="360" w:type="dxa"/>
          </w:tcPr>
          <w:p w:rsidR="006F0A03" w:rsidRDefault="001379CC">
            <w:pPr>
              <w:jc w:val="right"/>
            </w:pPr>
            <w:r>
              <w:rPr>
                <w:sz w:val="20"/>
              </w:rPr>
              <w:t>1.5</w:t>
            </w:r>
          </w:p>
        </w:tc>
        <w:tc>
          <w:tcPr>
            <w:tcW w:w="360" w:type="dxa"/>
          </w:tcPr>
          <w:p w:rsidR="006F0A03" w:rsidRDefault="006F0A03"/>
        </w:tc>
        <w:tc>
          <w:tcPr>
            <w:tcW w:w="1152" w:type="dxa"/>
          </w:tcPr>
          <w:p w:rsidR="006F0A03" w:rsidRDefault="001379CC">
            <w:pPr>
              <w:jc w:val="right"/>
            </w:pPr>
            <w:r>
              <w:rPr>
                <w:sz w:val="20"/>
              </w:rPr>
              <w:t>$150,933</w:t>
            </w:r>
          </w:p>
        </w:tc>
      </w:tr>
      <w:tr w:rsidR="006F0A03">
        <w:tc>
          <w:tcPr>
            <w:tcW w:w="864" w:type="dxa"/>
          </w:tcPr>
          <w:p w:rsidR="006F0A03" w:rsidRDefault="001379CC">
            <w:r>
              <w:rPr>
                <w:sz w:val="20"/>
              </w:rPr>
              <w:t>Post Doc</w:t>
            </w:r>
          </w:p>
        </w:tc>
        <w:tc>
          <w:tcPr>
            <w:tcW w:w="1440" w:type="dxa"/>
          </w:tcPr>
          <w:p w:rsidR="006F0A03" w:rsidRDefault="006F0A03"/>
        </w:tc>
        <w:tc>
          <w:tcPr>
            <w:tcW w:w="5472" w:type="dxa"/>
          </w:tcPr>
          <w:p w:rsidR="006F0A03" w:rsidRDefault="001379CC">
            <w:r>
              <w:rPr>
                <w:sz w:val="20"/>
              </w:rPr>
              <w:t>Researcher</w:t>
            </w:r>
          </w:p>
        </w:tc>
        <w:tc>
          <w:tcPr>
            <w:tcW w:w="4032" w:type="dxa"/>
          </w:tcPr>
          <w:p w:rsidR="006F0A03" w:rsidRDefault="006F0A03"/>
        </w:tc>
        <w:tc>
          <w:tcPr>
            <w:tcW w:w="360" w:type="dxa"/>
          </w:tcPr>
          <w:p w:rsidR="006F0A03" w:rsidRDefault="006F0A03"/>
        </w:tc>
        <w:tc>
          <w:tcPr>
            <w:tcW w:w="360" w:type="dxa"/>
          </w:tcPr>
          <w:p w:rsidR="006F0A03" w:rsidRDefault="001379CC">
            <w:pPr>
              <w:jc w:val="right"/>
            </w:pPr>
            <w:r>
              <w:rPr>
                <w:sz w:val="20"/>
              </w:rPr>
              <w:t>25.4%</w:t>
            </w:r>
          </w:p>
        </w:tc>
        <w:tc>
          <w:tcPr>
            <w:tcW w:w="360" w:type="dxa"/>
          </w:tcPr>
          <w:p w:rsidR="006F0A03" w:rsidRDefault="001379CC">
            <w:pPr>
              <w:jc w:val="right"/>
            </w:pPr>
            <w:r>
              <w:rPr>
                <w:sz w:val="20"/>
              </w:rPr>
              <w:t>3</w:t>
            </w:r>
          </w:p>
        </w:tc>
        <w:tc>
          <w:tcPr>
            <w:tcW w:w="360" w:type="dxa"/>
          </w:tcPr>
          <w:p w:rsidR="006F0A03" w:rsidRDefault="006F0A03"/>
        </w:tc>
        <w:tc>
          <w:tcPr>
            <w:tcW w:w="1152" w:type="dxa"/>
          </w:tcPr>
          <w:p w:rsidR="006F0A03" w:rsidRDefault="001379CC">
            <w:pPr>
              <w:jc w:val="right"/>
            </w:pPr>
            <w:r>
              <w:rPr>
                <w:sz w:val="20"/>
              </w:rPr>
              <w:t>$193,799</w:t>
            </w:r>
          </w:p>
        </w:tc>
      </w:tr>
      <w:tr w:rsidR="006F0A03">
        <w:tc>
          <w:tcPr>
            <w:tcW w:w="864" w:type="dxa"/>
            <w:shd w:val="clear" w:color="auto" w:fill="EEEEEE"/>
          </w:tcPr>
          <w:p w:rsidR="006F0A03" w:rsidRDefault="006F0A03"/>
        </w:tc>
        <w:tc>
          <w:tcPr>
            <w:tcW w:w="1440" w:type="dxa"/>
            <w:shd w:val="clear" w:color="auto" w:fill="EEEEEE"/>
          </w:tcPr>
          <w:p w:rsidR="006F0A03" w:rsidRDefault="006F0A03"/>
        </w:tc>
        <w:tc>
          <w:tcPr>
            <w:tcW w:w="5472" w:type="dxa"/>
            <w:shd w:val="clear" w:color="auto" w:fill="EEEEEE"/>
          </w:tcPr>
          <w:p w:rsidR="006F0A03" w:rsidRDefault="006F0A03"/>
        </w:tc>
        <w:tc>
          <w:tcPr>
            <w:tcW w:w="4032" w:type="dxa"/>
            <w:shd w:val="clear" w:color="auto" w:fill="EEEEEE"/>
          </w:tcPr>
          <w:p w:rsidR="006F0A03" w:rsidRDefault="006F0A03"/>
        </w:tc>
        <w:tc>
          <w:tcPr>
            <w:tcW w:w="360" w:type="dxa"/>
            <w:shd w:val="clear" w:color="auto" w:fill="EEEEEE"/>
          </w:tcPr>
          <w:p w:rsidR="006F0A03" w:rsidRDefault="006F0A03"/>
        </w:tc>
        <w:tc>
          <w:tcPr>
            <w:tcW w:w="360" w:type="dxa"/>
            <w:shd w:val="clear" w:color="auto" w:fill="EEEEEE"/>
          </w:tcPr>
          <w:p w:rsidR="006F0A03" w:rsidRDefault="006F0A03">
            <w:pPr>
              <w:jc w:val="right"/>
            </w:pPr>
          </w:p>
        </w:tc>
        <w:tc>
          <w:tcPr>
            <w:tcW w:w="360" w:type="dxa"/>
            <w:shd w:val="clear" w:color="auto" w:fill="EEEEEE"/>
          </w:tcPr>
          <w:p w:rsidR="006F0A03" w:rsidRDefault="006F0A03">
            <w:pPr>
              <w:jc w:val="right"/>
            </w:pPr>
          </w:p>
        </w:tc>
        <w:tc>
          <w:tcPr>
            <w:tcW w:w="360" w:type="dxa"/>
            <w:shd w:val="clear" w:color="auto" w:fill="EEEEEE"/>
          </w:tcPr>
          <w:p w:rsidR="006F0A03" w:rsidRDefault="001379CC">
            <w:r>
              <w:rPr>
                <w:b/>
                <w:color w:val="000000"/>
                <w:sz w:val="20"/>
              </w:rPr>
              <w:t>Sub Total</w:t>
            </w:r>
          </w:p>
        </w:tc>
        <w:tc>
          <w:tcPr>
            <w:tcW w:w="1152" w:type="dxa"/>
            <w:shd w:val="clear" w:color="auto" w:fill="EEEEEE"/>
          </w:tcPr>
          <w:p w:rsidR="006F0A03" w:rsidRDefault="001379CC">
            <w:pPr>
              <w:jc w:val="right"/>
            </w:pPr>
            <w:r>
              <w:rPr>
                <w:b/>
                <w:color w:val="000000"/>
                <w:sz w:val="20"/>
              </w:rPr>
              <w:t>$433,681</w:t>
            </w:r>
          </w:p>
        </w:tc>
      </w:tr>
      <w:tr w:rsidR="006F0A03">
        <w:tc>
          <w:tcPr>
            <w:tcW w:w="864" w:type="dxa"/>
            <w:shd w:val="clear" w:color="auto" w:fill="DDDDDD"/>
          </w:tcPr>
          <w:p w:rsidR="006F0A03" w:rsidRDefault="001379CC">
            <w:r>
              <w:rPr>
                <w:b/>
                <w:color w:val="000000"/>
                <w:sz w:val="20"/>
              </w:rPr>
              <w:t>Contracts and Services</w:t>
            </w:r>
          </w:p>
        </w:tc>
        <w:tc>
          <w:tcPr>
            <w:tcW w:w="1440" w:type="dxa"/>
            <w:shd w:val="clear" w:color="auto" w:fill="DDDDDD"/>
          </w:tcPr>
          <w:p w:rsidR="006F0A03" w:rsidRDefault="006F0A03"/>
        </w:tc>
        <w:tc>
          <w:tcPr>
            <w:tcW w:w="5472" w:type="dxa"/>
            <w:shd w:val="clear" w:color="auto" w:fill="DDDDDD"/>
          </w:tcPr>
          <w:p w:rsidR="006F0A03" w:rsidRDefault="006F0A03"/>
        </w:tc>
        <w:tc>
          <w:tcPr>
            <w:tcW w:w="4032" w:type="dxa"/>
            <w:shd w:val="clear" w:color="auto" w:fill="DDDDDD"/>
          </w:tcPr>
          <w:p w:rsidR="006F0A03" w:rsidRDefault="006F0A03"/>
        </w:tc>
        <w:tc>
          <w:tcPr>
            <w:tcW w:w="360" w:type="dxa"/>
            <w:shd w:val="clear" w:color="auto" w:fill="DDDDDD"/>
          </w:tcPr>
          <w:p w:rsidR="006F0A03" w:rsidRDefault="006F0A03"/>
        </w:tc>
        <w:tc>
          <w:tcPr>
            <w:tcW w:w="360" w:type="dxa"/>
            <w:shd w:val="clear" w:color="auto" w:fill="DDDDDD"/>
          </w:tcPr>
          <w:p w:rsidR="006F0A03" w:rsidRDefault="006F0A03">
            <w:pPr>
              <w:jc w:val="right"/>
            </w:pPr>
          </w:p>
        </w:tc>
        <w:tc>
          <w:tcPr>
            <w:tcW w:w="360" w:type="dxa"/>
            <w:shd w:val="clear" w:color="auto" w:fill="DDDDDD"/>
          </w:tcPr>
          <w:p w:rsidR="006F0A03" w:rsidRDefault="006F0A03">
            <w:pPr>
              <w:jc w:val="right"/>
            </w:pPr>
          </w:p>
        </w:tc>
        <w:tc>
          <w:tcPr>
            <w:tcW w:w="360" w:type="dxa"/>
            <w:shd w:val="clear" w:color="auto" w:fill="DDDDDD"/>
          </w:tcPr>
          <w:p w:rsidR="006F0A03" w:rsidRDefault="006F0A03"/>
        </w:tc>
        <w:tc>
          <w:tcPr>
            <w:tcW w:w="1152" w:type="dxa"/>
            <w:shd w:val="clear" w:color="auto" w:fill="DDDDDD"/>
          </w:tcPr>
          <w:p w:rsidR="006F0A03" w:rsidRDefault="006F0A03">
            <w:pPr>
              <w:jc w:val="right"/>
            </w:pPr>
          </w:p>
        </w:tc>
      </w:tr>
      <w:tr w:rsidR="006F0A03">
        <w:tc>
          <w:tcPr>
            <w:tcW w:w="864" w:type="dxa"/>
            <w:shd w:val="clear" w:color="auto" w:fill="EEEEEE"/>
          </w:tcPr>
          <w:p w:rsidR="006F0A03" w:rsidRDefault="006F0A03"/>
        </w:tc>
        <w:tc>
          <w:tcPr>
            <w:tcW w:w="1440" w:type="dxa"/>
            <w:shd w:val="clear" w:color="auto" w:fill="EEEEEE"/>
          </w:tcPr>
          <w:p w:rsidR="006F0A03" w:rsidRDefault="006F0A03"/>
        </w:tc>
        <w:tc>
          <w:tcPr>
            <w:tcW w:w="5472" w:type="dxa"/>
            <w:shd w:val="clear" w:color="auto" w:fill="EEEEEE"/>
          </w:tcPr>
          <w:p w:rsidR="006F0A03" w:rsidRDefault="006F0A03"/>
        </w:tc>
        <w:tc>
          <w:tcPr>
            <w:tcW w:w="4032" w:type="dxa"/>
            <w:shd w:val="clear" w:color="auto" w:fill="EEEEEE"/>
          </w:tcPr>
          <w:p w:rsidR="006F0A03" w:rsidRDefault="006F0A03"/>
        </w:tc>
        <w:tc>
          <w:tcPr>
            <w:tcW w:w="360" w:type="dxa"/>
            <w:shd w:val="clear" w:color="auto" w:fill="EEEEEE"/>
          </w:tcPr>
          <w:p w:rsidR="006F0A03" w:rsidRDefault="006F0A03"/>
        </w:tc>
        <w:tc>
          <w:tcPr>
            <w:tcW w:w="360" w:type="dxa"/>
            <w:shd w:val="clear" w:color="auto" w:fill="EEEEEE"/>
          </w:tcPr>
          <w:p w:rsidR="006F0A03" w:rsidRDefault="006F0A03">
            <w:pPr>
              <w:jc w:val="right"/>
            </w:pPr>
          </w:p>
        </w:tc>
        <w:tc>
          <w:tcPr>
            <w:tcW w:w="360" w:type="dxa"/>
            <w:shd w:val="clear" w:color="auto" w:fill="EEEEEE"/>
          </w:tcPr>
          <w:p w:rsidR="006F0A03" w:rsidRDefault="006F0A03">
            <w:pPr>
              <w:jc w:val="right"/>
            </w:pPr>
          </w:p>
        </w:tc>
        <w:tc>
          <w:tcPr>
            <w:tcW w:w="360" w:type="dxa"/>
            <w:shd w:val="clear" w:color="auto" w:fill="EEEEEE"/>
          </w:tcPr>
          <w:p w:rsidR="006F0A03" w:rsidRDefault="001379CC">
            <w:r>
              <w:rPr>
                <w:b/>
                <w:color w:val="000000"/>
                <w:sz w:val="20"/>
              </w:rPr>
              <w:t>Sub Total</w:t>
            </w:r>
          </w:p>
        </w:tc>
        <w:tc>
          <w:tcPr>
            <w:tcW w:w="1152" w:type="dxa"/>
            <w:shd w:val="clear" w:color="auto" w:fill="EEEEEE"/>
          </w:tcPr>
          <w:p w:rsidR="006F0A03" w:rsidRDefault="001379CC">
            <w:pPr>
              <w:jc w:val="right"/>
            </w:pPr>
            <w:r>
              <w:rPr>
                <w:b/>
                <w:color w:val="000000"/>
                <w:sz w:val="20"/>
              </w:rPr>
              <w:t>-</w:t>
            </w:r>
          </w:p>
        </w:tc>
      </w:tr>
      <w:tr w:rsidR="006F0A03">
        <w:tc>
          <w:tcPr>
            <w:tcW w:w="864" w:type="dxa"/>
            <w:shd w:val="clear" w:color="auto" w:fill="DDDDDD"/>
          </w:tcPr>
          <w:p w:rsidR="006F0A03" w:rsidRDefault="001379CC">
            <w:r>
              <w:rPr>
                <w:b/>
                <w:color w:val="000000"/>
                <w:sz w:val="20"/>
              </w:rPr>
              <w:t>Equipment, Tools, and Supplies</w:t>
            </w:r>
          </w:p>
        </w:tc>
        <w:tc>
          <w:tcPr>
            <w:tcW w:w="1440" w:type="dxa"/>
            <w:shd w:val="clear" w:color="auto" w:fill="DDDDDD"/>
          </w:tcPr>
          <w:p w:rsidR="006F0A03" w:rsidRDefault="006F0A03"/>
        </w:tc>
        <w:tc>
          <w:tcPr>
            <w:tcW w:w="5472" w:type="dxa"/>
            <w:shd w:val="clear" w:color="auto" w:fill="DDDDDD"/>
          </w:tcPr>
          <w:p w:rsidR="006F0A03" w:rsidRDefault="006F0A03"/>
        </w:tc>
        <w:tc>
          <w:tcPr>
            <w:tcW w:w="4032" w:type="dxa"/>
            <w:shd w:val="clear" w:color="auto" w:fill="DDDDDD"/>
          </w:tcPr>
          <w:p w:rsidR="006F0A03" w:rsidRDefault="006F0A03"/>
        </w:tc>
        <w:tc>
          <w:tcPr>
            <w:tcW w:w="360" w:type="dxa"/>
            <w:shd w:val="clear" w:color="auto" w:fill="DDDDDD"/>
          </w:tcPr>
          <w:p w:rsidR="006F0A03" w:rsidRDefault="006F0A03"/>
        </w:tc>
        <w:tc>
          <w:tcPr>
            <w:tcW w:w="360" w:type="dxa"/>
            <w:shd w:val="clear" w:color="auto" w:fill="DDDDDD"/>
          </w:tcPr>
          <w:p w:rsidR="006F0A03" w:rsidRDefault="006F0A03">
            <w:pPr>
              <w:jc w:val="right"/>
            </w:pPr>
          </w:p>
        </w:tc>
        <w:tc>
          <w:tcPr>
            <w:tcW w:w="360" w:type="dxa"/>
            <w:shd w:val="clear" w:color="auto" w:fill="DDDDDD"/>
          </w:tcPr>
          <w:p w:rsidR="006F0A03" w:rsidRDefault="006F0A03">
            <w:pPr>
              <w:jc w:val="right"/>
            </w:pPr>
          </w:p>
        </w:tc>
        <w:tc>
          <w:tcPr>
            <w:tcW w:w="360" w:type="dxa"/>
            <w:shd w:val="clear" w:color="auto" w:fill="DDDDDD"/>
          </w:tcPr>
          <w:p w:rsidR="006F0A03" w:rsidRDefault="006F0A03"/>
        </w:tc>
        <w:tc>
          <w:tcPr>
            <w:tcW w:w="1152" w:type="dxa"/>
            <w:shd w:val="clear" w:color="auto" w:fill="DDDDDD"/>
          </w:tcPr>
          <w:p w:rsidR="006F0A03" w:rsidRDefault="006F0A03">
            <w:pPr>
              <w:jc w:val="right"/>
            </w:pPr>
          </w:p>
        </w:tc>
      </w:tr>
      <w:tr w:rsidR="006F0A03">
        <w:tc>
          <w:tcPr>
            <w:tcW w:w="864" w:type="dxa"/>
          </w:tcPr>
          <w:p w:rsidR="006F0A03" w:rsidRDefault="006F0A03"/>
        </w:tc>
        <w:tc>
          <w:tcPr>
            <w:tcW w:w="1440" w:type="dxa"/>
          </w:tcPr>
          <w:p w:rsidR="006F0A03" w:rsidRDefault="001379CC">
            <w:r>
              <w:rPr>
                <w:sz w:val="20"/>
              </w:rPr>
              <w:t>Equipment</w:t>
            </w:r>
          </w:p>
        </w:tc>
        <w:tc>
          <w:tcPr>
            <w:tcW w:w="5472" w:type="dxa"/>
          </w:tcPr>
          <w:p w:rsidR="006F0A03" w:rsidRDefault="001379CC">
            <w:r>
              <w:rPr>
                <w:sz w:val="20"/>
              </w:rPr>
              <w:t>Components for fabrication of experimental apparatus and demonstration unit, including AD reactors, heating and temperature control units, ammonia stripping reactor, vacuum pump and control unit, mixer,</w:t>
            </w:r>
            <w:r>
              <w:rPr>
                <w:sz w:val="20"/>
              </w:rPr>
              <w:t xml:space="preserve"> temperature sensors, pressure sensors, etc.</w:t>
            </w:r>
          </w:p>
        </w:tc>
        <w:tc>
          <w:tcPr>
            <w:tcW w:w="4032" w:type="dxa"/>
          </w:tcPr>
          <w:p w:rsidR="006F0A03" w:rsidRDefault="001379CC">
            <w:r>
              <w:rPr>
                <w:sz w:val="20"/>
              </w:rPr>
              <w:t>To fabricate experimental apparatus and small system for running experiments, conducting performance analysis, and demonstration</w:t>
            </w:r>
          </w:p>
        </w:tc>
        <w:tc>
          <w:tcPr>
            <w:tcW w:w="360" w:type="dxa"/>
          </w:tcPr>
          <w:p w:rsidR="006F0A03" w:rsidRDefault="006F0A03"/>
        </w:tc>
        <w:tc>
          <w:tcPr>
            <w:tcW w:w="360" w:type="dxa"/>
          </w:tcPr>
          <w:p w:rsidR="006F0A03" w:rsidRDefault="006F0A03">
            <w:pPr>
              <w:jc w:val="right"/>
            </w:pPr>
          </w:p>
        </w:tc>
        <w:tc>
          <w:tcPr>
            <w:tcW w:w="360" w:type="dxa"/>
          </w:tcPr>
          <w:p w:rsidR="006F0A03" w:rsidRDefault="006F0A03">
            <w:pPr>
              <w:jc w:val="right"/>
            </w:pPr>
          </w:p>
        </w:tc>
        <w:tc>
          <w:tcPr>
            <w:tcW w:w="360" w:type="dxa"/>
          </w:tcPr>
          <w:p w:rsidR="006F0A03" w:rsidRDefault="006F0A03"/>
        </w:tc>
        <w:tc>
          <w:tcPr>
            <w:tcW w:w="1152" w:type="dxa"/>
          </w:tcPr>
          <w:p w:rsidR="006F0A03" w:rsidRDefault="001379CC">
            <w:pPr>
              <w:jc w:val="right"/>
            </w:pPr>
            <w:r>
              <w:rPr>
                <w:sz w:val="20"/>
              </w:rPr>
              <w:t>$150,000</w:t>
            </w:r>
          </w:p>
        </w:tc>
      </w:tr>
      <w:tr w:rsidR="006F0A03">
        <w:tc>
          <w:tcPr>
            <w:tcW w:w="864" w:type="dxa"/>
          </w:tcPr>
          <w:p w:rsidR="006F0A03" w:rsidRDefault="006F0A03"/>
        </w:tc>
        <w:tc>
          <w:tcPr>
            <w:tcW w:w="1440" w:type="dxa"/>
          </w:tcPr>
          <w:p w:rsidR="006F0A03" w:rsidRDefault="001379CC">
            <w:r>
              <w:rPr>
                <w:sz w:val="20"/>
              </w:rPr>
              <w:t>Tools and Supplies</w:t>
            </w:r>
          </w:p>
        </w:tc>
        <w:tc>
          <w:tcPr>
            <w:tcW w:w="5472" w:type="dxa"/>
          </w:tcPr>
          <w:p w:rsidR="006F0A03" w:rsidRDefault="001379CC">
            <w:r>
              <w:rPr>
                <w:sz w:val="20"/>
              </w:rPr>
              <w:t xml:space="preserve">Materials and lab supplies including chemicals </w:t>
            </w:r>
            <w:r>
              <w:rPr>
                <w:sz w:val="20"/>
              </w:rPr>
              <w:t>for analysis, reagents, bacteria strains, trace fertilizers, pH testing and control, consumable supplies for analytical instruments, glassware, etc.</w:t>
            </w:r>
          </w:p>
        </w:tc>
        <w:tc>
          <w:tcPr>
            <w:tcW w:w="4032" w:type="dxa"/>
          </w:tcPr>
          <w:p w:rsidR="006F0A03" w:rsidRDefault="001379CC">
            <w:r>
              <w:rPr>
                <w:sz w:val="20"/>
              </w:rPr>
              <w:t>For running experiments and operating the systems.</w:t>
            </w:r>
          </w:p>
        </w:tc>
        <w:tc>
          <w:tcPr>
            <w:tcW w:w="360" w:type="dxa"/>
          </w:tcPr>
          <w:p w:rsidR="006F0A03" w:rsidRDefault="006F0A03"/>
        </w:tc>
        <w:tc>
          <w:tcPr>
            <w:tcW w:w="360" w:type="dxa"/>
          </w:tcPr>
          <w:p w:rsidR="006F0A03" w:rsidRDefault="006F0A03">
            <w:pPr>
              <w:jc w:val="right"/>
            </w:pPr>
          </w:p>
        </w:tc>
        <w:tc>
          <w:tcPr>
            <w:tcW w:w="360" w:type="dxa"/>
          </w:tcPr>
          <w:p w:rsidR="006F0A03" w:rsidRDefault="006F0A03">
            <w:pPr>
              <w:jc w:val="right"/>
            </w:pPr>
          </w:p>
        </w:tc>
        <w:tc>
          <w:tcPr>
            <w:tcW w:w="360" w:type="dxa"/>
          </w:tcPr>
          <w:p w:rsidR="006F0A03" w:rsidRDefault="006F0A03"/>
        </w:tc>
        <w:tc>
          <w:tcPr>
            <w:tcW w:w="1152" w:type="dxa"/>
          </w:tcPr>
          <w:p w:rsidR="006F0A03" w:rsidRDefault="001379CC">
            <w:pPr>
              <w:jc w:val="right"/>
            </w:pPr>
            <w:r>
              <w:rPr>
                <w:sz w:val="20"/>
              </w:rPr>
              <w:t>$19,319</w:t>
            </w:r>
          </w:p>
        </w:tc>
      </w:tr>
      <w:tr w:rsidR="006F0A03">
        <w:tc>
          <w:tcPr>
            <w:tcW w:w="864" w:type="dxa"/>
            <w:shd w:val="clear" w:color="auto" w:fill="EEEEEE"/>
          </w:tcPr>
          <w:p w:rsidR="006F0A03" w:rsidRDefault="006F0A03"/>
        </w:tc>
        <w:tc>
          <w:tcPr>
            <w:tcW w:w="1440" w:type="dxa"/>
            <w:shd w:val="clear" w:color="auto" w:fill="EEEEEE"/>
          </w:tcPr>
          <w:p w:rsidR="006F0A03" w:rsidRDefault="006F0A03"/>
        </w:tc>
        <w:tc>
          <w:tcPr>
            <w:tcW w:w="5472" w:type="dxa"/>
            <w:shd w:val="clear" w:color="auto" w:fill="EEEEEE"/>
          </w:tcPr>
          <w:p w:rsidR="006F0A03" w:rsidRDefault="006F0A03"/>
        </w:tc>
        <w:tc>
          <w:tcPr>
            <w:tcW w:w="4032" w:type="dxa"/>
            <w:shd w:val="clear" w:color="auto" w:fill="EEEEEE"/>
          </w:tcPr>
          <w:p w:rsidR="006F0A03" w:rsidRDefault="006F0A03"/>
        </w:tc>
        <w:tc>
          <w:tcPr>
            <w:tcW w:w="360" w:type="dxa"/>
            <w:shd w:val="clear" w:color="auto" w:fill="EEEEEE"/>
          </w:tcPr>
          <w:p w:rsidR="006F0A03" w:rsidRDefault="006F0A03"/>
        </w:tc>
        <w:tc>
          <w:tcPr>
            <w:tcW w:w="360" w:type="dxa"/>
            <w:shd w:val="clear" w:color="auto" w:fill="EEEEEE"/>
          </w:tcPr>
          <w:p w:rsidR="006F0A03" w:rsidRDefault="006F0A03">
            <w:pPr>
              <w:jc w:val="right"/>
            </w:pPr>
          </w:p>
        </w:tc>
        <w:tc>
          <w:tcPr>
            <w:tcW w:w="360" w:type="dxa"/>
            <w:shd w:val="clear" w:color="auto" w:fill="EEEEEE"/>
          </w:tcPr>
          <w:p w:rsidR="006F0A03" w:rsidRDefault="006F0A03">
            <w:pPr>
              <w:jc w:val="right"/>
            </w:pPr>
          </w:p>
        </w:tc>
        <w:tc>
          <w:tcPr>
            <w:tcW w:w="360" w:type="dxa"/>
            <w:shd w:val="clear" w:color="auto" w:fill="EEEEEE"/>
          </w:tcPr>
          <w:p w:rsidR="006F0A03" w:rsidRDefault="001379CC">
            <w:r>
              <w:rPr>
                <w:b/>
                <w:color w:val="000000"/>
                <w:sz w:val="20"/>
              </w:rPr>
              <w:t>Sub Total</w:t>
            </w:r>
          </w:p>
        </w:tc>
        <w:tc>
          <w:tcPr>
            <w:tcW w:w="1152" w:type="dxa"/>
            <w:shd w:val="clear" w:color="auto" w:fill="EEEEEE"/>
          </w:tcPr>
          <w:p w:rsidR="006F0A03" w:rsidRDefault="001379CC">
            <w:pPr>
              <w:jc w:val="right"/>
            </w:pPr>
            <w:r>
              <w:rPr>
                <w:b/>
                <w:color w:val="000000"/>
                <w:sz w:val="20"/>
              </w:rPr>
              <w:t>$169,319</w:t>
            </w:r>
          </w:p>
        </w:tc>
      </w:tr>
      <w:tr w:rsidR="006F0A03">
        <w:tc>
          <w:tcPr>
            <w:tcW w:w="864" w:type="dxa"/>
            <w:shd w:val="clear" w:color="auto" w:fill="DDDDDD"/>
          </w:tcPr>
          <w:p w:rsidR="006F0A03" w:rsidRDefault="001379CC">
            <w:r>
              <w:rPr>
                <w:b/>
                <w:color w:val="000000"/>
                <w:sz w:val="20"/>
              </w:rPr>
              <w:t xml:space="preserve">Capital </w:t>
            </w:r>
            <w:r>
              <w:rPr>
                <w:b/>
                <w:color w:val="000000"/>
                <w:sz w:val="20"/>
              </w:rPr>
              <w:t>Expenditures</w:t>
            </w:r>
          </w:p>
        </w:tc>
        <w:tc>
          <w:tcPr>
            <w:tcW w:w="1440" w:type="dxa"/>
            <w:shd w:val="clear" w:color="auto" w:fill="DDDDDD"/>
          </w:tcPr>
          <w:p w:rsidR="006F0A03" w:rsidRDefault="006F0A03"/>
        </w:tc>
        <w:tc>
          <w:tcPr>
            <w:tcW w:w="5472" w:type="dxa"/>
            <w:shd w:val="clear" w:color="auto" w:fill="DDDDDD"/>
          </w:tcPr>
          <w:p w:rsidR="006F0A03" w:rsidRDefault="006F0A03"/>
        </w:tc>
        <w:tc>
          <w:tcPr>
            <w:tcW w:w="4032" w:type="dxa"/>
            <w:shd w:val="clear" w:color="auto" w:fill="DDDDDD"/>
          </w:tcPr>
          <w:p w:rsidR="006F0A03" w:rsidRDefault="006F0A03"/>
        </w:tc>
        <w:tc>
          <w:tcPr>
            <w:tcW w:w="360" w:type="dxa"/>
            <w:shd w:val="clear" w:color="auto" w:fill="DDDDDD"/>
          </w:tcPr>
          <w:p w:rsidR="006F0A03" w:rsidRDefault="006F0A03"/>
        </w:tc>
        <w:tc>
          <w:tcPr>
            <w:tcW w:w="360" w:type="dxa"/>
            <w:shd w:val="clear" w:color="auto" w:fill="DDDDDD"/>
          </w:tcPr>
          <w:p w:rsidR="006F0A03" w:rsidRDefault="006F0A03">
            <w:pPr>
              <w:jc w:val="right"/>
            </w:pPr>
          </w:p>
        </w:tc>
        <w:tc>
          <w:tcPr>
            <w:tcW w:w="360" w:type="dxa"/>
            <w:shd w:val="clear" w:color="auto" w:fill="DDDDDD"/>
          </w:tcPr>
          <w:p w:rsidR="006F0A03" w:rsidRDefault="006F0A03">
            <w:pPr>
              <w:jc w:val="right"/>
            </w:pPr>
          </w:p>
        </w:tc>
        <w:tc>
          <w:tcPr>
            <w:tcW w:w="360" w:type="dxa"/>
            <w:shd w:val="clear" w:color="auto" w:fill="DDDDDD"/>
          </w:tcPr>
          <w:p w:rsidR="006F0A03" w:rsidRDefault="006F0A03"/>
        </w:tc>
        <w:tc>
          <w:tcPr>
            <w:tcW w:w="1152" w:type="dxa"/>
            <w:shd w:val="clear" w:color="auto" w:fill="DDDDDD"/>
          </w:tcPr>
          <w:p w:rsidR="006F0A03" w:rsidRDefault="006F0A03">
            <w:pPr>
              <w:jc w:val="right"/>
            </w:pPr>
          </w:p>
        </w:tc>
      </w:tr>
      <w:tr w:rsidR="006F0A03">
        <w:tc>
          <w:tcPr>
            <w:tcW w:w="864" w:type="dxa"/>
            <w:shd w:val="clear" w:color="auto" w:fill="EEEEEE"/>
          </w:tcPr>
          <w:p w:rsidR="006F0A03" w:rsidRDefault="006F0A03"/>
        </w:tc>
        <w:tc>
          <w:tcPr>
            <w:tcW w:w="1440" w:type="dxa"/>
            <w:shd w:val="clear" w:color="auto" w:fill="EEEEEE"/>
          </w:tcPr>
          <w:p w:rsidR="006F0A03" w:rsidRDefault="006F0A03"/>
        </w:tc>
        <w:tc>
          <w:tcPr>
            <w:tcW w:w="5472" w:type="dxa"/>
            <w:shd w:val="clear" w:color="auto" w:fill="EEEEEE"/>
          </w:tcPr>
          <w:p w:rsidR="006F0A03" w:rsidRDefault="006F0A03"/>
        </w:tc>
        <w:tc>
          <w:tcPr>
            <w:tcW w:w="4032" w:type="dxa"/>
            <w:shd w:val="clear" w:color="auto" w:fill="EEEEEE"/>
          </w:tcPr>
          <w:p w:rsidR="006F0A03" w:rsidRDefault="006F0A03"/>
        </w:tc>
        <w:tc>
          <w:tcPr>
            <w:tcW w:w="360" w:type="dxa"/>
            <w:shd w:val="clear" w:color="auto" w:fill="EEEEEE"/>
          </w:tcPr>
          <w:p w:rsidR="006F0A03" w:rsidRDefault="006F0A03"/>
        </w:tc>
        <w:tc>
          <w:tcPr>
            <w:tcW w:w="360" w:type="dxa"/>
            <w:shd w:val="clear" w:color="auto" w:fill="EEEEEE"/>
          </w:tcPr>
          <w:p w:rsidR="006F0A03" w:rsidRDefault="006F0A03">
            <w:pPr>
              <w:jc w:val="right"/>
            </w:pPr>
          </w:p>
        </w:tc>
        <w:tc>
          <w:tcPr>
            <w:tcW w:w="360" w:type="dxa"/>
            <w:shd w:val="clear" w:color="auto" w:fill="EEEEEE"/>
          </w:tcPr>
          <w:p w:rsidR="006F0A03" w:rsidRDefault="006F0A03">
            <w:pPr>
              <w:jc w:val="right"/>
            </w:pPr>
          </w:p>
        </w:tc>
        <w:tc>
          <w:tcPr>
            <w:tcW w:w="360" w:type="dxa"/>
            <w:shd w:val="clear" w:color="auto" w:fill="EEEEEE"/>
          </w:tcPr>
          <w:p w:rsidR="006F0A03" w:rsidRDefault="001379CC">
            <w:r>
              <w:rPr>
                <w:b/>
                <w:color w:val="000000"/>
                <w:sz w:val="20"/>
              </w:rPr>
              <w:t>Sub Total</w:t>
            </w:r>
          </w:p>
        </w:tc>
        <w:tc>
          <w:tcPr>
            <w:tcW w:w="1152" w:type="dxa"/>
            <w:shd w:val="clear" w:color="auto" w:fill="EEEEEE"/>
          </w:tcPr>
          <w:p w:rsidR="006F0A03" w:rsidRDefault="001379CC">
            <w:pPr>
              <w:jc w:val="right"/>
            </w:pPr>
            <w:r>
              <w:rPr>
                <w:b/>
                <w:color w:val="000000"/>
                <w:sz w:val="20"/>
              </w:rPr>
              <w:t>-</w:t>
            </w:r>
          </w:p>
        </w:tc>
      </w:tr>
      <w:tr w:rsidR="006F0A03">
        <w:tc>
          <w:tcPr>
            <w:tcW w:w="864" w:type="dxa"/>
            <w:shd w:val="clear" w:color="auto" w:fill="DDDDDD"/>
          </w:tcPr>
          <w:p w:rsidR="006F0A03" w:rsidRDefault="001379CC">
            <w:r>
              <w:rPr>
                <w:b/>
                <w:color w:val="000000"/>
                <w:sz w:val="20"/>
              </w:rPr>
              <w:t>Acquisitions and Stewardship</w:t>
            </w:r>
          </w:p>
        </w:tc>
        <w:tc>
          <w:tcPr>
            <w:tcW w:w="1440" w:type="dxa"/>
            <w:shd w:val="clear" w:color="auto" w:fill="DDDDDD"/>
          </w:tcPr>
          <w:p w:rsidR="006F0A03" w:rsidRDefault="006F0A03"/>
        </w:tc>
        <w:tc>
          <w:tcPr>
            <w:tcW w:w="5472" w:type="dxa"/>
            <w:shd w:val="clear" w:color="auto" w:fill="DDDDDD"/>
          </w:tcPr>
          <w:p w:rsidR="006F0A03" w:rsidRDefault="006F0A03"/>
        </w:tc>
        <w:tc>
          <w:tcPr>
            <w:tcW w:w="4032" w:type="dxa"/>
            <w:shd w:val="clear" w:color="auto" w:fill="DDDDDD"/>
          </w:tcPr>
          <w:p w:rsidR="006F0A03" w:rsidRDefault="006F0A03"/>
        </w:tc>
        <w:tc>
          <w:tcPr>
            <w:tcW w:w="360" w:type="dxa"/>
            <w:shd w:val="clear" w:color="auto" w:fill="DDDDDD"/>
          </w:tcPr>
          <w:p w:rsidR="006F0A03" w:rsidRDefault="006F0A03"/>
        </w:tc>
        <w:tc>
          <w:tcPr>
            <w:tcW w:w="360" w:type="dxa"/>
            <w:shd w:val="clear" w:color="auto" w:fill="DDDDDD"/>
          </w:tcPr>
          <w:p w:rsidR="006F0A03" w:rsidRDefault="006F0A03">
            <w:pPr>
              <w:jc w:val="right"/>
            </w:pPr>
          </w:p>
        </w:tc>
        <w:tc>
          <w:tcPr>
            <w:tcW w:w="360" w:type="dxa"/>
            <w:shd w:val="clear" w:color="auto" w:fill="DDDDDD"/>
          </w:tcPr>
          <w:p w:rsidR="006F0A03" w:rsidRDefault="006F0A03">
            <w:pPr>
              <w:jc w:val="right"/>
            </w:pPr>
          </w:p>
        </w:tc>
        <w:tc>
          <w:tcPr>
            <w:tcW w:w="360" w:type="dxa"/>
            <w:shd w:val="clear" w:color="auto" w:fill="DDDDDD"/>
          </w:tcPr>
          <w:p w:rsidR="006F0A03" w:rsidRDefault="006F0A03"/>
        </w:tc>
        <w:tc>
          <w:tcPr>
            <w:tcW w:w="1152" w:type="dxa"/>
            <w:shd w:val="clear" w:color="auto" w:fill="DDDDDD"/>
          </w:tcPr>
          <w:p w:rsidR="006F0A03" w:rsidRDefault="006F0A03">
            <w:pPr>
              <w:jc w:val="right"/>
            </w:pPr>
          </w:p>
        </w:tc>
      </w:tr>
      <w:tr w:rsidR="006F0A03">
        <w:tc>
          <w:tcPr>
            <w:tcW w:w="864" w:type="dxa"/>
            <w:shd w:val="clear" w:color="auto" w:fill="EEEEEE"/>
          </w:tcPr>
          <w:p w:rsidR="006F0A03" w:rsidRDefault="006F0A03"/>
        </w:tc>
        <w:tc>
          <w:tcPr>
            <w:tcW w:w="1440" w:type="dxa"/>
            <w:shd w:val="clear" w:color="auto" w:fill="EEEEEE"/>
          </w:tcPr>
          <w:p w:rsidR="006F0A03" w:rsidRDefault="006F0A03"/>
        </w:tc>
        <w:tc>
          <w:tcPr>
            <w:tcW w:w="5472" w:type="dxa"/>
            <w:shd w:val="clear" w:color="auto" w:fill="EEEEEE"/>
          </w:tcPr>
          <w:p w:rsidR="006F0A03" w:rsidRDefault="006F0A03"/>
        </w:tc>
        <w:tc>
          <w:tcPr>
            <w:tcW w:w="4032" w:type="dxa"/>
            <w:shd w:val="clear" w:color="auto" w:fill="EEEEEE"/>
          </w:tcPr>
          <w:p w:rsidR="006F0A03" w:rsidRDefault="006F0A03"/>
        </w:tc>
        <w:tc>
          <w:tcPr>
            <w:tcW w:w="360" w:type="dxa"/>
            <w:shd w:val="clear" w:color="auto" w:fill="EEEEEE"/>
          </w:tcPr>
          <w:p w:rsidR="006F0A03" w:rsidRDefault="006F0A03"/>
        </w:tc>
        <w:tc>
          <w:tcPr>
            <w:tcW w:w="360" w:type="dxa"/>
            <w:shd w:val="clear" w:color="auto" w:fill="EEEEEE"/>
          </w:tcPr>
          <w:p w:rsidR="006F0A03" w:rsidRDefault="006F0A03">
            <w:pPr>
              <w:jc w:val="right"/>
            </w:pPr>
          </w:p>
        </w:tc>
        <w:tc>
          <w:tcPr>
            <w:tcW w:w="360" w:type="dxa"/>
            <w:shd w:val="clear" w:color="auto" w:fill="EEEEEE"/>
          </w:tcPr>
          <w:p w:rsidR="006F0A03" w:rsidRDefault="006F0A03">
            <w:pPr>
              <w:jc w:val="right"/>
            </w:pPr>
          </w:p>
        </w:tc>
        <w:tc>
          <w:tcPr>
            <w:tcW w:w="360" w:type="dxa"/>
            <w:shd w:val="clear" w:color="auto" w:fill="EEEEEE"/>
          </w:tcPr>
          <w:p w:rsidR="006F0A03" w:rsidRDefault="001379CC">
            <w:r>
              <w:rPr>
                <w:b/>
                <w:color w:val="000000"/>
                <w:sz w:val="20"/>
              </w:rPr>
              <w:t>Sub Total</w:t>
            </w:r>
          </w:p>
        </w:tc>
        <w:tc>
          <w:tcPr>
            <w:tcW w:w="1152" w:type="dxa"/>
            <w:shd w:val="clear" w:color="auto" w:fill="EEEEEE"/>
          </w:tcPr>
          <w:p w:rsidR="006F0A03" w:rsidRDefault="001379CC">
            <w:pPr>
              <w:jc w:val="right"/>
            </w:pPr>
            <w:r>
              <w:rPr>
                <w:b/>
                <w:color w:val="000000"/>
                <w:sz w:val="20"/>
              </w:rPr>
              <w:t>-</w:t>
            </w:r>
          </w:p>
        </w:tc>
      </w:tr>
      <w:tr w:rsidR="006F0A03">
        <w:tc>
          <w:tcPr>
            <w:tcW w:w="864" w:type="dxa"/>
            <w:shd w:val="clear" w:color="auto" w:fill="DDDDDD"/>
          </w:tcPr>
          <w:p w:rsidR="006F0A03" w:rsidRDefault="001379CC">
            <w:r>
              <w:rPr>
                <w:b/>
                <w:color w:val="000000"/>
                <w:sz w:val="20"/>
              </w:rPr>
              <w:t>Travel In Minnesota</w:t>
            </w:r>
          </w:p>
        </w:tc>
        <w:tc>
          <w:tcPr>
            <w:tcW w:w="1440" w:type="dxa"/>
            <w:shd w:val="clear" w:color="auto" w:fill="DDDDDD"/>
          </w:tcPr>
          <w:p w:rsidR="006F0A03" w:rsidRDefault="006F0A03"/>
        </w:tc>
        <w:tc>
          <w:tcPr>
            <w:tcW w:w="5472" w:type="dxa"/>
            <w:shd w:val="clear" w:color="auto" w:fill="DDDDDD"/>
          </w:tcPr>
          <w:p w:rsidR="006F0A03" w:rsidRDefault="006F0A03"/>
        </w:tc>
        <w:tc>
          <w:tcPr>
            <w:tcW w:w="4032" w:type="dxa"/>
            <w:shd w:val="clear" w:color="auto" w:fill="DDDDDD"/>
          </w:tcPr>
          <w:p w:rsidR="006F0A03" w:rsidRDefault="006F0A03"/>
        </w:tc>
        <w:tc>
          <w:tcPr>
            <w:tcW w:w="360" w:type="dxa"/>
            <w:shd w:val="clear" w:color="auto" w:fill="DDDDDD"/>
          </w:tcPr>
          <w:p w:rsidR="006F0A03" w:rsidRDefault="006F0A03"/>
        </w:tc>
        <w:tc>
          <w:tcPr>
            <w:tcW w:w="360" w:type="dxa"/>
            <w:shd w:val="clear" w:color="auto" w:fill="DDDDDD"/>
          </w:tcPr>
          <w:p w:rsidR="006F0A03" w:rsidRDefault="006F0A03">
            <w:pPr>
              <w:jc w:val="right"/>
            </w:pPr>
          </w:p>
        </w:tc>
        <w:tc>
          <w:tcPr>
            <w:tcW w:w="360" w:type="dxa"/>
            <w:shd w:val="clear" w:color="auto" w:fill="DDDDDD"/>
          </w:tcPr>
          <w:p w:rsidR="006F0A03" w:rsidRDefault="006F0A03">
            <w:pPr>
              <w:jc w:val="right"/>
            </w:pPr>
          </w:p>
        </w:tc>
        <w:tc>
          <w:tcPr>
            <w:tcW w:w="360" w:type="dxa"/>
            <w:shd w:val="clear" w:color="auto" w:fill="DDDDDD"/>
          </w:tcPr>
          <w:p w:rsidR="006F0A03" w:rsidRDefault="006F0A03"/>
        </w:tc>
        <w:tc>
          <w:tcPr>
            <w:tcW w:w="1152" w:type="dxa"/>
            <w:shd w:val="clear" w:color="auto" w:fill="DDDDDD"/>
          </w:tcPr>
          <w:p w:rsidR="006F0A03" w:rsidRDefault="006F0A03">
            <w:pPr>
              <w:jc w:val="right"/>
            </w:pPr>
          </w:p>
        </w:tc>
      </w:tr>
      <w:tr w:rsidR="006F0A03">
        <w:tc>
          <w:tcPr>
            <w:tcW w:w="864" w:type="dxa"/>
            <w:shd w:val="clear" w:color="auto" w:fill="EEEEEE"/>
          </w:tcPr>
          <w:p w:rsidR="006F0A03" w:rsidRDefault="006F0A03"/>
        </w:tc>
        <w:tc>
          <w:tcPr>
            <w:tcW w:w="1440" w:type="dxa"/>
            <w:shd w:val="clear" w:color="auto" w:fill="EEEEEE"/>
          </w:tcPr>
          <w:p w:rsidR="006F0A03" w:rsidRDefault="006F0A03"/>
        </w:tc>
        <w:tc>
          <w:tcPr>
            <w:tcW w:w="5472" w:type="dxa"/>
            <w:shd w:val="clear" w:color="auto" w:fill="EEEEEE"/>
          </w:tcPr>
          <w:p w:rsidR="006F0A03" w:rsidRDefault="006F0A03"/>
        </w:tc>
        <w:tc>
          <w:tcPr>
            <w:tcW w:w="4032" w:type="dxa"/>
            <w:shd w:val="clear" w:color="auto" w:fill="EEEEEE"/>
          </w:tcPr>
          <w:p w:rsidR="006F0A03" w:rsidRDefault="006F0A03"/>
        </w:tc>
        <w:tc>
          <w:tcPr>
            <w:tcW w:w="360" w:type="dxa"/>
            <w:shd w:val="clear" w:color="auto" w:fill="EEEEEE"/>
          </w:tcPr>
          <w:p w:rsidR="006F0A03" w:rsidRDefault="006F0A03"/>
        </w:tc>
        <w:tc>
          <w:tcPr>
            <w:tcW w:w="360" w:type="dxa"/>
            <w:shd w:val="clear" w:color="auto" w:fill="EEEEEE"/>
          </w:tcPr>
          <w:p w:rsidR="006F0A03" w:rsidRDefault="006F0A03">
            <w:pPr>
              <w:jc w:val="right"/>
            </w:pPr>
          </w:p>
        </w:tc>
        <w:tc>
          <w:tcPr>
            <w:tcW w:w="360" w:type="dxa"/>
            <w:shd w:val="clear" w:color="auto" w:fill="EEEEEE"/>
          </w:tcPr>
          <w:p w:rsidR="006F0A03" w:rsidRDefault="006F0A03">
            <w:pPr>
              <w:jc w:val="right"/>
            </w:pPr>
          </w:p>
        </w:tc>
        <w:tc>
          <w:tcPr>
            <w:tcW w:w="360" w:type="dxa"/>
            <w:shd w:val="clear" w:color="auto" w:fill="EEEEEE"/>
          </w:tcPr>
          <w:p w:rsidR="006F0A03" w:rsidRDefault="001379CC">
            <w:r>
              <w:rPr>
                <w:b/>
                <w:color w:val="000000"/>
                <w:sz w:val="20"/>
              </w:rPr>
              <w:t>Sub Total</w:t>
            </w:r>
          </w:p>
        </w:tc>
        <w:tc>
          <w:tcPr>
            <w:tcW w:w="1152" w:type="dxa"/>
            <w:shd w:val="clear" w:color="auto" w:fill="EEEEEE"/>
          </w:tcPr>
          <w:p w:rsidR="006F0A03" w:rsidRDefault="001379CC">
            <w:pPr>
              <w:jc w:val="right"/>
            </w:pPr>
            <w:r>
              <w:rPr>
                <w:b/>
                <w:color w:val="000000"/>
                <w:sz w:val="20"/>
              </w:rPr>
              <w:t>-</w:t>
            </w:r>
          </w:p>
        </w:tc>
      </w:tr>
      <w:tr w:rsidR="006F0A03">
        <w:tc>
          <w:tcPr>
            <w:tcW w:w="864" w:type="dxa"/>
            <w:shd w:val="clear" w:color="auto" w:fill="DDDDDD"/>
          </w:tcPr>
          <w:p w:rsidR="006F0A03" w:rsidRDefault="001379CC">
            <w:r>
              <w:rPr>
                <w:b/>
                <w:color w:val="000000"/>
                <w:sz w:val="20"/>
              </w:rPr>
              <w:t>Travel Outside Minnesota</w:t>
            </w:r>
          </w:p>
        </w:tc>
        <w:tc>
          <w:tcPr>
            <w:tcW w:w="1440" w:type="dxa"/>
            <w:shd w:val="clear" w:color="auto" w:fill="DDDDDD"/>
          </w:tcPr>
          <w:p w:rsidR="006F0A03" w:rsidRDefault="006F0A03"/>
        </w:tc>
        <w:tc>
          <w:tcPr>
            <w:tcW w:w="5472" w:type="dxa"/>
            <w:shd w:val="clear" w:color="auto" w:fill="DDDDDD"/>
          </w:tcPr>
          <w:p w:rsidR="006F0A03" w:rsidRDefault="006F0A03"/>
        </w:tc>
        <w:tc>
          <w:tcPr>
            <w:tcW w:w="4032" w:type="dxa"/>
            <w:shd w:val="clear" w:color="auto" w:fill="DDDDDD"/>
          </w:tcPr>
          <w:p w:rsidR="006F0A03" w:rsidRDefault="006F0A03"/>
        </w:tc>
        <w:tc>
          <w:tcPr>
            <w:tcW w:w="360" w:type="dxa"/>
            <w:shd w:val="clear" w:color="auto" w:fill="DDDDDD"/>
          </w:tcPr>
          <w:p w:rsidR="006F0A03" w:rsidRDefault="006F0A03"/>
        </w:tc>
        <w:tc>
          <w:tcPr>
            <w:tcW w:w="360" w:type="dxa"/>
            <w:shd w:val="clear" w:color="auto" w:fill="DDDDDD"/>
          </w:tcPr>
          <w:p w:rsidR="006F0A03" w:rsidRDefault="006F0A03">
            <w:pPr>
              <w:jc w:val="right"/>
            </w:pPr>
          </w:p>
        </w:tc>
        <w:tc>
          <w:tcPr>
            <w:tcW w:w="360" w:type="dxa"/>
            <w:shd w:val="clear" w:color="auto" w:fill="DDDDDD"/>
          </w:tcPr>
          <w:p w:rsidR="006F0A03" w:rsidRDefault="006F0A03">
            <w:pPr>
              <w:jc w:val="right"/>
            </w:pPr>
          </w:p>
        </w:tc>
        <w:tc>
          <w:tcPr>
            <w:tcW w:w="360" w:type="dxa"/>
            <w:shd w:val="clear" w:color="auto" w:fill="DDDDDD"/>
          </w:tcPr>
          <w:p w:rsidR="006F0A03" w:rsidRDefault="006F0A03"/>
        </w:tc>
        <w:tc>
          <w:tcPr>
            <w:tcW w:w="1152" w:type="dxa"/>
            <w:shd w:val="clear" w:color="auto" w:fill="DDDDDD"/>
          </w:tcPr>
          <w:p w:rsidR="006F0A03" w:rsidRDefault="006F0A03">
            <w:pPr>
              <w:jc w:val="right"/>
            </w:pPr>
          </w:p>
        </w:tc>
      </w:tr>
      <w:tr w:rsidR="006F0A03">
        <w:tc>
          <w:tcPr>
            <w:tcW w:w="864" w:type="dxa"/>
            <w:shd w:val="clear" w:color="auto" w:fill="EEEEEE"/>
          </w:tcPr>
          <w:p w:rsidR="006F0A03" w:rsidRDefault="006F0A03"/>
        </w:tc>
        <w:tc>
          <w:tcPr>
            <w:tcW w:w="1440" w:type="dxa"/>
            <w:shd w:val="clear" w:color="auto" w:fill="EEEEEE"/>
          </w:tcPr>
          <w:p w:rsidR="006F0A03" w:rsidRDefault="006F0A03"/>
        </w:tc>
        <w:tc>
          <w:tcPr>
            <w:tcW w:w="5472" w:type="dxa"/>
            <w:shd w:val="clear" w:color="auto" w:fill="EEEEEE"/>
          </w:tcPr>
          <w:p w:rsidR="006F0A03" w:rsidRDefault="006F0A03"/>
        </w:tc>
        <w:tc>
          <w:tcPr>
            <w:tcW w:w="4032" w:type="dxa"/>
            <w:shd w:val="clear" w:color="auto" w:fill="EEEEEE"/>
          </w:tcPr>
          <w:p w:rsidR="006F0A03" w:rsidRDefault="006F0A03"/>
        </w:tc>
        <w:tc>
          <w:tcPr>
            <w:tcW w:w="360" w:type="dxa"/>
            <w:shd w:val="clear" w:color="auto" w:fill="EEEEEE"/>
          </w:tcPr>
          <w:p w:rsidR="006F0A03" w:rsidRDefault="006F0A03"/>
        </w:tc>
        <w:tc>
          <w:tcPr>
            <w:tcW w:w="360" w:type="dxa"/>
            <w:shd w:val="clear" w:color="auto" w:fill="EEEEEE"/>
          </w:tcPr>
          <w:p w:rsidR="006F0A03" w:rsidRDefault="006F0A03">
            <w:pPr>
              <w:jc w:val="right"/>
            </w:pPr>
          </w:p>
        </w:tc>
        <w:tc>
          <w:tcPr>
            <w:tcW w:w="360" w:type="dxa"/>
            <w:shd w:val="clear" w:color="auto" w:fill="EEEEEE"/>
          </w:tcPr>
          <w:p w:rsidR="006F0A03" w:rsidRDefault="006F0A03">
            <w:pPr>
              <w:jc w:val="right"/>
            </w:pPr>
          </w:p>
        </w:tc>
        <w:tc>
          <w:tcPr>
            <w:tcW w:w="360" w:type="dxa"/>
            <w:shd w:val="clear" w:color="auto" w:fill="EEEEEE"/>
          </w:tcPr>
          <w:p w:rsidR="006F0A03" w:rsidRDefault="001379CC">
            <w:r>
              <w:rPr>
                <w:b/>
                <w:color w:val="000000"/>
                <w:sz w:val="20"/>
              </w:rPr>
              <w:t>Sub Total</w:t>
            </w:r>
          </w:p>
        </w:tc>
        <w:tc>
          <w:tcPr>
            <w:tcW w:w="1152" w:type="dxa"/>
            <w:shd w:val="clear" w:color="auto" w:fill="EEEEEE"/>
          </w:tcPr>
          <w:p w:rsidR="006F0A03" w:rsidRDefault="001379CC">
            <w:pPr>
              <w:jc w:val="right"/>
            </w:pPr>
            <w:r>
              <w:rPr>
                <w:b/>
                <w:color w:val="000000"/>
                <w:sz w:val="20"/>
              </w:rPr>
              <w:t>-</w:t>
            </w:r>
          </w:p>
        </w:tc>
      </w:tr>
      <w:tr w:rsidR="006F0A03">
        <w:tc>
          <w:tcPr>
            <w:tcW w:w="864" w:type="dxa"/>
            <w:shd w:val="clear" w:color="auto" w:fill="DDDDDD"/>
          </w:tcPr>
          <w:p w:rsidR="006F0A03" w:rsidRDefault="001379CC">
            <w:r>
              <w:rPr>
                <w:b/>
                <w:color w:val="000000"/>
                <w:sz w:val="20"/>
              </w:rPr>
              <w:t>Printing and Publication</w:t>
            </w:r>
          </w:p>
        </w:tc>
        <w:tc>
          <w:tcPr>
            <w:tcW w:w="1440" w:type="dxa"/>
            <w:shd w:val="clear" w:color="auto" w:fill="DDDDDD"/>
          </w:tcPr>
          <w:p w:rsidR="006F0A03" w:rsidRDefault="006F0A03"/>
        </w:tc>
        <w:tc>
          <w:tcPr>
            <w:tcW w:w="5472" w:type="dxa"/>
            <w:shd w:val="clear" w:color="auto" w:fill="DDDDDD"/>
          </w:tcPr>
          <w:p w:rsidR="006F0A03" w:rsidRDefault="006F0A03"/>
        </w:tc>
        <w:tc>
          <w:tcPr>
            <w:tcW w:w="4032" w:type="dxa"/>
            <w:shd w:val="clear" w:color="auto" w:fill="DDDDDD"/>
          </w:tcPr>
          <w:p w:rsidR="006F0A03" w:rsidRDefault="006F0A03"/>
        </w:tc>
        <w:tc>
          <w:tcPr>
            <w:tcW w:w="360" w:type="dxa"/>
            <w:shd w:val="clear" w:color="auto" w:fill="DDDDDD"/>
          </w:tcPr>
          <w:p w:rsidR="006F0A03" w:rsidRDefault="006F0A03"/>
        </w:tc>
        <w:tc>
          <w:tcPr>
            <w:tcW w:w="360" w:type="dxa"/>
            <w:shd w:val="clear" w:color="auto" w:fill="DDDDDD"/>
          </w:tcPr>
          <w:p w:rsidR="006F0A03" w:rsidRDefault="006F0A03">
            <w:pPr>
              <w:jc w:val="right"/>
            </w:pPr>
          </w:p>
        </w:tc>
        <w:tc>
          <w:tcPr>
            <w:tcW w:w="360" w:type="dxa"/>
            <w:shd w:val="clear" w:color="auto" w:fill="DDDDDD"/>
          </w:tcPr>
          <w:p w:rsidR="006F0A03" w:rsidRDefault="006F0A03">
            <w:pPr>
              <w:jc w:val="right"/>
            </w:pPr>
          </w:p>
        </w:tc>
        <w:tc>
          <w:tcPr>
            <w:tcW w:w="360" w:type="dxa"/>
            <w:shd w:val="clear" w:color="auto" w:fill="DDDDDD"/>
          </w:tcPr>
          <w:p w:rsidR="006F0A03" w:rsidRDefault="006F0A03"/>
        </w:tc>
        <w:tc>
          <w:tcPr>
            <w:tcW w:w="1152" w:type="dxa"/>
            <w:shd w:val="clear" w:color="auto" w:fill="DDDDDD"/>
          </w:tcPr>
          <w:p w:rsidR="006F0A03" w:rsidRDefault="006F0A03">
            <w:pPr>
              <w:jc w:val="right"/>
            </w:pPr>
          </w:p>
        </w:tc>
      </w:tr>
      <w:tr w:rsidR="006F0A03">
        <w:tc>
          <w:tcPr>
            <w:tcW w:w="864" w:type="dxa"/>
            <w:shd w:val="clear" w:color="auto" w:fill="EEEEEE"/>
          </w:tcPr>
          <w:p w:rsidR="006F0A03" w:rsidRDefault="006F0A03"/>
        </w:tc>
        <w:tc>
          <w:tcPr>
            <w:tcW w:w="1440" w:type="dxa"/>
            <w:shd w:val="clear" w:color="auto" w:fill="EEEEEE"/>
          </w:tcPr>
          <w:p w:rsidR="006F0A03" w:rsidRDefault="006F0A03"/>
        </w:tc>
        <w:tc>
          <w:tcPr>
            <w:tcW w:w="5472" w:type="dxa"/>
            <w:shd w:val="clear" w:color="auto" w:fill="EEEEEE"/>
          </w:tcPr>
          <w:p w:rsidR="006F0A03" w:rsidRDefault="006F0A03"/>
        </w:tc>
        <w:tc>
          <w:tcPr>
            <w:tcW w:w="4032" w:type="dxa"/>
            <w:shd w:val="clear" w:color="auto" w:fill="EEEEEE"/>
          </w:tcPr>
          <w:p w:rsidR="006F0A03" w:rsidRDefault="006F0A03"/>
        </w:tc>
        <w:tc>
          <w:tcPr>
            <w:tcW w:w="360" w:type="dxa"/>
            <w:shd w:val="clear" w:color="auto" w:fill="EEEEEE"/>
          </w:tcPr>
          <w:p w:rsidR="006F0A03" w:rsidRDefault="006F0A03"/>
        </w:tc>
        <w:tc>
          <w:tcPr>
            <w:tcW w:w="360" w:type="dxa"/>
            <w:shd w:val="clear" w:color="auto" w:fill="EEEEEE"/>
          </w:tcPr>
          <w:p w:rsidR="006F0A03" w:rsidRDefault="006F0A03">
            <w:pPr>
              <w:jc w:val="right"/>
            </w:pPr>
          </w:p>
        </w:tc>
        <w:tc>
          <w:tcPr>
            <w:tcW w:w="360" w:type="dxa"/>
            <w:shd w:val="clear" w:color="auto" w:fill="EEEEEE"/>
          </w:tcPr>
          <w:p w:rsidR="006F0A03" w:rsidRDefault="006F0A03">
            <w:pPr>
              <w:jc w:val="right"/>
            </w:pPr>
          </w:p>
        </w:tc>
        <w:tc>
          <w:tcPr>
            <w:tcW w:w="360" w:type="dxa"/>
            <w:shd w:val="clear" w:color="auto" w:fill="EEEEEE"/>
          </w:tcPr>
          <w:p w:rsidR="006F0A03" w:rsidRDefault="001379CC">
            <w:r>
              <w:rPr>
                <w:b/>
                <w:color w:val="000000"/>
                <w:sz w:val="20"/>
              </w:rPr>
              <w:t>Sub Total</w:t>
            </w:r>
          </w:p>
        </w:tc>
        <w:tc>
          <w:tcPr>
            <w:tcW w:w="1152" w:type="dxa"/>
            <w:shd w:val="clear" w:color="auto" w:fill="EEEEEE"/>
          </w:tcPr>
          <w:p w:rsidR="006F0A03" w:rsidRDefault="001379CC">
            <w:pPr>
              <w:jc w:val="right"/>
            </w:pPr>
            <w:r>
              <w:rPr>
                <w:b/>
                <w:color w:val="000000"/>
                <w:sz w:val="20"/>
              </w:rPr>
              <w:t>-</w:t>
            </w:r>
          </w:p>
        </w:tc>
      </w:tr>
      <w:tr w:rsidR="006F0A03">
        <w:tc>
          <w:tcPr>
            <w:tcW w:w="864" w:type="dxa"/>
            <w:shd w:val="clear" w:color="auto" w:fill="DDDDDD"/>
          </w:tcPr>
          <w:p w:rsidR="006F0A03" w:rsidRDefault="001379CC">
            <w:r>
              <w:rPr>
                <w:b/>
                <w:color w:val="000000"/>
                <w:sz w:val="20"/>
              </w:rPr>
              <w:t>Other Expenses</w:t>
            </w:r>
          </w:p>
        </w:tc>
        <w:tc>
          <w:tcPr>
            <w:tcW w:w="1440" w:type="dxa"/>
            <w:shd w:val="clear" w:color="auto" w:fill="DDDDDD"/>
          </w:tcPr>
          <w:p w:rsidR="006F0A03" w:rsidRDefault="006F0A03"/>
        </w:tc>
        <w:tc>
          <w:tcPr>
            <w:tcW w:w="5472" w:type="dxa"/>
            <w:shd w:val="clear" w:color="auto" w:fill="DDDDDD"/>
          </w:tcPr>
          <w:p w:rsidR="006F0A03" w:rsidRDefault="006F0A03"/>
        </w:tc>
        <w:tc>
          <w:tcPr>
            <w:tcW w:w="4032" w:type="dxa"/>
            <w:shd w:val="clear" w:color="auto" w:fill="DDDDDD"/>
          </w:tcPr>
          <w:p w:rsidR="006F0A03" w:rsidRDefault="006F0A03"/>
        </w:tc>
        <w:tc>
          <w:tcPr>
            <w:tcW w:w="360" w:type="dxa"/>
            <w:shd w:val="clear" w:color="auto" w:fill="DDDDDD"/>
          </w:tcPr>
          <w:p w:rsidR="006F0A03" w:rsidRDefault="006F0A03"/>
        </w:tc>
        <w:tc>
          <w:tcPr>
            <w:tcW w:w="360" w:type="dxa"/>
            <w:shd w:val="clear" w:color="auto" w:fill="DDDDDD"/>
          </w:tcPr>
          <w:p w:rsidR="006F0A03" w:rsidRDefault="006F0A03">
            <w:pPr>
              <w:jc w:val="right"/>
            </w:pPr>
          </w:p>
        </w:tc>
        <w:tc>
          <w:tcPr>
            <w:tcW w:w="360" w:type="dxa"/>
            <w:shd w:val="clear" w:color="auto" w:fill="DDDDDD"/>
          </w:tcPr>
          <w:p w:rsidR="006F0A03" w:rsidRDefault="006F0A03">
            <w:pPr>
              <w:jc w:val="right"/>
            </w:pPr>
          </w:p>
        </w:tc>
        <w:tc>
          <w:tcPr>
            <w:tcW w:w="360" w:type="dxa"/>
            <w:shd w:val="clear" w:color="auto" w:fill="DDDDDD"/>
          </w:tcPr>
          <w:p w:rsidR="006F0A03" w:rsidRDefault="006F0A03"/>
        </w:tc>
        <w:tc>
          <w:tcPr>
            <w:tcW w:w="1152" w:type="dxa"/>
            <w:shd w:val="clear" w:color="auto" w:fill="DDDDDD"/>
          </w:tcPr>
          <w:p w:rsidR="006F0A03" w:rsidRDefault="006F0A03">
            <w:pPr>
              <w:jc w:val="right"/>
            </w:pPr>
          </w:p>
        </w:tc>
      </w:tr>
      <w:tr w:rsidR="006F0A03">
        <w:tc>
          <w:tcPr>
            <w:tcW w:w="864" w:type="dxa"/>
          </w:tcPr>
          <w:p w:rsidR="006F0A03" w:rsidRDefault="006F0A03"/>
        </w:tc>
        <w:tc>
          <w:tcPr>
            <w:tcW w:w="1440" w:type="dxa"/>
          </w:tcPr>
          <w:p w:rsidR="006F0A03" w:rsidRDefault="006F0A03"/>
        </w:tc>
        <w:tc>
          <w:tcPr>
            <w:tcW w:w="5472" w:type="dxa"/>
          </w:tcPr>
          <w:p w:rsidR="006F0A03" w:rsidRDefault="001379CC">
            <w:r>
              <w:rPr>
                <w:sz w:val="20"/>
              </w:rPr>
              <w:t>Repairs &amp; Maintenance</w:t>
            </w:r>
          </w:p>
        </w:tc>
        <w:tc>
          <w:tcPr>
            <w:tcW w:w="4032" w:type="dxa"/>
          </w:tcPr>
          <w:p w:rsidR="006F0A03" w:rsidRDefault="001379CC">
            <w:r>
              <w:rPr>
                <w:sz w:val="20"/>
              </w:rPr>
              <w:t>Repairs &amp; Maintenance of analytical instruments</w:t>
            </w:r>
          </w:p>
        </w:tc>
        <w:tc>
          <w:tcPr>
            <w:tcW w:w="360" w:type="dxa"/>
          </w:tcPr>
          <w:p w:rsidR="006F0A03" w:rsidRDefault="006F0A03"/>
        </w:tc>
        <w:tc>
          <w:tcPr>
            <w:tcW w:w="360" w:type="dxa"/>
          </w:tcPr>
          <w:p w:rsidR="006F0A03" w:rsidRDefault="006F0A03">
            <w:pPr>
              <w:jc w:val="right"/>
            </w:pPr>
          </w:p>
        </w:tc>
        <w:tc>
          <w:tcPr>
            <w:tcW w:w="360" w:type="dxa"/>
          </w:tcPr>
          <w:p w:rsidR="006F0A03" w:rsidRDefault="006F0A03">
            <w:pPr>
              <w:jc w:val="right"/>
            </w:pPr>
          </w:p>
        </w:tc>
        <w:tc>
          <w:tcPr>
            <w:tcW w:w="360" w:type="dxa"/>
          </w:tcPr>
          <w:p w:rsidR="006F0A03" w:rsidRDefault="006F0A03"/>
        </w:tc>
        <w:tc>
          <w:tcPr>
            <w:tcW w:w="1152" w:type="dxa"/>
          </w:tcPr>
          <w:p w:rsidR="006F0A03" w:rsidRDefault="001379CC">
            <w:pPr>
              <w:jc w:val="right"/>
            </w:pPr>
            <w:r>
              <w:rPr>
                <w:sz w:val="20"/>
              </w:rPr>
              <w:t>$6,000</w:t>
            </w:r>
          </w:p>
        </w:tc>
      </w:tr>
      <w:tr w:rsidR="006F0A03">
        <w:tc>
          <w:tcPr>
            <w:tcW w:w="864" w:type="dxa"/>
            <w:shd w:val="clear" w:color="auto" w:fill="EEEEEE"/>
          </w:tcPr>
          <w:p w:rsidR="006F0A03" w:rsidRDefault="006F0A03"/>
        </w:tc>
        <w:tc>
          <w:tcPr>
            <w:tcW w:w="1440" w:type="dxa"/>
            <w:shd w:val="clear" w:color="auto" w:fill="EEEEEE"/>
          </w:tcPr>
          <w:p w:rsidR="006F0A03" w:rsidRDefault="006F0A03"/>
        </w:tc>
        <w:tc>
          <w:tcPr>
            <w:tcW w:w="5472" w:type="dxa"/>
            <w:shd w:val="clear" w:color="auto" w:fill="EEEEEE"/>
          </w:tcPr>
          <w:p w:rsidR="006F0A03" w:rsidRDefault="006F0A03"/>
        </w:tc>
        <w:tc>
          <w:tcPr>
            <w:tcW w:w="4032" w:type="dxa"/>
            <w:shd w:val="clear" w:color="auto" w:fill="EEEEEE"/>
          </w:tcPr>
          <w:p w:rsidR="006F0A03" w:rsidRDefault="006F0A03"/>
        </w:tc>
        <w:tc>
          <w:tcPr>
            <w:tcW w:w="360" w:type="dxa"/>
            <w:shd w:val="clear" w:color="auto" w:fill="EEEEEE"/>
          </w:tcPr>
          <w:p w:rsidR="006F0A03" w:rsidRDefault="006F0A03"/>
        </w:tc>
        <w:tc>
          <w:tcPr>
            <w:tcW w:w="360" w:type="dxa"/>
            <w:shd w:val="clear" w:color="auto" w:fill="EEEEEE"/>
          </w:tcPr>
          <w:p w:rsidR="006F0A03" w:rsidRDefault="006F0A03">
            <w:pPr>
              <w:jc w:val="right"/>
            </w:pPr>
          </w:p>
        </w:tc>
        <w:tc>
          <w:tcPr>
            <w:tcW w:w="360" w:type="dxa"/>
            <w:shd w:val="clear" w:color="auto" w:fill="EEEEEE"/>
          </w:tcPr>
          <w:p w:rsidR="006F0A03" w:rsidRDefault="006F0A03">
            <w:pPr>
              <w:jc w:val="right"/>
            </w:pPr>
          </w:p>
        </w:tc>
        <w:tc>
          <w:tcPr>
            <w:tcW w:w="360" w:type="dxa"/>
            <w:shd w:val="clear" w:color="auto" w:fill="EEEEEE"/>
          </w:tcPr>
          <w:p w:rsidR="006F0A03" w:rsidRDefault="001379CC">
            <w:r>
              <w:rPr>
                <w:b/>
                <w:color w:val="000000"/>
                <w:sz w:val="20"/>
              </w:rPr>
              <w:t>Sub Total</w:t>
            </w:r>
          </w:p>
        </w:tc>
        <w:tc>
          <w:tcPr>
            <w:tcW w:w="1152" w:type="dxa"/>
            <w:shd w:val="clear" w:color="auto" w:fill="EEEEEE"/>
          </w:tcPr>
          <w:p w:rsidR="006F0A03" w:rsidRDefault="001379CC">
            <w:pPr>
              <w:jc w:val="right"/>
            </w:pPr>
            <w:r>
              <w:rPr>
                <w:b/>
                <w:color w:val="000000"/>
                <w:sz w:val="20"/>
              </w:rPr>
              <w:t>$6,000</w:t>
            </w:r>
          </w:p>
        </w:tc>
      </w:tr>
      <w:tr w:rsidR="006F0A03">
        <w:tc>
          <w:tcPr>
            <w:tcW w:w="864" w:type="dxa"/>
            <w:shd w:val="clear" w:color="auto" w:fill="DBE4FF"/>
          </w:tcPr>
          <w:p w:rsidR="006F0A03" w:rsidRDefault="006F0A03"/>
        </w:tc>
        <w:tc>
          <w:tcPr>
            <w:tcW w:w="1440" w:type="dxa"/>
            <w:shd w:val="clear" w:color="auto" w:fill="DBE4FF"/>
          </w:tcPr>
          <w:p w:rsidR="006F0A03" w:rsidRDefault="006F0A03"/>
        </w:tc>
        <w:tc>
          <w:tcPr>
            <w:tcW w:w="5472" w:type="dxa"/>
            <w:shd w:val="clear" w:color="auto" w:fill="DBE4FF"/>
          </w:tcPr>
          <w:p w:rsidR="006F0A03" w:rsidRDefault="006F0A03"/>
        </w:tc>
        <w:tc>
          <w:tcPr>
            <w:tcW w:w="4032" w:type="dxa"/>
            <w:shd w:val="clear" w:color="auto" w:fill="DBE4FF"/>
          </w:tcPr>
          <w:p w:rsidR="006F0A03" w:rsidRDefault="006F0A03"/>
        </w:tc>
        <w:tc>
          <w:tcPr>
            <w:tcW w:w="360" w:type="dxa"/>
            <w:shd w:val="clear" w:color="auto" w:fill="DBE4FF"/>
          </w:tcPr>
          <w:p w:rsidR="006F0A03" w:rsidRDefault="006F0A03"/>
        </w:tc>
        <w:tc>
          <w:tcPr>
            <w:tcW w:w="360" w:type="dxa"/>
            <w:shd w:val="clear" w:color="auto" w:fill="DBE4FF"/>
          </w:tcPr>
          <w:p w:rsidR="006F0A03" w:rsidRDefault="006F0A03">
            <w:pPr>
              <w:jc w:val="right"/>
            </w:pPr>
          </w:p>
        </w:tc>
        <w:tc>
          <w:tcPr>
            <w:tcW w:w="360" w:type="dxa"/>
            <w:shd w:val="clear" w:color="auto" w:fill="DBE4FF"/>
          </w:tcPr>
          <w:p w:rsidR="006F0A03" w:rsidRDefault="006F0A03">
            <w:pPr>
              <w:jc w:val="right"/>
            </w:pPr>
          </w:p>
        </w:tc>
        <w:tc>
          <w:tcPr>
            <w:tcW w:w="360" w:type="dxa"/>
            <w:shd w:val="clear" w:color="auto" w:fill="DBE4FF"/>
          </w:tcPr>
          <w:p w:rsidR="006F0A03" w:rsidRDefault="001379CC">
            <w:r>
              <w:rPr>
                <w:b/>
                <w:color w:val="000000"/>
                <w:sz w:val="20"/>
              </w:rPr>
              <w:t>Grand Total</w:t>
            </w:r>
          </w:p>
        </w:tc>
        <w:tc>
          <w:tcPr>
            <w:tcW w:w="1152" w:type="dxa"/>
            <w:shd w:val="clear" w:color="auto" w:fill="DBE4FF"/>
          </w:tcPr>
          <w:p w:rsidR="006F0A03" w:rsidRDefault="001379CC">
            <w:pPr>
              <w:jc w:val="right"/>
            </w:pPr>
            <w:r>
              <w:rPr>
                <w:b/>
                <w:color w:val="000000"/>
                <w:sz w:val="20"/>
              </w:rPr>
              <w:t>$609,000</w:t>
            </w:r>
          </w:p>
        </w:tc>
      </w:tr>
    </w:tbl>
    <w:p w:rsidR="006F0A03" w:rsidRDefault="001379CC">
      <w:r>
        <w:br w:type="page"/>
      </w:r>
    </w:p>
    <w:p w:rsidR="006F0A03" w:rsidRDefault="001379CC">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6F0A03">
        <w:tc>
          <w:tcPr>
            <w:tcW w:w="1800" w:type="dxa"/>
            <w:shd w:val="clear" w:color="auto" w:fill="BDCAFF"/>
          </w:tcPr>
          <w:p w:rsidR="006F0A03" w:rsidRDefault="001379CC">
            <w:r>
              <w:rPr>
                <w:b/>
                <w:color w:val="000000"/>
                <w:sz w:val="20"/>
              </w:rPr>
              <w:t>Category/Name</w:t>
            </w:r>
          </w:p>
        </w:tc>
        <w:tc>
          <w:tcPr>
            <w:tcW w:w="1800" w:type="dxa"/>
            <w:shd w:val="clear" w:color="auto" w:fill="BDCAFF"/>
          </w:tcPr>
          <w:p w:rsidR="006F0A03" w:rsidRDefault="001379CC">
            <w:r>
              <w:rPr>
                <w:b/>
                <w:color w:val="000000"/>
                <w:sz w:val="20"/>
              </w:rPr>
              <w:t>Subcategory or Type</w:t>
            </w:r>
          </w:p>
        </w:tc>
        <w:tc>
          <w:tcPr>
            <w:tcW w:w="3240" w:type="dxa"/>
            <w:shd w:val="clear" w:color="auto" w:fill="BDCAFF"/>
          </w:tcPr>
          <w:p w:rsidR="006F0A03" w:rsidRDefault="001379CC">
            <w:r>
              <w:rPr>
                <w:b/>
                <w:color w:val="000000"/>
                <w:sz w:val="20"/>
              </w:rPr>
              <w:t>Description</w:t>
            </w:r>
          </w:p>
        </w:tc>
        <w:tc>
          <w:tcPr>
            <w:tcW w:w="7560" w:type="dxa"/>
            <w:shd w:val="clear" w:color="auto" w:fill="BDCAFF"/>
          </w:tcPr>
          <w:p w:rsidR="006F0A03" w:rsidRDefault="001379CC">
            <w:r>
              <w:rPr>
                <w:b/>
                <w:color w:val="000000"/>
                <w:sz w:val="20"/>
              </w:rPr>
              <w:t>Justification Ineligible Expense or Classified Staff Request</w:t>
            </w:r>
          </w:p>
        </w:tc>
      </w:tr>
    </w:tbl>
    <w:p w:rsidR="006F0A03" w:rsidRDefault="001379CC">
      <w:r>
        <w:br w:type="page"/>
      </w:r>
    </w:p>
    <w:p w:rsidR="006F0A03" w:rsidRDefault="001379CC">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6F0A03">
        <w:tc>
          <w:tcPr>
            <w:tcW w:w="1080" w:type="dxa"/>
            <w:shd w:val="clear" w:color="auto" w:fill="BDCAFF"/>
          </w:tcPr>
          <w:p w:rsidR="006F0A03" w:rsidRDefault="001379CC">
            <w:r>
              <w:rPr>
                <w:b/>
                <w:color w:val="000000"/>
                <w:sz w:val="20"/>
              </w:rPr>
              <w:t>Category</w:t>
            </w:r>
          </w:p>
        </w:tc>
        <w:tc>
          <w:tcPr>
            <w:tcW w:w="4680" w:type="dxa"/>
            <w:shd w:val="clear" w:color="auto" w:fill="BDCAFF"/>
          </w:tcPr>
          <w:p w:rsidR="006F0A03" w:rsidRDefault="001379CC">
            <w:r>
              <w:rPr>
                <w:b/>
                <w:color w:val="000000"/>
                <w:sz w:val="20"/>
              </w:rPr>
              <w:t>Specific Source</w:t>
            </w:r>
          </w:p>
        </w:tc>
        <w:tc>
          <w:tcPr>
            <w:tcW w:w="6120" w:type="dxa"/>
            <w:shd w:val="clear" w:color="auto" w:fill="BDCAFF"/>
          </w:tcPr>
          <w:p w:rsidR="006F0A03" w:rsidRDefault="001379CC">
            <w:r>
              <w:rPr>
                <w:b/>
                <w:color w:val="000000"/>
                <w:sz w:val="20"/>
              </w:rPr>
              <w:t>Use</w:t>
            </w:r>
          </w:p>
        </w:tc>
        <w:tc>
          <w:tcPr>
            <w:tcW w:w="1080" w:type="dxa"/>
            <w:shd w:val="clear" w:color="auto" w:fill="BDCAFF"/>
          </w:tcPr>
          <w:p w:rsidR="006F0A03" w:rsidRDefault="001379CC">
            <w:r>
              <w:rPr>
                <w:b/>
                <w:color w:val="000000"/>
                <w:sz w:val="20"/>
              </w:rPr>
              <w:t>Status</w:t>
            </w:r>
          </w:p>
        </w:tc>
        <w:tc>
          <w:tcPr>
            <w:tcW w:w="1440" w:type="dxa"/>
            <w:shd w:val="clear" w:color="auto" w:fill="BDCAFF"/>
          </w:tcPr>
          <w:p w:rsidR="006F0A03" w:rsidRDefault="001379CC">
            <w:r>
              <w:rPr>
                <w:b/>
                <w:color w:val="000000"/>
                <w:sz w:val="20"/>
              </w:rPr>
              <w:t>Amount</w:t>
            </w:r>
          </w:p>
        </w:tc>
      </w:tr>
      <w:tr w:rsidR="006F0A03">
        <w:tc>
          <w:tcPr>
            <w:tcW w:w="1080" w:type="dxa"/>
            <w:shd w:val="clear" w:color="auto" w:fill="DDDDDD"/>
          </w:tcPr>
          <w:p w:rsidR="006F0A03" w:rsidRDefault="001379CC">
            <w:r>
              <w:rPr>
                <w:b/>
                <w:color w:val="000000"/>
                <w:sz w:val="20"/>
              </w:rPr>
              <w:t>State</w:t>
            </w:r>
          </w:p>
        </w:tc>
        <w:tc>
          <w:tcPr>
            <w:tcW w:w="4680" w:type="dxa"/>
            <w:shd w:val="clear" w:color="auto" w:fill="DDDDDD"/>
          </w:tcPr>
          <w:p w:rsidR="006F0A03" w:rsidRDefault="006F0A03"/>
        </w:tc>
        <w:tc>
          <w:tcPr>
            <w:tcW w:w="6120" w:type="dxa"/>
            <w:shd w:val="clear" w:color="auto" w:fill="DDDDDD"/>
          </w:tcPr>
          <w:p w:rsidR="006F0A03" w:rsidRDefault="006F0A03"/>
        </w:tc>
        <w:tc>
          <w:tcPr>
            <w:tcW w:w="1080" w:type="dxa"/>
            <w:shd w:val="clear" w:color="auto" w:fill="DDDDDD"/>
          </w:tcPr>
          <w:p w:rsidR="006F0A03" w:rsidRDefault="006F0A03"/>
        </w:tc>
        <w:tc>
          <w:tcPr>
            <w:tcW w:w="1440" w:type="dxa"/>
            <w:shd w:val="clear" w:color="auto" w:fill="DDDDDD"/>
          </w:tcPr>
          <w:p w:rsidR="006F0A03" w:rsidRDefault="006F0A03">
            <w:pPr>
              <w:jc w:val="right"/>
            </w:pPr>
          </w:p>
        </w:tc>
      </w:tr>
      <w:tr w:rsidR="006F0A03">
        <w:tc>
          <w:tcPr>
            <w:tcW w:w="1080" w:type="dxa"/>
            <w:shd w:val="clear" w:color="auto" w:fill="EEEEEE"/>
          </w:tcPr>
          <w:p w:rsidR="006F0A03" w:rsidRDefault="006F0A03"/>
        </w:tc>
        <w:tc>
          <w:tcPr>
            <w:tcW w:w="4680" w:type="dxa"/>
            <w:shd w:val="clear" w:color="auto" w:fill="EEEEEE"/>
          </w:tcPr>
          <w:p w:rsidR="006F0A03" w:rsidRDefault="006F0A03"/>
        </w:tc>
        <w:tc>
          <w:tcPr>
            <w:tcW w:w="6120" w:type="dxa"/>
            <w:shd w:val="clear" w:color="auto" w:fill="EEEEEE"/>
          </w:tcPr>
          <w:p w:rsidR="006F0A03" w:rsidRDefault="006F0A03"/>
        </w:tc>
        <w:tc>
          <w:tcPr>
            <w:tcW w:w="1080" w:type="dxa"/>
            <w:shd w:val="clear" w:color="auto" w:fill="EEEEEE"/>
          </w:tcPr>
          <w:p w:rsidR="006F0A03" w:rsidRDefault="001379CC">
            <w:r>
              <w:rPr>
                <w:b/>
                <w:color w:val="000000"/>
                <w:sz w:val="20"/>
              </w:rPr>
              <w:t>State Sub Total</w:t>
            </w:r>
          </w:p>
        </w:tc>
        <w:tc>
          <w:tcPr>
            <w:tcW w:w="1440" w:type="dxa"/>
            <w:shd w:val="clear" w:color="auto" w:fill="EEEEEE"/>
          </w:tcPr>
          <w:p w:rsidR="006F0A03" w:rsidRDefault="001379CC">
            <w:pPr>
              <w:jc w:val="right"/>
            </w:pPr>
            <w:r>
              <w:rPr>
                <w:b/>
                <w:color w:val="000000"/>
                <w:sz w:val="20"/>
              </w:rPr>
              <w:t>-</w:t>
            </w:r>
          </w:p>
        </w:tc>
      </w:tr>
      <w:tr w:rsidR="006F0A03">
        <w:tc>
          <w:tcPr>
            <w:tcW w:w="1080" w:type="dxa"/>
            <w:shd w:val="clear" w:color="auto" w:fill="DDDDDD"/>
          </w:tcPr>
          <w:p w:rsidR="006F0A03" w:rsidRDefault="001379CC">
            <w:r>
              <w:rPr>
                <w:b/>
                <w:color w:val="000000"/>
                <w:sz w:val="20"/>
              </w:rPr>
              <w:t>Non-State</w:t>
            </w:r>
          </w:p>
        </w:tc>
        <w:tc>
          <w:tcPr>
            <w:tcW w:w="4680" w:type="dxa"/>
            <w:shd w:val="clear" w:color="auto" w:fill="DDDDDD"/>
          </w:tcPr>
          <w:p w:rsidR="006F0A03" w:rsidRDefault="006F0A03"/>
        </w:tc>
        <w:tc>
          <w:tcPr>
            <w:tcW w:w="6120" w:type="dxa"/>
            <w:shd w:val="clear" w:color="auto" w:fill="DDDDDD"/>
          </w:tcPr>
          <w:p w:rsidR="006F0A03" w:rsidRDefault="006F0A03"/>
        </w:tc>
        <w:tc>
          <w:tcPr>
            <w:tcW w:w="1080" w:type="dxa"/>
            <w:shd w:val="clear" w:color="auto" w:fill="DDDDDD"/>
          </w:tcPr>
          <w:p w:rsidR="006F0A03" w:rsidRDefault="006F0A03"/>
        </w:tc>
        <w:tc>
          <w:tcPr>
            <w:tcW w:w="1440" w:type="dxa"/>
            <w:shd w:val="clear" w:color="auto" w:fill="DDDDDD"/>
          </w:tcPr>
          <w:p w:rsidR="006F0A03" w:rsidRDefault="006F0A03">
            <w:pPr>
              <w:jc w:val="right"/>
            </w:pPr>
          </w:p>
        </w:tc>
      </w:tr>
      <w:tr w:rsidR="006F0A03">
        <w:tc>
          <w:tcPr>
            <w:tcW w:w="1080" w:type="dxa"/>
            <w:shd w:val="clear" w:color="auto" w:fill="EEEEEE"/>
          </w:tcPr>
          <w:p w:rsidR="006F0A03" w:rsidRDefault="006F0A03"/>
        </w:tc>
        <w:tc>
          <w:tcPr>
            <w:tcW w:w="4680" w:type="dxa"/>
            <w:shd w:val="clear" w:color="auto" w:fill="EEEEEE"/>
          </w:tcPr>
          <w:p w:rsidR="006F0A03" w:rsidRDefault="006F0A03"/>
        </w:tc>
        <w:tc>
          <w:tcPr>
            <w:tcW w:w="6120" w:type="dxa"/>
            <w:shd w:val="clear" w:color="auto" w:fill="EEEEEE"/>
          </w:tcPr>
          <w:p w:rsidR="006F0A03" w:rsidRDefault="006F0A03"/>
        </w:tc>
        <w:tc>
          <w:tcPr>
            <w:tcW w:w="1080" w:type="dxa"/>
            <w:shd w:val="clear" w:color="auto" w:fill="EEEEEE"/>
          </w:tcPr>
          <w:p w:rsidR="006F0A03" w:rsidRDefault="001379CC">
            <w:r>
              <w:rPr>
                <w:b/>
                <w:color w:val="000000"/>
                <w:sz w:val="20"/>
              </w:rPr>
              <w:t>Non State Sub Total</w:t>
            </w:r>
          </w:p>
        </w:tc>
        <w:tc>
          <w:tcPr>
            <w:tcW w:w="1440" w:type="dxa"/>
            <w:shd w:val="clear" w:color="auto" w:fill="EEEEEE"/>
          </w:tcPr>
          <w:p w:rsidR="006F0A03" w:rsidRDefault="001379CC">
            <w:pPr>
              <w:jc w:val="right"/>
            </w:pPr>
            <w:r>
              <w:rPr>
                <w:b/>
                <w:color w:val="000000"/>
                <w:sz w:val="20"/>
              </w:rPr>
              <w:t>-</w:t>
            </w:r>
          </w:p>
        </w:tc>
      </w:tr>
      <w:tr w:rsidR="006F0A03">
        <w:tc>
          <w:tcPr>
            <w:tcW w:w="1080" w:type="dxa"/>
            <w:shd w:val="clear" w:color="auto" w:fill="DBE4FF"/>
          </w:tcPr>
          <w:p w:rsidR="006F0A03" w:rsidRDefault="006F0A03"/>
        </w:tc>
        <w:tc>
          <w:tcPr>
            <w:tcW w:w="4680" w:type="dxa"/>
            <w:shd w:val="clear" w:color="auto" w:fill="DBE4FF"/>
          </w:tcPr>
          <w:p w:rsidR="006F0A03" w:rsidRDefault="006F0A03"/>
        </w:tc>
        <w:tc>
          <w:tcPr>
            <w:tcW w:w="6120" w:type="dxa"/>
            <w:shd w:val="clear" w:color="auto" w:fill="DBE4FF"/>
          </w:tcPr>
          <w:p w:rsidR="006F0A03" w:rsidRDefault="006F0A03"/>
        </w:tc>
        <w:tc>
          <w:tcPr>
            <w:tcW w:w="1080" w:type="dxa"/>
            <w:shd w:val="clear" w:color="auto" w:fill="DBE4FF"/>
          </w:tcPr>
          <w:p w:rsidR="006F0A03" w:rsidRDefault="001379CC">
            <w:r>
              <w:rPr>
                <w:b/>
                <w:color w:val="000000"/>
                <w:sz w:val="20"/>
              </w:rPr>
              <w:t>Funds Total</w:t>
            </w:r>
          </w:p>
        </w:tc>
        <w:tc>
          <w:tcPr>
            <w:tcW w:w="1440" w:type="dxa"/>
            <w:shd w:val="clear" w:color="auto" w:fill="DBE4FF"/>
          </w:tcPr>
          <w:p w:rsidR="006F0A03" w:rsidRDefault="001379CC">
            <w:pPr>
              <w:jc w:val="right"/>
            </w:pPr>
            <w:r>
              <w:rPr>
                <w:b/>
                <w:color w:val="000000"/>
                <w:sz w:val="20"/>
              </w:rPr>
              <w:t>-</w:t>
            </w:r>
          </w:p>
        </w:tc>
      </w:tr>
    </w:tbl>
    <w:p w:rsidR="006F0A03" w:rsidRDefault="001379CC">
      <w:r>
        <w:br w:type="page"/>
      </w:r>
    </w:p>
    <w:p w:rsidR="006F0A03" w:rsidRDefault="006F0A03">
      <w:pPr>
        <w:sectPr w:rsidR="006F0A03">
          <w:pgSz w:w="15840" w:h="12240" w:orient="landscape"/>
          <w:pgMar w:top="720" w:right="720" w:bottom="720" w:left="720" w:header="720" w:footer="720" w:gutter="0"/>
          <w:cols w:space="720"/>
          <w:docGrid w:linePitch="360"/>
        </w:sectPr>
      </w:pPr>
    </w:p>
    <w:p w:rsidR="006F0A03" w:rsidRDefault="001379CC">
      <w:pPr>
        <w:pStyle w:val="Heading2"/>
        <w:spacing w:before="0" w:after="80"/>
      </w:pPr>
      <w:r>
        <w:rPr>
          <w:b/>
          <w:color w:val="2C559C"/>
          <w:sz w:val="28"/>
        </w:rPr>
        <w:lastRenderedPageBreak/>
        <w:t>Attachments</w:t>
      </w:r>
    </w:p>
    <w:p w:rsidR="006F0A03" w:rsidRDefault="001379CC">
      <w:pPr>
        <w:pStyle w:val="Heading3"/>
        <w:spacing w:after="60"/>
      </w:pPr>
      <w:r>
        <w:rPr>
          <w:b/>
          <w:color w:val="254885"/>
          <w:sz w:val="26"/>
        </w:rPr>
        <w:t>Required Attachments</w:t>
      </w:r>
    </w:p>
    <w:p w:rsidR="006F0A03" w:rsidRDefault="001379CC">
      <w:pPr>
        <w:pStyle w:val="Heading4"/>
        <w:spacing w:before="40" w:after="20"/>
      </w:pPr>
      <w:r>
        <w:rPr>
          <w:b/>
          <w:color w:val="000000"/>
          <w:sz w:val="24"/>
        </w:rPr>
        <w:t>Visual Component</w:t>
      </w:r>
    </w:p>
    <w:p w:rsidR="006F0A03" w:rsidRDefault="001379CC">
      <w:r>
        <w:t xml:space="preserve">File: </w:t>
      </w:r>
      <w:hyperlink r:id="rId15">
        <w:r>
          <w:rPr>
            <w:color w:val="0563C1" w:themeColor="hyperlink"/>
            <w:u w:val="single"/>
          </w:rPr>
          <w:t>86e4a000-979.pdf</w:t>
        </w:r>
      </w:hyperlink>
    </w:p>
    <w:p w:rsidR="006F0A03" w:rsidRDefault="001379CC">
      <w:pPr>
        <w:pStyle w:val="Heading4"/>
        <w:spacing w:before="40" w:after="20"/>
      </w:pPr>
      <w:r>
        <w:rPr>
          <w:b/>
          <w:color w:val="000000"/>
          <w:sz w:val="24"/>
        </w:rPr>
        <w:t>Alternate Text for Visual Component</w:t>
      </w:r>
    </w:p>
    <w:p w:rsidR="006F0A03" w:rsidRDefault="001379CC">
      <w:r>
        <w:t>1) issues with current manure management practice</w:t>
      </w:r>
      <w:r>
        <w:br/>
        <w:t>2) our approach and</w:t>
      </w:r>
      <w:r>
        <w:t xml:space="preserve"> preliminary data</w:t>
      </w:r>
      <w:r>
        <w:br/>
        <w:t>3) our lab equipment and facilities</w:t>
      </w:r>
      <w:r>
        <w:br/>
        <w:t>4) key parameters to be studied</w:t>
      </w:r>
      <w:r>
        <w:br/>
        <w:t>5) expected outcomes</w:t>
      </w:r>
    </w:p>
    <w:p w:rsidR="006F0A03" w:rsidRDefault="001379CC">
      <w:pPr>
        <w:pStyle w:val="Heading3"/>
        <w:spacing w:after="60"/>
      </w:pPr>
      <w:r>
        <w:rPr>
          <w:b/>
          <w:color w:val="254885"/>
          <w:sz w:val="26"/>
        </w:rPr>
        <w:t>Optional Attachments</w:t>
      </w:r>
    </w:p>
    <w:p w:rsidR="006F0A03" w:rsidRDefault="001379CC">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6F0A03">
        <w:tc>
          <w:tcPr>
            <w:tcW w:w="5400" w:type="dxa"/>
            <w:shd w:val="clear" w:color="auto" w:fill="BDCAFF"/>
          </w:tcPr>
          <w:p w:rsidR="006F0A03" w:rsidRDefault="001379CC">
            <w:r>
              <w:rPr>
                <w:b/>
                <w:color w:val="000000"/>
                <w:sz w:val="20"/>
              </w:rPr>
              <w:t>Title</w:t>
            </w:r>
          </w:p>
        </w:tc>
        <w:tc>
          <w:tcPr>
            <w:tcW w:w="5400" w:type="dxa"/>
            <w:shd w:val="clear" w:color="auto" w:fill="BDCAFF"/>
          </w:tcPr>
          <w:p w:rsidR="006F0A03" w:rsidRDefault="001379CC">
            <w:r>
              <w:rPr>
                <w:b/>
                <w:color w:val="000000"/>
                <w:sz w:val="20"/>
              </w:rPr>
              <w:t>File</w:t>
            </w:r>
          </w:p>
        </w:tc>
      </w:tr>
      <w:tr w:rsidR="006F0A03">
        <w:tc>
          <w:tcPr>
            <w:tcW w:w="5400" w:type="dxa"/>
          </w:tcPr>
          <w:p w:rsidR="006F0A03" w:rsidRDefault="001379CC">
            <w:r>
              <w:rPr>
                <w:sz w:val="20"/>
              </w:rPr>
              <w:t>UMN authorization letter</w:t>
            </w:r>
          </w:p>
        </w:tc>
        <w:tc>
          <w:tcPr>
            <w:tcW w:w="5400" w:type="dxa"/>
          </w:tcPr>
          <w:p w:rsidR="006F0A03" w:rsidRDefault="001379CC">
            <w:hyperlink r:id="rId16">
              <w:r>
                <w:rPr>
                  <w:color w:val="0563C1" w:themeColor="hyperlink"/>
                  <w:sz w:val="20"/>
                  <w:u w:val="single"/>
                </w:rPr>
                <w:t>3a0949bd-298.pdf</w:t>
              </w:r>
            </w:hyperlink>
          </w:p>
        </w:tc>
      </w:tr>
      <w:tr w:rsidR="006F0A03">
        <w:tc>
          <w:tcPr>
            <w:tcW w:w="5400" w:type="dxa"/>
          </w:tcPr>
          <w:p w:rsidR="006F0A03" w:rsidRDefault="001379CC">
            <w:r>
              <w:rPr>
                <w:sz w:val="20"/>
              </w:rPr>
              <w:t>UMN financial audit report</w:t>
            </w:r>
          </w:p>
        </w:tc>
        <w:tc>
          <w:tcPr>
            <w:tcW w:w="5400" w:type="dxa"/>
          </w:tcPr>
          <w:p w:rsidR="006F0A03" w:rsidRDefault="001379CC">
            <w:hyperlink r:id="rId17">
              <w:r>
                <w:rPr>
                  <w:color w:val="0563C1" w:themeColor="hyperlink"/>
                  <w:sz w:val="20"/>
                  <w:u w:val="single"/>
                </w:rPr>
                <w:t>bdf28e66-d5a.pdf</w:t>
              </w:r>
            </w:hyperlink>
          </w:p>
        </w:tc>
      </w:tr>
    </w:tbl>
    <w:p w:rsidR="006F0A03" w:rsidRDefault="006F0A03"/>
    <w:p w:rsidR="006F0A03" w:rsidRDefault="006F0A03"/>
    <w:p w:rsidR="006F0A03" w:rsidRDefault="001379CC">
      <w:pPr>
        <w:pStyle w:val="Heading2"/>
        <w:spacing w:before="0" w:after="80"/>
      </w:pPr>
      <w:r>
        <w:rPr>
          <w:b/>
          <w:color w:val="2C559C"/>
          <w:sz w:val="28"/>
        </w:rPr>
        <w:t>Administrative Use</w:t>
      </w:r>
    </w:p>
    <w:p w:rsidR="006F0A03" w:rsidRDefault="001379CC">
      <w:r>
        <w:rPr>
          <w:b/>
        </w:rPr>
        <w:t xml:space="preserve">Does your project include restoration or acquisition of land rights? </w:t>
      </w:r>
      <w:r>
        <w:br/>
      </w:r>
      <w:r>
        <w:tab/>
        <w:t>No</w:t>
      </w:r>
    </w:p>
    <w:p w:rsidR="006F0A03" w:rsidRDefault="001379CC">
      <w:pPr>
        <w:spacing w:after="20"/>
      </w:pPr>
      <w:r>
        <w:rPr>
          <w:b/>
        </w:rPr>
        <w:t xml:space="preserve">Does your project have patent, royalties, or revenue potential? </w:t>
      </w:r>
      <w:r>
        <w:br/>
      </w:r>
      <w:r>
        <w:tab/>
        <w:t xml:space="preserve">Yes, </w:t>
      </w:r>
    </w:p>
    <w:p w:rsidR="006F0A03" w:rsidRDefault="001379CC">
      <w:pPr>
        <w:pStyle w:val="ListParagraph"/>
      </w:pPr>
      <w:r>
        <w:t xml:space="preserve">  •  Patent, Copyright, or Royalty Potential</w:t>
      </w:r>
    </w:p>
    <w:p w:rsidR="006F0A03" w:rsidRDefault="001379CC">
      <w:r>
        <w:rPr>
          <w:b/>
        </w:rPr>
        <w:t xml:space="preserve">Does your project include research? </w:t>
      </w:r>
      <w:r>
        <w:br/>
      </w:r>
      <w:r>
        <w:tab/>
        <w:t>Yes</w:t>
      </w:r>
    </w:p>
    <w:p w:rsidR="006F0A03" w:rsidRDefault="001379CC">
      <w:r>
        <w:rPr>
          <w:b/>
        </w:rPr>
        <w:t>Does the organization h</w:t>
      </w:r>
      <w:r>
        <w:rPr>
          <w:b/>
        </w:rPr>
        <w:t xml:space="preserve">ave a fiscal agent for this project? </w:t>
      </w:r>
      <w:r>
        <w:br/>
      </w:r>
      <w:r>
        <w:tab/>
        <w:t>No</w:t>
      </w:r>
    </w:p>
    <w:sectPr w:rsidR="006F0A0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1379CC">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1379CC">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379CC"/>
    <w:rsid w:val="00180E2C"/>
    <w:rsid w:val="0023478A"/>
    <w:rsid w:val="00266424"/>
    <w:rsid w:val="002F0CBB"/>
    <w:rsid w:val="00361C7F"/>
    <w:rsid w:val="0036694E"/>
    <w:rsid w:val="0038014D"/>
    <w:rsid w:val="00431248"/>
    <w:rsid w:val="0053051E"/>
    <w:rsid w:val="005E3353"/>
    <w:rsid w:val="006604C6"/>
    <w:rsid w:val="006B2086"/>
    <w:rsid w:val="006F0A03"/>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8FD99C"/>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bdf28e66-d5a.pdf" TargetMode="External"/><Relationship Id="rId2" Type="http://schemas.openxmlformats.org/officeDocument/2006/relationships/numbering" Target="numbering.xml"/><Relationship Id="rId16" Type="http://schemas.openxmlformats.org/officeDocument/2006/relationships/hyperlink" Target="https://lccmrprojectmgmt.leg.mn/media/attachments/3a0949bd-29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86e4a000-979.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E257B-B9E1-4929-8929-A1CC9E1B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2093</Words>
  <Characters>12669</Characters>
  <Application>Microsoft Office Word</Application>
  <DocSecurity>0</DocSecurity>
  <Lines>603</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Enhanced thermophilic anaerobic digestion of swine manure</dc:title>
  <dc:subject/>
  <dc:creator>LCCMR</dc:creator>
  <cp:keywords/>
  <dc:description/>
  <cp:lastModifiedBy>Diana Griffith</cp:lastModifiedBy>
  <cp:revision>4</cp:revision>
  <dcterms:created xsi:type="dcterms:W3CDTF">2020-02-10T16:12:00Z</dcterms:created>
  <dcterms:modified xsi:type="dcterms:W3CDTF">2020-05-17T18:04:00Z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