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ED6" w:rsidRDefault="003C5ED6" w:rsidP="003C5ED6">
      <w:pPr>
        <w:rPr>
          <w:rFonts w:cs="Arial"/>
        </w:rPr>
      </w:pPr>
      <w:bookmarkStart w:id="0" w:name="_GoBack"/>
      <w:bookmarkEnd w:id="0"/>
      <w:r>
        <w:rPr>
          <w:rFonts w:cs="Arial"/>
          <w:b/>
        </w:rPr>
        <w:t xml:space="preserve">PROJECT TITLE: </w:t>
      </w:r>
      <w:r w:rsidR="0018255E">
        <w:rPr>
          <w:rFonts w:cs="Arial"/>
          <w:b/>
        </w:rPr>
        <w:t>Birch Lake Recreation Area Campground</w:t>
      </w:r>
    </w:p>
    <w:p w:rsidR="00405266" w:rsidRDefault="00405266">
      <w:pPr>
        <w:rPr>
          <w:b/>
        </w:rPr>
      </w:pPr>
    </w:p>
    <w:p w:rsidR="008049B9" w:rsidRDefault="00FB52A9">
      <w:pPr>
        <w:rPr>
          <w:b/>
        </w:rPr>
      </w:pPr>
      <w:r>
        <w:rPr>
          <w:b/>
        </w:rPr>
        <w:t>Project Manager Qualifications and Organization Description</w:t>
      </w:r>
    </w:p>
    <w:p w:rsidR="00C61107" w:rsidRDefault="00C61107">
      <w:pPr>
        <w:rPr>
          <w:b/>
        </w:rPr>
      </w:pPr>
    </w:p>
    <w:p w:rsidR="00394CD3" w:rsidRDefault="00394CD3" w:rsidP="00394CD3">
      <w:pPr>
        <w:rPr>
          <w:rFonts w:ascii="Times New Roman" w:hAnsi="Times New Roman" w:cs="Times New Roman"/>
          <w:b/>
          <w:color w:val="000000"/>
        </w:rPr>
      </w:pPr>
      <w:r>
        <w:rPr>
          <w:rFonts w:ascii="Times New Roman" w:hAnsi="Times New Roman" w:cs="Times New Roman"/>
          <w:b/>
          <w:color w:val="000000"/>
        </w:rPr>
        <w:t>Project Manager Qualifications</w:t>
      </w:r>
    </w:p>
    <w:p w:rsidR="006757CE" w:rsidRPr="004326D3" w:rsidRDefault="006757CE" w:rsidP="00394CD3">
      <w:pPr>
        <w:rPr>
          <w:rFonts w:ascii="Times New Roman" w:hAnsi="Times New Roman" w:cs="Times New Roman"/>
          <w:color w:val="000000"/>
        </w:rPr>
      </w:pPr>
    </w:p>
    <w:p w:rsidR="00EA676D" w:rsidRDefault="003C5ED6">
      <w:r>
        <w:t>The overall manager for this p</w:t>
      </w:r>
      <w:r w:rsidR="00326B3E">
        <w:t>roject will be the City of Babbitt</w:t>
      </w:r>
      <w:r>
        <w:t xml:space="preserve"> under the direction of the</w:t>
      </w:r>
      <w:r w:rsidR="0018255E">
        <w:t xml:space="preserve"> Mayor/</w:t>
      </w:r>
      <w:r>
        <w:t>City Council and City Staff.  Additional project management and over</w:t>
      </w:r>
      <w:r w:rsidR="00326B3E">
        <w:t>-</w:t>
      </w:r>
      <w:r>
        <w:t xml:space="preserve">site will come from the consulting engineer.  </w:t>
      </w:r>
      <w:r w:rsidR="00326B3E">
        <w:t xml:space="preserve">Cathy </w:t>
      </w:r>
      <w:proofErr w:type="spellStart"/>
      <w:r w:rsidR="00326B3E">
        <w:t>Bissonette</w:t>
      </w:r>
      <w:proofErr w:type="spellEnd"/>
      <w:r w:rsidR="0018255E">
        <w:t xml:space="preserve"> (City Clerk-Treasurer), Joe Scherer (Parks and Rec Director)</w:t>
      </w:r>
      <w:r w:rsidR="00326B3E">
        <w:t xml:space="preserve"> and </w:t>
      </w:r>
      <w:r w:rsidR="00075AB4">
        <w:t>the city  park committee</w:t>
      </w:r>
      <w:r w:rsidR="00B37CC0">
        <w:t xml:space="preserve"> </w:t>
      </w:r>
      <w:r>
        <w:t xml:space="preserve">have been overseeing the development of this project since its initial inception and have many years of experience in overseeing large city construction projects. </w:t>
      </w:r>
      <w:r w:rsidR="00394CD3">
        <w:t xml:space="preserve"> </w:t>
      </w:r>
    </w:p>
    <w:p w:rsidR="003C5ED6" w:rsidRDefault="003C5ED6"/>
    <w:p w:rsidR="00394CD3" w:rsidRDefault="00394CD3" w:rsidP="00394CD3">
      <w:pPr>
        <w:rPr>
          <w:rFonts w:ascii="Times New Roman" w:hAnsi="Times New Roman" w:cs="Times New Roman"/>
          <w:b/>
        </w:rPr>
      </w:pPr>
      <w:r w:rsidRPr="00394CD3">
        <w:rPr>
          <w:rFonts w:ascii="Times New Roman" w:hAnsi="Times New Roman" w:cs="Times New Roman"/>
          <w:b/>
        </w:rPr>
        <w:t>Organization Description</w:t>
      </w:r>
    </w:p>
    <w:p w:rsidR="00436619" w:rsidRDefault="00436619" w:rsidP="00394CD3">
      <w:pPr>
        <w:rPr>
          <w:rFonts w:ascii="Times New Roman" w:hAnsi="Times New Roman" w:cs="Times New Roman"/>
          <w:b/>
        </w:rPr>
      </w:pPr>
    </w:p>
    <w:p w:rsidR="004C1ED7" w:rsidRDefault="00436619" w:rsidP="00394CD3">
      <w:pPr>
        <w:rPr>
          <w:rFonts w:cs="Times New Roman"/>
        </w:rPr>
      </w:pPr>
      <w:r>
        <w:rPr>
          <w:rFonts w:cs="Times New Roman"/>
        </w:rPr>
        <w:t xml:space="preserve">Babbitt is a small community of 1500 residents located at the eastern end of the Mesabi Iron Range near Birch Lake in Northeastern Minnesota.  </w:t>
      </w:r>
      <w:r w:rsidR="00907CFA">
        <w:rPr>
          <w:rFonts w:cs="Times New Roman"/>
        </w:rPr>
        <w:t xml:space="preserve">Babbitt lies approximately 100 miles north from the City of Duluth.  The vast majority of the land surrounding the City of Babbitt is comprised of forested land, unique geological formations, and abundant water resources which provide much of the scenic beauty </w:t>
      </w:r>
      <w:r w:rsidR="004C1ED7">
        <w:rPr>
          <w:rFonts w:cs="Times New Roman"/>
        </w:rPr>
        <w:t xml:space="preserve">of the area.  </w:t>
      </w:r>
    </w:p>
    <w:p w:rsidR="004C1ED7" w:rsidRDefault="004C1ED7" w:rsidP="00394CD3">
      <w:pPr>
        <w:rPr>
          <w:rFonts w:cs="Times New Roman"/>
        </w:rPr>
      </w:pPr>
    </w:p>
    <w:p w:rsidR="00436619" w:rsidRDefault="00436619" w:rsidP="00394CD3">
      <w:pPr>
        <w:rPr>
          <w:rFonts w:cs="Times New Roman"/>
        </w:rPr>
      </w:pPr>
      <w:r>
        <w:rPr>
          <w:rFonts w:cs="Times New Roman"/>
        </w:rPr>
        <w:t xml:space="preserve">Only two portages from the BWCA, its location offers a unique combination of access to outdoor activities and cultural and business opportunities.  Outdoor amenities in Babbitt include beaches, little league fields, softball fields, parks, golf course, fishing piers, </w:t>
      </w:r>
      <w:r w:rsidR="00075AB4">
        <w:rPr>
          <w:rFonts w:cs="Times New Roman"/>
        </w:rPr>
        <w:t>youth center and an ice arena.  The area also offers excellent opportunities for viewing or photographing wildlife such as wolves, moose, deer, bear and a wide variety of birds.</w:t>
      </w:r>
    </w:p>
    <w:p w:rsidR="008D3AB8" w:rsidRDefault="008D3AB8" w:rsidP="00394CD3">
      <w:pPr>
        <w:rPr>
          <w:rFonts w:cs="Times New Roman"/>
        </w:rPr>
      </w:pPr>
    </w:p>
    <w:p w:rsidR="00907CFA" w:rsidRDefault="00907CFA" w:rsidP="00907CFA">
      <w:pPr>
        <w:rPr>
          <w:rFonts w:cs="Times New Roman"/>
        </w:rPr>
      </w:pPr>
      <w:r>
        <w:rPr>
          <w:rFonts w:cs="Times New Roman"/>
        </w:rPr>
        <w:t xml:space="preserve">The economy of Babbitt has been built around the traditional resource-based industries of taconite, timber, tourism and transportation.  As the case with all economies heavily dependent on resources, Babbitt has experienced cycles of boom and bust.   </w:t>
      </w:r>
    </w:p>
    <w:p w:rsidR="00907CFA" w:rsidRPr="00436619" w:rsidRDefault="00907CFA" w:rsidP="00907CFA">
      <w:pPr>
        <w:rPr>
          <w:rFonts w:cs="Times New Roman"/>
        </w:rPr>
      </w:pPr>
    </w:p>
    <w:p w:rsidR="008D3AB8" w:rsidRDefault="00907CFA" w:rsidP="00394CD3">
      <w:pPr>
        <w:rPr>
          <w:rFonts w:cs="Times New Roman"/>
        </w:rPr>
      </w:pPr>
      <w:r>
        <w:rPr>
          <w:rFonts w:cs="Times New Roman"/>
        </w:rPr>
        <w:t>T</w:t>
      </w:r>
      <w:r w:rsidR="008D3AB8">
        <w:rPr>
          <w:rFonts w:cs="Times New Roman"/>
        </w:rPr>
        <w:t xml:space="preserve">he City of Babbitt is governed by a Mayor and four council members.  </w:t>
      </w:r>
      <w:r w:rsidR="00F00A16">
        <w:rPr>
          <w:rFonts w:cs="Times New Roman"/>
        </w:rPr>
        <w:t xml:space="preserve">Their staff includes a clerk-treasurer, deputy clerk-treasurer, fire chief, library director, parks and recreation director, planning and zoning officer, police chief, public utilities superintendent, street supervisor, ambulance superintendent, assessor, attorney and auditor. </w:t>
      </w:r>
    </w:p>
    <w:p w:rsidR="00907CFA" w:rsidRDefault="00907CFA" w:rsidP="00394CD3">
      <w:pPr>
        <w:rPr>
          <w:rFonts w:cs="Times New Roman"/>
        </w:rPr>
      </w:pPr>
    </w:p>
    <w:p w:rsidR="00436619" w:rsidRDefault="00436619" w:rsidP="00394CD3">
      <w:pPr>
        <w:rPr>
          <w:rFonts w:ascii="Times New Roman" w:hAnsi="Times New Roman" w:cs="Times New Roman"/>
          <w:b/>
        </w:rPr>
      </w:pPr>
    </w:p>
    <w:p w:rsidR="00436619" w:rsidRDefault="00436619" w:rsidP="00394CD3">
      <w:pPr>
        <w:rPr>
          <w:rFonts w:ascii="Times New Roman" w:hAnsi="Times New Roman" w:cs="Times New Roman"/>
          <w:b/>
        </w:rPr>
      </w:pPr>
    </w:p>
    <w:p w:rsidR="00C93D65" w:rsidRPr="00F22453" w:rsidRDefault="00C93D65" w:rsidP="00F22453">
      <w:pPr>
        <w:pStyle w:val="NormalWeb"/>
        <w:rPr>
          <w:rFonts w:asciiTheme="minorHAnsi" w:hAnsiTheme="minorHAnsi"/>
          <w:sz w:val="22"/>
          <w:szCs w:val="22"/>
        </w:rPr>
      </w:pPr>
    </w:p>
    <w:sectPr w:rsidR="00C93D65" w:rsidRPr="00F22453" w:rsidSect="00804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2A9"/>
    <w:rsid w:val="0003334F"/>
    <w:rsid w:val="0005658C"/>
    <w:rsid w:val="00075AB4"/>
    <w:rsid w:val="00151934"/>
    <w:rsid w:val="001545C8"/>
    <w:rsid w:val="0018255E"/>
    <w:rsid w:val="00326B3E"/>
    <w:rsid w:val="00394CD3"/>
    <w:rsid w:val="003C5ED6"/>
    <w:rsid w:val="003F0037"/>
    <w:rsid w:val="00405266"/>
    <w:rsid w:val="004326D3"/>
    <w:rsid w:val="00436619"/>
    <w:rsid w:val="00483696"/>
    <w:rsid w:val="00492552"/>
    <w:rsid w:val="004C1ED7"/>
    <w:rsid w:val="00503641"/>
    <w:rsid w:val="00570950"/>
    <w:rsid w:val="005923F0"/>
    <w:rsid w:val="00594F87"/>
    <w:rsid w:val="006447D1"/>
    <w:rsid w:val="0065218C"/>
    <w:rsid w:val="006757CE"/>
    <w:rsid w:val="00712988"/>
    <w:rsid w:val="008049B9"/>
    <w:rsid w:val="008469DA"/>
    <w:rsid w:val="00862EF2"/>
    <w:rsid w:val="008C7705"/>
    <w:rsid w:val="008D3AB8"/>
    <w:rsid w:val="008F5D4C"/>
    <w:rsid w:val="00907CFA"/>
    <w:rsid w:val="0096251A"/>
    <w:rsid w:val="009D772C"/>
    <w:rsid w:val="00B37CC0"/>
    <w:rsid w:val="00B824B0"/>
    <w:rsid w:val="00BA7028"/>
    <w:rsid w:val="00BD045A"/>
    <w:rsid w:val="00C61107"/>
    <w:rsid w:val="00C93D65"/>
    <w:rsid w:val="00D23468"/>
    <w:rsid w:val="00DD13F6"/>
    <w:rsid w:val="00E45063"/>
    <w:rsid w:val="00EA676D"/>
    <w:rsid w:val="00ED3F5B"/>
    <w:rsid w:val="00F00A16"/>
    <w:rsid w:val="00F03870"/>
    <w:rsid w:val="00F22453"/>
    <w:rsid w:val="00F30567"/>
    <w:rsid w:val="00F71346"/>
    <w:rsid w:val="00FB52A9"/>
    <w:rsid w:val="00FD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CEF7F-8EB1-4796-B01E-20B9547F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C93D65"/>
    <w:pPr>
      <w:spacing w:after="120"/>
      <w:jc w:val="both"/>
    </w:pPr>
    <w:rPr>
      <w:rFonts w:ascii="Times New Roman" w:eastAsia="Times New Roman" w:hAnsi="Times New Roman" w:cs="Times New Roman"/>
      <w:snapToGrid w:val="0"/>
      <w:szCs w:val="20"/>
    </w:rPr>
  </w:style>
  <w:style w:type="paragraph" w:styleId="NormalWeb">
    <w:name w:val="Normal (Web)"/>
    <w:basedOn w:val="Normal"/>
    <w:uiPriority w:val="99"/>
    <w:unhideWhenUsed/>
    <w:rsid w:val="00F3056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33059">
      <w:bodyDiv w:val="1"/>
      <w:marLeft w:val="0"/>
      <w:marRight w:val="0"/>
      <w:marTop w:val="0"/>
      <w:marBottom w:val="0"/>
      <w:divBdr>
        <w:top w:val="none" w:sz="0" w:space="0" w:color="auto"/>
        <w:left w:val="none" w:sz="0" w:space="0" w:color="auto"/>
        <w:bottom w:val="none" w:sz="0" w:space="0" w:color="auto"/>
        <w:right w:val="none" w:sz="0" w:space="0" w:color="auto"/>
      </w:divBdr>
      <w:divsChild>
        <w:div w:id="681788101">
          <w:marLeft w:val="0"/>
          <w:marRight w:val="0"/>
          <w:marTop w:val="0"/>
          <w:marBottom w:val="0"/>
          <w:divBdr>
            <w:top w:val="none" w:sz="0" w:space="0" w:color="auto"/>
            <w:left w:val="none" w:sz="0" w:space="0" w:color="auto"/>
            <w:bottom w:val="none" w:sz="0" w:space="0" w:color="auto"/>
            <w:right w:val="none" w:sz="0" w:space="0" w:color="auto"/>
          </w:divBdr>
          <w:divsChild>
            <w:div w:id="1276214785">
              <w:marLeft w:val="0"/>
              <w:marRight w:val="0"/>
              <w:marTop w:val="0"/>
              <w:marBottom w:val="600"/>
              <w:divBdr>
                <w:top w:val="none" w:sz="0" w:space="0" w:color="auto"/>
                <w:left w:val="none" w:sz="0" w:space="0" w:color="auto"/>
                <w:bottom w:val="none" w:sz="0" w:space="0" w:color="auto"/>
                <w:right w:val="none" w:sz="0" w:space="0" w:color="auto"/>
              </w:divBdr>
              <w:divsChild>
                <w:div w:id="1529488462">
                  <w:marLeft w:val="300"/>
                  <w:marRight w:val="300"/>
                  <w:marTop w:val="0"/>
                  <w:marBottom w:val="0"/>
                  <w:divBdr>
                    <w:top w:val="none" w:sz="0" w:space="0" w:color="auto"/>
                    <w:left w:val="none" w:sz="0" w:space="0" w:color="auto"/>
                    <w:bottom w:val="none" w:sz="0" w:space="0" w:color="auto"/>
                    <w:right w:val="none" w:sz="0" w:space="0" w:color="auto"/>
                  </w:divBdr>
                  <w:divsChild>
                    <w:div w:id="1625189589">
                      <w:marLeft w:val="0"/>
                      <w:marRight w:val="0"/>
                      <w:marTop w:val="0"/>
                      <w:marBottom w:val="0"/>
                      <w:divBdr>
                        <w:top w:val="none" w:sz="0" w:space="0" w:color="auto"/>
                        <w:left w:val="none" w:sz="0" w:space="0" w:color="auto"/>
                        <w:bottom w:val="none" w:sz="0" w:space="0" w:color="auto"/>
                        <w:right w:val="none" w:sz="0" w:space="0" w:color="auto"/>
                      </w:divBdr>
                      <w:divsChild>
                        <w:div w:id="680937993">
                          <w:marLeft w:val="0"/>
                          <w:marRight w:val="0"/>
                          <w:marTop w:val="0"/>
                          <w:marBottom w:val="0"/>
                          <w:divBdr>
                            <w:top w:val="none" w:sz="0" w:space="0" w:color="auto"/>
                            <w:left w:val="none" w:sz="0" w:space="0" w:color="auto"/>
                            <w:bottom w:val="none" w:sz="0" w:space="0" w:color="auto"/>
                            <w:right w:val="none" w:sz="0" w:space="0" w:color="auto"/>
                          </w:divBdr>
                          <w:divsChild>
                            <w:div w:id="1787037961">
                              <w:marLeft w:val="0"/>
                              <w:marRight w:val="0"/>
                              <w:marTop w:val="0"/>
                              <w:marBottom w:val="0"/>
                              <w:divBdr>
                                <w:top w:val="none" w:sz="0" w:space="0" w:color="auto"/>
                                <w:left w:val="none" w:sz="0" w:space="0" w:color="auto"/>
                                <w:bottom w:val="none" w:sz="0" w:space="0" w:color="auto"/>
                                <w:right w:val="none" w:sz="0" w:space="0" w:color="auto"/>
                              </w:divBdr>
                              <w:divsChild>
                                <w:div w:id="1904369690">
                                  <w:marLeft w:val="0"/>
                                  <w:marRight w:val="0"/>
                                  <w:marTop w:val="0"/>
                                  <w:marBottom w:val="0"/>
                                  <w:divBdr>
                                    <w:top w:val="none" w:sz="0" w:space="0" w:color="auto"/>
                                    <w:left w:val="none" w:sz="0" w:space="0" w:color="auto"/>
                                    <w:bottom w:val="none" w:sz="0" w:space="0" w:color="auto"/>
                                    <w:right w:val="none" w:sz="0" w:space="0" w:color="auto"/>
                                  </w:divBdr>
                                  <w:divsChild>
                                    <w:div w:id="1684162855">
                                      <w:marLeft w:val="0"/>
                                      <w:marRight w:val="0"/>
                                      <w:marTop w:val="0"/>
                                      <w:marBottom w:val="0"/>
                                      <w:divBdr>
                                        <w:top w:val="none" w:sz="0" w:space="0" w:color="auto"/>
                                        <w:left w:val="none" w:sz="0" w:space="0" w:color="auto"/>
                                        <w:bottom w:val="none" w:sz="0" w:space="0" w:color="auto"/>
                                        <w:right w:val="none" w:sz="0" w:space="0" w:color="auto"/>
                                      </w:divBdr>
                                      <w:divsChild>
                                        <w:div w:id="986208695">
                                          <w:marLeft w:val="0"/>
                                          <w:marRight w:val="0"/>
                                          <w:marTop w:val="0"/>
                                          <w:marBottom w:val="0"/>
                                          <w:divBdr>
                                            <w:top w:val="none" w:sz="0" w:space="0" w:color="auto"/>
                                            <w:left w:val="none" w:sz="0" w:space="0" w:color="auto"/>
                                            <w:bottom w:val="none" w:sz="0" w:space="0" w:color="auto"/>
                                            <w:right w:val="none" w:sz="0" w:space="0" w:color="auto"/>
                                          </w:divBdr>
                                          <w:divsChild>
                                            <w:div w:id="315887251">
                                              <w:marLeft w:val="0"/>
                                              <w:marRight w:val="25"/>
                                              <w:marTop w:val="0"/>
                                              <w:marBottom w:val="0"/>
                                              <w:divBdr>
                                                <w:top w:val="none" w:sz="0" w:space="0" w:color="auto"/>
                                                <w:left w:val="none" w:sz="0" w:space="0" w:color="auto"/>
                                                <w:bottom w:val="none" w:sz="0" w:space="0" w:color="auto"/>
                                                <w:right w:val="none" w:sz="0" w:space="0" w:color="auto"/>
                                              </w:divBdr>
                                              <w:divsChild>
                                                <w:div w:id="747851105">
                                                  <w:marLeft w:val="165"/>
                                                  <w:marRight w:val="165"/>
                                                  <w:marTop w:val="0"/>
                                                  <w:marBottom w:val="525"/>
                                                  <w:divBdr>
                                                    <w:top w:val="single" w:sz="6" w:space="0" w:color="FFFFFF"/>
                                                    <w:left w:val="none" w:sz="0" w:space="0" w:color="auto"/>
                                                    <w:bottom w:val="none" w:sz="0" w:space="0" w:color="auto"/>
                                                    <w:right w:val="none" w:sz="0" w:space="0" w:color="auto"/>
                                                  </w:divBdr>
                                                  <w:divsChild>
                                                    <w:div w:id="1589735179">
                                                      <w:marLeft w:val="0"/>
                                                      <w:marRight w:val="0"/>
                                                      <w:marTop w:val="0"/>
                                                      <w:marBottom w:val="0"/>
                                                      <w:divBdr>
                                                        <w:top w:val="none" w:sz="0" w:space="0" w:color="auto"/>
                                                        <w:left w:val="none" w:sz="0" w:space="0" w:color="auto"/>
                                                        <w:bottom w:val="none" w:sz="0" w:space="0" w:color="auto"/>
                                                        <w:right w:val="none" w:sz="0" w:space="0" w:color="auto"/>
                                                      </w:divBdr>
                                                      <w:divsChild>
                                                        <w:div w:id="1670592852">
                                                          <w:marLeft w:val="0"/>
                                                          <w:marRight w:val="0"/>
                                                          <w:marTop w:val="0"/>
                                                          <w:marBottom w:val="0"/>
                                                          <w:divBdr>
                                                            <w:top w:val="none" w:sz="0" w:space="0" w:color="auto"/>
                                                            <w:left w:val="none" w:sz="0" w:space="0" w:color="auto"/>
                                                            <w:bottom w:val="none" w:sz="0" w:space="0" w:color="auto"/>
                                                            <w:right w:val="none" w:sz="0" w:space="0" w:color="auto"/>
                                                          </w:divBdr>
                                                          <w:divsChild>
                                                            <w:div w:id="1320504858">
                                                              <w:marLeft w:val="0"/>
                                                              <w:marRight w:val="0"/>
                                                              <w:marTop w:val="0"/>
                                                              <w:marBottom w:val="0"/>
                                                              <w:divBdr>
                                                                <w:top w:val="none" w:sz="0" w:space="0" w:color="auto"/>
                                                                <w:left w:val="none" w:sz="0" w:space="0" w:color="auto"/>
                                                                <w:bottom w:val="none" w:sz="0" w:space="0" w:color="auto"/>
                                                                <w:right w:val="none" w:sz="0" w:space="0" w:color="auto"/>
                                                              </w:divBdr>
                                                              <w:divsChild>
                                                                <w:div w:id="195678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945849">
      <w:bodyDiv w:val="1"/>
      <w:marLeft w:val="0"/>
      <w:marRight w:val="0"/>
      <w:marTop w:val="0"/>
      <w:marBottom w:val="0"/>
      <w:divBdr>
        <w:top w:val="none" w:sz="0" w:space="0" w:color="auto"/>
        <w:left w:val="none" w:sz="0" w:space="0" w:color="auto"/>
        <w:bottom w:val="none" w:sz="0" w:space="0" w:color="auto"/>
        <w:right w:val="none" w:sz="0" w:space="0" w:color="auto"/>
      </w:divBdr>
      <w:divsChild>
        <w:div w:id="1695500994">
          <w:marLeft w:val="0"/>
          <w:marRight w:val="0"/>
          <w:marTop w:val="0"/>
          <w:marBottom w:val="0"/>
          <w:divBdr>
            <w:top w:val="none" w:sz="0" w:space="0" w:color="auto"/>
            <w:left w:val="none" w:sz="0" w:space="0" w:color="auto"/>
            <w:bottom w:val="none" w:sz="0" w:space="0" w:color="auto"/>
            <w:right w:val="none" w:sz="0" w:space="0" w:color="auto"/>
          </w:divBdr>
          <w:divsChild>
            <w:div w:id="1007752369">
              <w:marLeft w:val="0"/>
              <w:marRight w:val="0"/>
              <w:marTop w:val="0"/>
              <w:marBottom w:val="600"/>
              <w:divBdr>
                <w:top w:val="none" w:sz="0" w:space="0" w:color="auto"/>
                <w:left w:val="none" w:sz="0" w:space="0" w:color="auto"/>
                <w:bottom w:val="none" w:sz="0" w:space="0" w:color="auto"/>
                <w:right w:val="none" w:sz="0" w:space="0" w:color="auto"/>
              </w:divBdr>
              <w:divsChild>
                <w:div w:id="1867139806">
                  <w:marLeft w:val="300"/>
                  <w:marRight w:val="300"/>
                  <w:marTop w:val="0"/>
                  <w:marBottom w:val="0"/>
                  <w:divBdr>
                    <w:top w:val="none" w:sz="0" w:space="0" w:color="auto"/>
                    <w:left w:val="none" w:sz="0" w:space="0" w:color="auto"/>
                    <w:bottom w:val="none" w:sz="0" w:space="0" w:color="auto"/>
                    <w:right w:val="none" w:sz="0" w:space="0" w:color="auto"/>
                  </w:divBdr>
                  <w:divsChild>
                    <w:div w:id="2125952575">
                      <w:marLeft w:val="0"/>
                      <w:marRight w:val="0"/>
                      <w:marTop w:val="0"/>
                      <w:marBottom w:val="0"/>
                      <w:divBdr>
                        <w:top w:val="none" w:sz="0" w:space="0" w:color="auto"/>
                        <w:left w:val="none" w:sz="0" w:space="0" w:color="auto"/>
                        <w:bottom w:val="none" w:sz="0" w:space="0" w:color="auto"/>
                        <w:right w:val="none" w:sz="0" w:space="0" w:color="auto"/>
                      </w:divBdr>
                      <w:divsChild>
                        <w:div w:id="386955286">
                          <w:marLeft w:val="0"/>
                          <w:marRight w:val="0"/>
                          <w:marTop w:val="0"/>
                          <w:marBottom w:val="0"/>
                          <w:divBdr>
                            <w:top w:val="none" w:sz="0" w:space="0" w:color="auto"/>
                            <w:left w:val="none" w:sz="0" w:space="0" w:color="auto"/>
                            <w:bottom w:val="none" w:sz="0" w:space="0" w:color="auto"/>
                            <w:right w:val="none" w:sz="0" w:space="0" w:color="auto"/>
                          </w:divBdr>
                          <w:divsChild>
                            <w:div w:id="1461724967">
                              <w:marLeft w:val="0"/>
                              <w:marRight w:val="0"/>
                              <w:marTop w:val="0"/>
                              <w:marBottom w:val="0"/>
                              <w:divBdr>
                                <w:top w:val="none" w:sz="0" w:space="0" w:color="auto"/>
                                <w:left w:val="none" w:sz="0" w:space="0" w:color="auto"/>
                                <w:bottom w:val="none" w:sz="0" w:space="0" w:color="auto"/>
                                <w:right w:val="none" w:sz="0" w:space="0" w:color="auto"/>
                              </w:divBdr>
                              <w:divsChild>
                                <w:div w:id="440145363">
                                  <w:marLeft w:val="0"/>
                                  <w:marRight w:val="0"/>
                                  <w:marTop w:val="0"/>
                                  <w:marBottom w:val="0"/>
                                  <w:divBdr>
                                    <w:top w:val="none" w:sz="0" w:space="0" w:color="auto"/>
                                    <w:left w:val="none" w:sz="0" w:space="0" w:color="auto"/>
                                    <w:bottom w:val="none" w:sz="0" w:space="0" w:color="auto"/>
                                    <w:right w:val="none" w:sz="0" w:space="0" w:color="auto"/>
                                  </w:divBdr>
                                  <w:divsChild>
                                    <w:div w:id="1147211327">
                                      <w:marLeft w:val="0"/>
                                      <w:marRight w:val="0"/>
                                      <w:marTop w:val="0"/>
                                      <w:marBottom w:val="0"/>
                                      <w:divBdr>
                                        <w:top w:val="none" w:sz="0" w:space="0" w:color="auto"/>
                                        <w:left w:val="none" w:sz="0" w:space="0" w:color="auto"/>
                                        <w:bottom w:val="none" w:sz="0" w:space="0" w:color="auto"/>
                                        <w:right w:val="none" w:sz="0" w:space="0" w:color="auto"/>
                                      </w:divBdr>
                                      <w:divsChild>
                                        <w:div w:id="863010393">
                                          <w:marLeft w:val="0"/>
                                          <w:marRight w:val="0"/>
                                          <w:marTop w:val="0"/>
                                          <w:marBottom w:val="0"/>
                                          <w:divBdr>
                                            <w:top w:val="none" w:sz="0" w:space="0" w:color="auto"/>
                                            <w:left w:val="none" w:sz="0" w:space="0" w:color="auto"/>
                                            <w:bottom w:val="none" w:sz="0" w:space="0" w:color="auto"/>
                                            <w:right w:val="none" w:sz="0" w:space="0" w:color="auto"/>
                                          </w:divBdr>
                                          <w:divsChild>
                                            <w:div w:id="111019146">
                                              <w:marLeft w:val="0"/>
                                              <w:marRight w:val="25"/>
                                              <w:marTop w:val="0"/>
                                              <w:marBottom w:val="0"/>
                                              <w:divBdr>
                                                <w:top w:val="none" w:sz="0" w:space="0" w:color="auto"/>
                                                <w:left w:val="none" w:sz="0" w:space="0" w:color="auto"/>
                                                <w:bottom w:val="none" w:sz="0" w:space="0" w:color="auto"/>
                                                <w:right w:val="none" w:sz="0" w:space="0" w:color="auto"/>
                                              </w:divBdr>
                                              <w:divsChild>
                                                <w:div w:id="96101423">
                                                  <w:marLeft w:val="165"/>
                                                  <w:marRight w:val="165"/>
                                                  <w:marTop w:val="0"/>
                                                  <w:marBottom w:val="525"/>
                                                  <w:divBdr>
                                                    <w:top w:val="single" w:sz="6" w:space="0" w:color="FFFFFF"/>
                                                    <w:left w:val="none" w:sz="0" w:space="0" w:color="auto"/>
                                                    <w:bottom w:val="none" w:sz="0" w:space="0" w:color="auto"/>
                                                    <w:right w:val="none" w:sz="0" w:space="0" w:color="auto"/>
                                                  </w:divBdr>
                                                  <w:divsChild>
                                                    <w:div w:id="458499999">
                                                      <w:marLeft w:val="0"/>
                                                      <w:marRight w:val="0"/>
                                                      <w:marTop w:val="0"/>
                                                      <w:marBottom w:val="0"/>
                                                      <w:divBdr>
                                                        <w:top w:val="none" w:sz="0" w:space="0" w:color="auto"/>
                                                        <w:left w:val="none" w:sz="0" w:space="0" w:color="auto"/>
                                                        <w:bottom w:val="none" w:sz="0" w:space="0" w:color="auto"/>
                                                        <w:right w:val="none" w:sz="0" w:space="0" w:color="auto"/>
                                                      </w:divBdr>
                                                      <w:divsChild>
                                                        <w:div w:id="1840461605">
                                                          <w:marLeft w:val="0"/>
                                                          <w:marRight w:val="0"/>
                                                          <w:marTop w:val="0"/>
                                                          <w:marBottom w:val="0"/>
                                                          <w:divBdr>
                                                            <w:top w:val="none" w:sz="0" w:space="0" w:color="auto"/>
                                                            <w:left w:val="none" w:sz="0" w:space="0" w:color="auto"/>
                                                            <w:bottom w:val="none" w:sz="0" w:space="0" w:color="auto"/>
                                                            <w:right w:val="none" w:sz="0" w:space="0" w:color="auto"/>
                                                          </w:divBdr>
                                                          <w:divsChild>
                                                            <w:div w:id="511190448">
                                                              <w:marLeft w:val="0"/>
                                                              <w:marRight w:val="0"/>
                                                              <w:marTop w:val="0"/>
                                                              <w:marBottom w:val="0"/>
                                                              <w:divBdr>
                                                                <w:top w:val="none" w:sz="0" w:space="0" w:color="auto"/>
                                                                <w:left w:val="none" w:sz="0" w:space="0" w:color="auto"/>
                                                                <w:bottom w:val="none" w:sz="0" w:space="0" w:color="auto"/>
                                                                <w:right w:val="none" w:sz="0" w:space="0" w:color="auto"/>
                                                              </w:divBdr>
                                                              <w:divsChild>
                                                                <w:div w:id="8782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98347597">
      <w:bodyDiv w:val="1"/>
      <w:marLeft w:val="0"/>
      <w:marRight w:val="0"/>
      <w:marTop w:val="0"/>
      <w:marBottom w:val="0"/>
      <w:divBdr>
        <w:top w:val="none" w:sz="0" w:space="0" w:color="auto"/>
        <w:left w:val="none" w:sz="0" w:space="0" w:color="auto"/>
        <w:bottom w:val="none" w:sz="0" w:space="0" w:color="auto"/>
        <w:right w:val="none" w:sz="0" w:space="0" w:color="auto"/>
      </w:divBdr>
    </w:div>
    <w:div w:id="195494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SEH</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Larson</dc:creator>
  <cp:lastModifiedBy>City Clerk</cp:lastModifiedBy>
  <cp:revision>2</cp:revision>
  <dcterms:created xsi:type="dcterms:W3CDTF">2019-04-03T19:06:00Z</dcterms:created>
  <dcterms:modified xsi:type="dcterms:W3CDTF">2019-04-03T19:06:00Z</dcterms:modified>
</cp:coreProperties>
</file>