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769" w:rsidRDefault="00B17769" w:rsidP="005A4FB1">
      <w:pPr>
        <w:rPr>
          <w:rFonts w:cs="Arial"/>
          <w:b/>
        </w:rPr>
      </w:pPr>
    </w:p>
    <w:p w:rsidR="006E0EFD" w:rsidRPr="005A4FB1" w:rsidRDefault="006E0EFD" w:rsidP="005A4FB1">
      <w:pPr>
        <w:rPr>
          <w:rFonts w:cs="Arial"/>
          <w:i/>
        </w:rPr>
      </w:pPr>
      <w:r w:rsidRPr="009D6EC8">
        <w:rPr>
          <w:rFonts w:cs="Arial"/>
          <w:b/>
        </w:rPr>
        <w:t>PROJECT TITLE:</w:t>
      </w:r>
      <w:r w:rsidR="00586FBD">
        <w:rPr>
          <w:rFonts w:cs="Arial"/>
          <w:b/>
        </w:rPr>
        <w:t xml:space="preserve">  Minnesota State Parks and State Trails In-holdings</w:t>
      </w:r>
    </w:p>
    <w:p w:rsidR="006E0EFD" w:rsidRPr="009D6EC8" w:rsidRDefault="006E0EFD" w:rsidP="006E0EFD">
      <w:pPr>
        <w:rPr>
          <w:rFonts w:cs="Arial"/>
        </w:rPr>
      </w:pPr>
    </w:p>
    <w:p w:rsidR="006E0EFD" w:rsidRPr="009D6EC8" w:rsidRDefault="006E0EFD" w:rsidP="006E0EFD">
      <w:pPr>
        <w:rPr>
          <w:rFonts w:cs="Arial"/>
        </w:rPr>
      </w:pPr>
      <w:r w:rsidRPr="009D6EC8">
        <w:rPr>
          <w:rFonts w:cs="Arial"/>
          <w:b/>
        </w:rPr>
        <w:t>I. PROJECT STATEMENT</w:t>
      </w:r>
    </w:p>
    <w:p w:rsidR="00586FBD" w:rsidRPr="00F6557C" w:rsidRDefault="00586FBD" w:rsidP="00586FBD">
      <w:pPr>
        <w:spacing w:after="160"/>
        <w:rPr>
          <w:rFonts w:asciiTheme="minorHAnsi" w:hAnsiTheme="minorHAnsi" w:cs="Arial"/>
        </w:rPr>
      </w:pPr>
      <w:r w:rsidRPr="00F6557C">
        <w:rPr>
          <w:rFonts w:asciiTheme="minorHAnsi" w:hAnsiTheme="minorHAnsi" w:cs="Arial"/>
        </w:rPr>
        <w:t xml:space="preserve">Acquire </w:t>
      </w:r>
      <w:r>
        <w:rPr>
          <w:rFonts w:asciiTheme="minorHAnsi" w:hAnsiTheme="minorHAnsi" w:cs="Arial"/>
        </w:rPr>
        <w:t xml:space="preserve">top priority in-holdings within legislatively established boundaries of Minnesota’s 75 State Parks and Recreation Areas and 26 State Trails </w:t>
      </w:r>
      <w:r w:rsidRPr="00F6557C">
        <w:rPr>
          <w:rFonts w:asciiTheme="minorHAnsi" w:hAnsiTheme="minorHAnsi" w:cs="Arial"/>
        </w:rPr>
        <w:t>from willin</w:t>
      </w:r>
      <w:r>
        <w:rPr>
          <w:rFonts w:asciiTheme="minorHAnsi" w:hAnsiTheme="minorHAnsi" w:cs="Arial"/>
        </w:rPr>
        <w:t>g sellers</w:t>
      </w:r>
      <w:r w:rsidRPr="00F6557C">
        <w:rPr>
          <w:rFonts w:asciiTheme="minorHAnsi" w:hAnsiTheme="minorHAnsi" w:cs="Arial"/>
        </w:rPr>
        <w:t>.</w:t>
      </w:r>
    </w:p>
    <w:p w:rsidR="00586FBD" w:rsidRDefault="00586FBD" w:rsidP="00586FBD">
      <w:pPr>
        <w:spacing w:after="160"/>
        <w:jc w:val="both"/>
        <w:rPr>
          <w:rFonts w:asciiTheme="minorHAnsi" w:hAnsiTheme="minorHAnsi" w:cs="Arial"/>
        </w:rPr>
      </w:pPr>
      <w:r>
        <w:rPr>
          <w:rFonts w:asciiTheme="minorHAnsi" w:hAnsiTheme="minorHAnsi" w:cs="Arial"/>
        </w:rPr>
        <w:t>This</w:t>
      </w:r>
      <w:r w:rsidRPr="00F6557C">
        <w:rPr>
          <w:rFonts w:asciiTheme="minorHAnsi" w:hAnsiTheme="minorHAnsi" w:cs="Arial"/>
        </w:rPr>
        <w:t xml:space="preserve"> proposal is</w:t>
      </w:r>
      <w:r>
        <w:rPr>
          <w:rFonts w:asciiTheme="minorHAnsi" w:hAnsiTheme="minorHAnsi" w:cs="Arial"/>
        </w:rPr>
        <w:t xml:space="preserve"> an investment in the future,</w:t>
      </w:r>
      <w:r w:rsidRPr="00F6557C">
        <w:rPr>
          <w:rFonts w:asciiTheme="minorHAnsi" w:hAnsiTheme="minorHAnsi" w:cs="Arial"/>
        </w:rPr>
        <w:t xml:space="preserve"> </w:t>
      </w:r>
      <w:r>
        <w:rPr>
          <w:rFonts w:asciiTheme="minorHAnsi" w:hAnsiTheme="minorHAnsi" w:cs="Arial"/>
        </w:rPr>
        <w:t xml:space="preserve">fulfilling legislative direction to acquire </w:t>
      </w:r>
      <w:r w:rsidRPr="00F6557C">
        <w:rPr>
          <w:rFonts w:asciiTheme="minorHAnsi" w:hAnsiTheme="minorHAnsi" w:cs="Arial"/>
        </w:rPr>
        <w:t xml:space="preserve">parcels from willing sellers within </w:t>
      </w:r>
      <w:r>
        <w:rPr>
          <w:rFonts w:asciiTheme="minorHAnsi" w:hAnsiTheme="minorHAnsi" w:cs="Arial"/>
        </w:rPr>
        <w:t xml:space="preserve">legislatively defined </w:t>
      </w:r>
      <w:r w:rsidRPr="00F6557C">
        <w:rPr>
          <w:rFonts w:asciiTheme="minorHAnsi" w:hAnsiTheme="minorHAnsi" w:cs="Arial"/>
        </w:rPr>
        <w:t>State Parks</w:t>
      </w:r>
      <w:r>
        <w:rPr>
          <w:rFonts w:asciiTheme="minorHAnsi" w:hAnsiTheme="minorHAnsi" w:cs="Arial"/>
        </w:rPr>
        <w:t>, Recreation Areas</w:t>
      </w:r>
      <w:r w:rsidRPr="00F6557C">
        <w:rPr>
          <w:rFonts w:asciiTheme="minorHAnsi" w:hAnsiTheme="minorHAnsi" w:cs="Arial"/>
        </w:rPr>
        <w:t xml:space="preserve"> and Trails</w:t>
      </w:r>
      <w:r>
        <w:rPr>
          <w:rFonts w:asciiTheme="minorHAnsi" w:hAnsiTheme="minorHAnsi" w:cs="Arial"/>
        </w:rPr>
        <w:t xml:space="preserve"> systems. This project will</w:t>
      </w:r>
      <w:r w:rsidRPr="00F6557C">
        <w:rPr>
          <w:rFonts w:asciiTheme="minorHAnsi" w:hAnsiTheme="minorHAnsi" w:cs="Arial"/>
        </w:rPr>
        <w:t xml:space="preserve"> protect </w:t>
      </w:r>
      <w:r>
        <w:rPr>
          <w:rFonts w:asciiTheme="minorHAnsi" w:hAnsiTheme="minorHAnsi" w:cs="Arial"/>
        </w:rPr>
        <w:t xml:space="preserve">and enhance </w:t>
      </w:r>
      <w:r w:rsidRPr="00F6557C">
        <w:rPr>
          <w:rFonts w:asciiTheme="minorHAnsi" w:hAnsiTheme="minorHAnsi" w:cs="Arial"/>
        </w:rPr>
        <w:t>Minnesota’s environment</w:t>
      </w:r>
      <w:r w:rsidR="00A62361">
        <w:rPr>
          <w:rFonts w:asciiTheme="minorHAnsi" w:hAnsiTheme="minorHAnsi" w:cs="Arial"/>
        </w:rPr>
        <w:t xml:space="preserve"> and natural resources</w:t>
      </w:r>
      <w:r>
        <w:rPr>
          <w:rFonts w:asciiTheme="minorHAnsi" w:hAnsiTheme="minorHAnsi" w:cs="Arial"/>
        </w:rPr>
        <w:t>, pr</w:t>
      </w:r>
      <w:r w:rsidR="008C4C67">
        <w:rPr>
          <w:rFonts w:asciiTheme="minorHAnsi" w:hAnsiTheme="minorHAnsi" w:cs="Arial"/>
        </w:rPr>
        <w:t>omote positive economic impacts</w:t>
      </w:r>
      <w:r w:rsidRPr="00F6557C">
        <w:rPr>
          <w:rFonts w:asciiTheme="minorHAnsi" w:hAnsiTheme="minorHAnsi" w:cs="Arial"/>
        </w:rPr>
        <w:t xml:space="preserve"> </w:t>
      </w:r>
      <w:r>
        <w:rPr>
          <w:rFonts w:asciiTheme="minorHAnsi" w:hAnsiTheme="minorHAnsi" w:cs="Arial"/>
        </w:rPr>
        <w:t>and increase</w:t>
      </w:r>
      <w:r w:rsidRPr="00F6557C">
        <w:rPr>
          <w:rFonts w:asciiTheme="minorHAnsi" w:hAnsiTheme="minorHAnsi" w:cs="Arial"/>
        </w:rPr>
        <w:t xml:space="preserve"> outdoor recreation opportunities</w:t>
      </w:r>
      <w:r>
        <w:rPr>
          <w:rFonts w:asciiTheme="minorHAnsi" w:hAnsiTheme="minorHAnsi" w:cs="Arial"/>
        </w:rPr>
        <w:t xml:space="preserve"> </w:t>
      </w:r>
      <w:r w:rsidRPr="00F6557C">
        <w:rPr>
          <w:rFonts w:asciiTheme="minorHAnsi" w:hAnsiTheme="minorHAnsi" w:cs="Arial"/>
        </w:rPr>
        <w:t>for all</w:t>
      </w:r>
      <w:r>
        <w:rPr>
          <w:rFonts w:asciiTheme="minorHAnsi" w:hAnsiTheme="minorHAnsi" w:cs="Arial"/>
        </w:rPr>
        <w:t xml:space="preserve"> Minnesota </w:t>
      </w:r>
      <w:r w:rsidRPr="00F6557C">
        <w:rPr>
          <w:rFonts w:asciiTheme="minorHAnsi" w:hAnsiTheme="minorHAnsi" w:cs="Arial"/>
        </w:rPr>
        <w:t>citizens</w:t>
      </w:r>
      <w:r w:rsidR="005F4DEA">
        <w:rPr>
          <w:rFonts w:asciiTheme="minorHAnsi" w:hAnsiTheme="minorHAnsi" w:cs="Arial"/>
        </w:rPr>
        <w:t xml:space="preserve"> and visitors</w:t>
      </w:r>
      <w:r w:rsidRPr="00F6557C">
        <w:rPr>
          <w:rFonts w:asciiTheme="minorHAnsi" w:hAnsiTheme="minorHAnsi" w:cs="Arial"/>
        </w:rPr>
        <w:t>.</w:t>
      </w:r>
      <w:r>
        <w:rPr>
          <w:rFonts w:asciiTheme="minorHAnsi" w:hAnsiTheme="minorHAnsi" w:cs="Arial"/>
        </w:rPr>
        <w:t xml:space="preserve"> </w:t>
      </w:r>
    </w:p>
    <w:p w:rsidR="00586FBD" w:rsidRDefault="00586FBD" w:rsidP="00586FBD">
      <w:pPr>
        <w:spacing w:after="160"/>
        <w:jc w:val="both"/>
        <w:rPr>
          <w:rFonts w:asciiTheme="minorHAnsi" w:hAnsiTheme="minorHAnsi" w:cs="Arial"/>
        </w:rPr>
      </w:pPr>
      <w:r>
        <w:rPr>
          <w:rFonts w:asciiTheme="minorHAnsi" w:hAnsiTheme="minorHAnsi" w:cs="Arial"/>
        </w:rPr>
        <w:t xml:space="preserve">Each State Park, Recreation Area and State Trail has a master plan. These plans include public, county and other local jurisdiction input; and they define desirable land to be </w:t>
      </w:r>
      <w:r w:rsidR="00A35E19">
        <w:rPr>
          <w:rFonts w:asciiTheme="minorHAnsi" w:hAnsiTheme="minorHAnsi" w:cs="Arial"/>
        </w:rPr>
        <w:t>included</w:t>
      </w:r>
      <w:r>
        <w:rPr>
          <w:rFonts w:asciiTheme="minorHAnsi" w:hAnsiTheme="minorHAnsi" w:cs="Arial"/>
        </w:rPr>
        <w:t xml:space="preserve"> within legislatively defined boundaries and alignments. These parcels represent unique lan</w:t>
      </w:r>
      <w:r w:rsidR="00A35E19">
        <w:rPr>
          <w:rFonts w:asciiTheme="minorHAnsi" w:hAnsiTheme="minorHAnsi" w:cs="Arial"/>
        </w:rPr>
        <w:t xml:space="preserve">dscapes and natural resources </w:t>
      </w:r>
      <w:r>
        <w:rPr>
          <w:rFonts w:asciiTheme="minorHAnsi" w:hAnsiTheme="minorHAnsi" w:cs="Arial"/>
        </w:rPr>
        <w:t xml:space="preserve">for the benefit of the public statewide. In addition to preserving and protecting Minnesota’s natural resources and cultural heritage, these projects also generate positive local economic impacts </w:t>
      </w:r>
      <w:r w:rsidR="00A03C4B">
        <w:rPr>
          <w:rFonts w:asciiTheme="minorHAnsi" w:hAnsiTheme="minorHAnsi" w:cs="Arial"/>
        </w:rPr>
        <w:t>created</w:t>
      </w:r>
      <w:r>
        <w:rPr>
          <w:rFonts w:asciiTheme="minorHAnsi" w:hAnsiTheme="minorHAnsi" w:cs="Arial"/>
        </w:rPr>
        <w:t xml:space="preserve"> by enhanced recreation and tourism opportunities.</w:t>
      </w:r>
    </w:p>
    <w:p w:rsidR="00586FBD" w:rsidRDefault="00586FBD" w:rsidP="00586FBD">
      <w:pPr>
        <w:spacing w:after="160"/>
        <w:jc w:val="both"/>
        <w:rPr>
          <w:rFonts w:cs="Arial"/>
        </w:rPr>
      </w:pPr>
      <w:r>
        <w:rPr>
          <w:rFonts w:cs="Arial"/>
        </w:rPr>
        <w:t xml:space="preserve">Most Minnesota State Parks and Trails </w:t>
      </w:r>
      <w:r w:rsidR="00F45BB6">
        <w:rPr>
          <w:rFonts w:cs="Arial"/>
        </w:rPr>
        <w:t>in-holdings</w:t>
      </w:r>
      <w:r>
        <w:rPr>
          <w:rFonts w:cs="Arial"/>
        </w:rPr>
        <w:t xml:space="preserve"> are once-in-a-lifetime opportunities. Interested </w:t>
      </w:r>
      <w:r w:rsidR="00F45BB6">
        <w:rPr>
          <w:rFonts w:cs="Arial"/>
        </w:rPr>
        <w:t xml:space="preserve">willing </w:t>
      </w:r>
      <w:r>
        <w:rPr>
          <w:rFonts w:cs="Arial"/>
        </w:rPr>
        <w:t xml:space="preserve">sellers often have a vision </w:t>
      </w:r>
      <w:r w:rsidR="00A03C4B">
        <w:rPr>
          <w:rFonts w:cs="Arial"/>
        </w:rPr>
        <w:t>to include</w:t>
      </w:r>
      <w:r>
        <w:rPr>
          <w:rFonts w:cs="Arial"/>
        </w:rPr>
        <w:t xml:space="preserve"> their family’s treasured property</w:t>
      </w:r>
      <w:r w:rsidR="00F45BB6">
        <w:rPr>
          <w:rFonts w:cs="Arial"/>
        </w:rPr>
        <w:t xml:space="preserve"> </w:t>
      </w:r>
      <w:r w:rsidR="00A03C4B">
        <w:rPr>
          <w:rFonts w:cs="Arial"/>
        </w:rPr>
        <w:t>as a</w:t>
      </w:r>
      <w:r w:rsidR="00F45BB6">
        <w:rPr>
          <w:rFonts w:cs="Arial"/>
        </w:rPr>
        <w:t xml:space="preserve"> part of</w:t>
      </w:r>
      <w:r w:rsidR="008C4C67">
        <w:rPr>
          <w:rFonts w:cs="Arial"/>
        </w:rPr>
        <w:t xml:space="preserve"> a</w:t>
      </w:r>
      <w:r>
        <w:rPr>
          <w:rFonts w:cs="Arial"/>
        </w:rPr>
        <w:t xml:space="preserve"> State P</w:t>
      </w:r>
      <w:r w:rsidR="008C4C67">
        <w:rPr>
          <w:rFonts w:cs="Arial"/>
        </w:rPr>
        <w:t xml:space="preserve">ark or Trail </w:t>
      </w:r>
      <w:r w:rsidR="00F45BB6">
        <w:rPr>
          <w:rFonts w:cs="Arial"/>
        </w:rPr>
        <w:t xml:space="preserve">for the public to </w:t>
      </w:r>
      <w:r>
        <w:rPr>
          <w:rFonts w:cs="Arial"/>
        </w:rPr>
        <w:t>enjoy</w:t>
      </w:r>
      <w:r w:rsidR="00F45BB6">
        <w:rPr>
          <w:rFonts w:cs="Arial"/>
        </w:rPr>
        <w:t xml:space="preserve"> their land</w:t>
      </w:r>
      <w:r>
        <w:rPr>
          <w:rFonts w:cs="Arial"/>
        </w:rPr>
        <w:t xml:space="preserve"> in</w:t>
      </w:r>
      <w:r w:rsidR="00F45BB6">
        <w:rPr>
          <w:rFonts w:cs="Arial"/>
        </w:rPr>
        <w:t>to</w:t>
      </w:r>
      <w:r>
        <w:rPr>
          <w:rFonts w:cs="Arial"/>
        </w:rPr>
        <w:t xml:space="preserve"> perpetuity. If</w:t>
      </w:r>
      <w:r w:rsidR="00F45BB6">
        <w:rPr>
          <w:rFonts w:cs="Arial"/>
        </w:rPr>
        <w:t xml:space="preserve"> </w:t>
      </w:r>
      <w:r>
        <w:rPr>
          <w:rFonts w:cs="Arial"/>
        </w:rPr>
        <w:t>funding</w:t>
      </w:r>
      <w:r w:rsidR="00A97240">
        <w:rPr>
          <w:rFonts w:cs="Arial"/>
        </w:rPr>
        <w:t xml:space="preserve"> is unavailable</w:t>
      </w:r>
      <w:r>
        <w:rPr>
          <w:rFonts w:cs="Arial"/>
        </w:rPr>
        <w:t xml:space="preserve"> to pursue </w:t>
      </w:r>
      <w:r w:rsidR="00A97240">
        <w:rPr>
          <w:rFonts w:cs="Arial"/>
        </w:rPr>
        <w:t>an acquisition, the property is at risk to be</w:t>
      </w:r>
      <w:r>
        <w:rPr>
          <w:rFonts w:cs="Arial"/>
        </w:rPr>
        <w:t xml:space="preserve"> </w:t>
      </w:r>
      <w:proofErr w:type="gramStart"/>
      <w:r>
        <w:rPr>
          <w:rFonts w:cs="Arial"/>
        </w:rPr>
        <w:t>subdivided</w:t>
      </w:r>
      <w:proofErr w:type="gramEnd"/>
      <w:r>
        <w:rPr>
          <w:rFonts w:cs="Arial"/>
        </w:rPr>
        <w:t>, developed or taken off the market for decades.</w:t>
      </w:r>
    </w:p>
    <w:p w:rsidR="00586FBD" w:rsidRPr="00F6557C" w:rsidRDefault="00586FBD" w:rsidP="00586FBD">
      <w:pPr>
        <w:spacing w:after="160"/>
        <w:jc w:val="both"/>
        <w:rPr>
          <w:rFonts w:asciiTheme="minorHAnsi" w:hAnsiTheme="minorHAnsi" w:cs="Arial"/>
        </w:rPr>
      </w:pPr>
      <w:r>
        <w:rPr>
          <w:rFonts w:cs="Arial"/>
        </w:rPr>
        <w:t>The Minnesota Department of Natural Resources (</w:t>
      </w:r>
      <w:r w:rsidR="00330CFD">
        <w:rPr>
          <w:rFonts w:cs="Arial"/>
        </w:rPr>
        <w:t>Mn</w:t>
      </w:r>
      <w:r w:rsidRPr="003C43F6">
        <w:rPr>
          <w:rFonts w:cs="Arial"/>
        </w:rPr>
        <w:t>DNR</w:t>
      </w:r>
      <w:r>
        <w:rPr>
          <w:rFonts w:cs="Arial"/>
        </w:rPr>
        <w:t>)</w:t>
      </w:r>
      <w:r w:rsidRPr="003C43F6">
        <w:rPr>
          <w:rFonts w:cs="Arial"/>
        </w:rPr>
        <w:t xml:space="preserve"> has identified and ranked each</w:t>
      </w:r>
      <w:r>
        <w:rPr>
          <w:rFonts w:cs="Arial"/>
        </w:rPr>
        <w:t xml:space="preserve"> </w:t>
      </w:r>
      <w:r w:rsidRPr="003C43F6">
        <w:rPr>
          <w:rFonts w:cs="Arial"/>
        </w:rPr>
        <w:t>parcel</w:t>
      </w:r>
      <w:r>
        <w:rPr>
          <w:rFonts w:cs="Arial"/>
        </w:rPr>
        <w:t xml:space="preserve"> within legislatively defined boundaries and alignments for State Parks and Trails. </w:t>
      </w:r>
      <w:r w:rsidR="00330CFD">
        <w:rPr>
          <w:rFonts w:cs="Arial"/>
        </w:rPr>
        <w:t>The Mn</w:t>
      </w:r>
      <w:r>
        <w:rPr>
          <w:rFonts w:cs="Arial"/>
        </w:rPr>
        <w:t>DNR</w:t>
      </w:r>
      <w:r w:rsidRPr="003C43F6">
        <w:rPr>
          <w:rFonts w:cs="Arial"/>
        </w:rPr>
        <w:t xml:space="preserve"> </w:t>
      </w:r>
      <w:proofErr w:type="gramStart"/>
      <w:r w:rsidR="00330CFD">
        <w:rPr>
          <w:rFonts w:cs="Arial"/>
        </w:rPr>
        <w:t>maintains,</w:t>
      </w:r>
      <w:proofErr w:type="gramEnd"/>
      <w:r w:rsidR="00330CFD">
        <w:rPr>
          <w:rFonts w:cs="Arial"/>
        </w:rPr>
        <w:t xml:space="preserve"> reviews and annually updates </w:t>
      </w:r>
      <w:r w:rsidRPr="003C43F6">
        <w:rPr>
          <w:rFonts w:cs="Arial"/>
        </w:rPr>
        <w:t xml:space="preserve">a general statewide priority list </w:t>
      </w:r>
      <w:r w:rsidR="00330CFD">
        <w:rPr>
          <w:rFonts w:cs="Arial"/>
        </w:rPr>
        <w:t>of willing sellers</w:t>
      </w:r>
      <w:r w:rsidRPr="003C43F6">
        <w:rPr>
          <w:rFonts w:cs="Arial"/>
        </w:rPr>
        <w:t>.</w:t>
      </w:r>
      <w:r>
        <w:rPr>
          <w:rFonts w:cs="Arial"/>
        </w:rPr>
        <w:t xml:space="preserve"> Potential projects are analyzed using investment criteria established in the DNR Parks and Trails System Plan. If a</w:t>
      </w:r>
      <w:r w:rsidR="00330CFD">
        <w:rPr>
          <w:rFonts w:cs="Arial"/>
        </w:rPr>
        <w:t>n</w:t>
      </w:r>
      <w:r>
        <w:rPr>
          <w:rFonts w:cs="Arial"/>
        </w:rPr>
        <w:t xml:space="preserve"> acquisition</w:t>
      </w:r>
      <w:r w:rsidR="00330CFD">
        <w:rPr>
          <w:rFonts w:cs="Arial"/>
        </w:rPr>
        <w:t xml:space="preserve"> listed on the project workplan</w:t>
      </w:r>
      <w:r>
        <w:rPr>
          <w:rFonts w:cs="Arial"/>
        </w:rPr>
        <w:t xml:space="preserve"> </w:t>
      </w:r>
      <w:r w:rsidRPr="003C43F6">
        <w:rPr>
          <w:rFonts w:cs="Arial"/>
        </w:rPr>
        <w:t>is not successful</w:t>
      </w:r>
      <w:r>
        <w:rPr>
          <w:rFonts w:cs="Arial"/>
        </w:rPr>
        <w:t xml:space="preserve">, </w:t>
      </w:r>
      <w:r w:rsidR="00330CFD">
        <w:rPr>
          <w:rFonts w:cs="Arial"/>
        </w:rPr>
        <w:t xml:space="preserve">MnDNR will request </w:t>
      </w:r>
      <w:r>
        <w:rPr>
          <w:rFonts w:cs="Arial"/>
        </w:rPr>
        <w:t>a LCCMR</w:t>
      </w:r>
      <w:r w:rsidRPr="003C43F6">
        <w:rPr>
          <w:rFonts w:cs="Arial"/>
        </w:rPr>
        <w:t xml:space="preserve"> workp</w:t>
      </w:r>
      <w:r>
        <w:rPr>
          <w:rFonts w:cs="Arial"/>
        </w:rPr>
        <w:t>lan amendment to include the next priority State Park, Recreation Area and State Trail acquisition.</w:t>
      </w:r>
    </w:p>
    <w:p w:rsidR="00C02DAD" w:rsidRDefault="00C02DAD" w:rsidP="006E0EFD">
      <w:pPr>
        <w:rPr>
          <w:rFonts w:cs="Arial"/>
          <w:b/>
        </w:rPr>
      </w:pPr>
    </w:p>
    <w:p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rsidR="006E0EFD" w:rsidRPr="009D6EC8" w:rsidRDefault="006E0EFD" w:rsidP="006E0EFD">
      <w:pPr>
        <w:rPr>
          <w:rFonts w:cs="Arial"/>
          <w:i/>
        </w:rPr>
      </w:pPr>
    </w:p>
    <w:tbl>
      <w:tblPr>
        <w:tblW w:w="10476" w:type="dxa"/>
        <w:tblLook w:val="04A0" w:firstRow="1" w:lastRow="0" w:firstColumn="1" w:lastColumn="0" w:noHBand="0" w:noVBand="1"/>
      </w:tblPr>
      <w:tblGrid>
        <w:gridCol w:w="8284"/>
        <w:gridCol w:w="1786"/>
        <w:gridCol w:w="100"/>
        <w:gridCol w:w="306"/>
      </w:tblGrid>
      <w:tr w:rsidR="00686B53" w:rsidRPr="00EB5831" w:rsidTr="00B17769">
        <w:tc>
          <w:tcPr>
            <w:tcW w:w="10170" w:type="dxa"/>
            <w:gridSpan w:val="3"/>
          </w:tcPr>
          <w:p w:rsidR="008A5FD9" w:rsidRDefault="00686B53" w:rsidP="00217C2A">
            <w:pPr>
              <w:widowControl w:val="0"/>
              <w:rPr>
                <w:rFonts w:cs="Arial"/>
                <w:b/>
              </w:rPr>
            </w:pPr>
            <w:r w:rsidRPr="00EB5831">
              <w:rPr>
                <w:rFonts w:cs="Arial"/>
                <w:b/>
              </w:rPr>
              <w:t>Activity 1</w:t>
            </w:r>
            <w:r w:rsidR="008A5FD9">
              <w:rPr>
                <w:rFonts w:cs="Arial"/>
                <w:b/>
              </w:rPr>
              <w:t xml:space="preserve"> Title</w:t>
            </w:r>
            <w:r w:rsidRPr="00EB5831">
              <w:rPr>
                <w:rFonts w:cs="Arial"/>
                <w:b/>
              </w:rPr>
              <w:t>:</w:t>
            </w:r>
            <w:r w:rsidR="004D3252">
              <w:rPr>
                <w:rFonts w:cs="Arial"/>
                <w:b/>
              </w:rPr>
              <w:t xml:space="preserve">  Glendalough State Park</w:t>
            </w:r>
            <w:r w:rsidR="00BC1965">
              <w:rPr>
                <w:rFonts w:cs="Arial"/>
                <w:b/>
              </w:rPr>
              <w:t xml:space="preserve">, In-holding, </w:t>
            </w:r>
            <w:r w:rsidR="00BC7636">
              <w:rPr>
                <w:rFonts w:cs="Arial"/>
                <w:b/>
              </w:rPr>
              <w:t>Otter Tail</w:t>
            </w:r>
            <w:r w:rsidR="00BC1965">
              <w:rPr>
                <w:rFonts w:cs="Arial"/>
                <w:b/>
              </w:rPr>
              <w:t xml:space="preserve"> County, ~155 acres</w:t>
            </w:r>
          </w:p>
          <w:p w:rsidR="00686B53" w:rsidRPr="00424DDA" w:rsidRDefault="008A5FD9" w:rsidP="00DD3534">
            <w:pPr>
              <w:jc w:val="both"/>
              <w:rPr>
                <w:rFonts w:cs="Arial"/>
              </w:rPr>
            </w:pPr>
            <w:r>
              <w:rPr>
                <w:rFonts w:cs="Arial"/>
                <w:b/>
              </w:rPr>
              <w:t>Description:</w:t>
            </w:r>
            <w:r w:rsidR="00686B53" w:rsidRPr="00EB5831">
              <w:rPr>
                <w:rFonts w:cs="Arial"/>
                <w:i/>
              </w:rPr>
              <w:t xml:space="preserve"> </w:t>
            </w:r>
            <w:r w:rsidR="00B47FEF" w:rsidRPr="00424DDA">
              <w:rPr>
                <w:rFonts w:cs="Arial"/>
              </w:rPr>
              <w:t>P</w:t>
            </w:r>
            <w:r w:rsidR="00BC1965" w:rsidRPr="00424DDA">
              <w:rPr>
                <w:rFonts w:asciiTheme="minorHAnsi" w:hAnsiTheme="minorHAnsi"/>
              </w:rPr>
              <w:t>rotect</w:t>
            </w:r>
            <w:r w:rsidR="00552297" w:rsidRPr="00424DDA">
              <w:rPr>
                <w:rFonts w:asciiTheme="minorHAnsi" w:hAnsiTheme="minorHAnsi"/>
              </w:rPr>
              <w:t xml:space="preserve"> over 2,200 feet of </w:t>
            </w:r>
            <w:r w:rsidR="00BC1965" w:rsidRPr="00424DDA">
              <w:rPr>
                <w:rFonts w:asciiTheme="minorHAnsi" w:hAnsiTheme="minorHAnsi"/>
              </w:rPr>
              <w:t>Blanche Lake shoreline</w:t>
            </w:r>
            <w:r w:rsidR="00552297" w:rsidRPr="00424DDA">
              <w:rPr>
                <w:rFonts w:asciiTheme="minorHAnsi" w:hAnsiTheme="minorHAnsi"/>
              </w:rPr>
              <w:t xml:space="preserve"> and </w:t>
            </w:r>
            <w:r w:rsidR="009D0A3B" w:rsidRPr="00424DDA">
              <w:rPr>
                <w:rFonts w:asciiTheme="minorHAnsi" w:hAnsiTheme="minorHAnsi"/>
              </w:rPr>
              <w:t xml:space="preserve">over </w:t>
            </w:r>
            <w:r w:rsidR="00552297" w:rsidRPr="00424DDA">
              <w:rPr>
                <w:rFonts w:asciiTheme="minorHAnsi" w:hAnsiTheme="minorHAnsi"/>
              </w:rPr>
              <w:t>7</w:t>
            </w:r>
            <w:r w:rsidR="009D0A3B" w:rsidRPr="00424DDA">
              <w:rPr>
                <w:rFonts w:asciiTheme="minorHAnsi" w:hAnsiTheme="minorHAnsi"/>
              </w:rPr>
              <w:t>00</w:t>
            </w:r>
            <w:r w:rsidR="00552297" w:rsidRPr="00424DDA">
              <w:rPr>
                <w:rFonts w:asciiTheme="minorHAnsi" w:hAnsiTheme="minorHAnsi"/>
              </w:rPr>
              <w:t xml:space="preserve"> feet of pristine creek frontage with abundant emergent and aquatic vegetation. The forested area contains high quality oak stands contiguous</w:t>
            </w:r>
            <w:r w:rsidR="00BC7636" w:rsidRPr="00424DDA">
              <w:rPr>
                <w:rFonts w:asciiTheme="minorHAnsi" w:hAnsiTheme="minorHAnsi"/>
              </w:rPr>
              <w:t xml:space="preserve"> with</w:t>
            </w:r>
            <w:r w:rsidR="00552297" w:rsidRPr="00424DDA">
              <w:rPr>
                <w:rFonts w:asciiTheme="minorHAnsi" w:hAnsiTheme="minorHAnsi"/>
              </w:rPr>
              <w:t xml:space="preserve"> </w:t>
            </w:r>
            <w:r w:rsidR="00B47FEF" w:rsidRPr="00424DDA">
              <w:rPr>
                <w:rFonts w:asciiTheme="minorHAnsi" w:hAnsiTheme="minorHAnsi"/>
              </w:rPr>
              <w:t>the</w:t>
            </w:r>
            <w:r w:rsidR="00552297" w:rsidRPr="00424DDA">
              <w:rPr>
                <w:rFonts w:asciiTheme="minorHAnsi" w:hAnsiTheme="minorHAnsi"/>
              </w:rPr>
              <w:t xml:space="preserve"> State Park.  </w:t>
            </w:r>
            <w:r w:rsidR="00B47FEF" w:rsidRPr="00424DDA">
              <w:rPr>
                <w:rFonts w:asciiTheme="minorHAnsi" w:hAnsiTheme="minorHAnsi"/>
              </w:rPr>
              <w:t>This</w:t>
            </w:r>
            <w:r w:rsidR="00552297" w:rsidRPr="00424DDA">
              <w:rPr>
                <w:rFonts w:asciiTheme="minorHAnsi" w:hAnsiTheme="minorHAnsi"/>
              </w:rPr>
              <w:t xml:space="preserve"> area is located in a major migratory corridor for forest birds and waterfowl.</w:t>
            </w:r>
            <w:r w:rsidR="00DD3534" w:rsidRPr="00424DDA">
              <w:rPr>
                <w:rFonts w:asciiTheme="minorHAnsi" w:hAnsiTheme="minorHAnsi"/>
              </w:rPr>
              <w:t xml:space="preserve">  There is also potential for </w:t>
            </w:r>
            <w:r w:rsidR="00BC1965" w:rsidRPr="00424DDA">
              <w:rPr>
                <w:rFonts w:asciiTheme="minorHAnsi" w:hAnsiTheme="minorHAnsi"/>
              </w:rPr>
              <w:t>additional public recreational opportunities</w:t>
            </w:r>
            <w:r w:rsidR="00552297" w:rsidRPr="00424DDA">
              <w:rPr>
                <w:rFonts w:asciiTheme="minorHAnsi" w:hAnsiTheme="minorHAnsi"/>
              </w:rPr>
              <w:t xml:space="preserve"> through expansion of </w:t>
            </w:r>
            <w:r w:rsidR="00BC7636" w:rsidRPr="00424DDA">
              <w:rPr>
                <w:rFonts w:asciiTheme="minorHAnsi" w:hAnsiTheme="minorHAnsi"/>
              </w:rPr>
              <w:t xml:space="preserve">the </w:t>
            </w:r>
            <w:r w:rsidR="00552297" w:rsidRPr="00424DDA">
              <w:rPr>
                <w:rFonts w:asciiTheme="minorHAnsi" w:hAnsiTheme="minorHAnsi"/>
              </w:rPr>
              <w:t>State Park hiking trails</w:t>
            </w:r>
            <w:r w:rsidR="00136EA9" w:rsidRPr="00424DDA">
              <w:rPr>
                <w:rFonts w:asciiTheme="minorHAnsi" w:hAnsiTheme="minorHAnsi"/>
              </w:rPr>
              <w:t>.</w:t>
            </w:r>
          </w:p>
          <w:p w:rsidR="005431D4" w:rsidRDefault="005431D4" w:rsidP="005431D4">
            <w:pPr>
              <w:autoSpaceDE w:val="0"/>
              <w:autoSpaceDN w:val="0"/>
              <w:adjustRightInd w:val="0"/>
              <w:rPr>
                <w:rFonts w:cs="Arial"/>
                <w:b/>
                <w:bCs/>
                <w:color w:val="000000"/>
              </w:rPr>
            </w:pPr>
          </w:p>
          <w:p w:rsidR="005431D4" w:rsidRDefault="005431D4" w:rsidP="00B17769">
            <w:pPr>
              <w:autoSpaceDE w:val="0"/>
              <w:autoSpaceDN w:val="0"/>
              <w:adjustRightInd w:val="0"/>
              <w:rPr>
                <w:rFonts w:cs="Arial"/>
                <w:b/>
                <w:bCs/>
                <w:color w:val="000000"/>
              </w:rPr>
            </w:pPr>
            <w:r>
              <w:rPr>
                <w:rFonts w:cs="Arial"/>
                <w:b/>
                <w:bCs/>
                <w:color w:val="000000"/>
              </w:rPr>
              <w:t>ENRTF BUDGET: $</w:t>
            </w:r>
            <w:r w:rsidR="004D3252">
              <w:rPr>
                <w:rFonts w:cs="Arial"/>
                <w:b/>
                <w:bCs/>
                <w:color w:val="000000"/>
              </w:rPr>
              <w:t xml:space="preserve"> 1,000,000</w:t>
            </w:r>
          </w:p>
          <w:p w:rsidR="00B17769" w:rsidRPr="00217C2A" w:rsidRDefault="00B17769" w:rsidP="00B17769">
            <w:pPr>
              <w:autoSpaceDE w:val="0"/>
              <w:autoSpaceDN w:val="0"/>
              <w:adjustRightInd w:val="0"/>
              <w:rPr>
                <w:sz w:val="18"/>
                <w:szCs w:val="18"/>
              </w:rPr>
            </w:pPr>
          </w:p>
        </w:tc>
        <w:tc>
          <w:tcPr>
            <w:tcW w:w="306" w:type="dxa"/>
          </w:tcPr>
          <w:p w:rsidR="00686B53" w:rsidRPr="00EB5831" w:rsidRDefault="00686B53" w:rsidP="00351EA6">
            <w:pPr>
              <w:rPr>
                <w:rFonts w:cs="Arial"/>
              </w:rPr>
            </w:pPr>
          </w:p>
        </w:tc>
      </w:tr>
      <w:tr w:rsidR="006E0EFD" w:rsidRPr="009D6EC8" w:rsidTr="00B17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1" w:type="dxa"/>
        </w:trPr>
        <w:tc>
          <w:tcPr>
            <w:tcW w:w="8284" w:type="dxa"/>
          </w:tcPr>
          <w:p w:rsidR="006E0EFD" w:rsidRPr="009D6EC8" w:rsidRDefault="00A13F26" w:rsidP="006E0EFD">
            <w:pPr>
              <w:rPr>
                <w:rFonts w:cs="Arial"/>
                <w:b/>
              </w:rPr>
            </w:pPr>
            <w:r w:rsidRPr="009D6EC8">
              <w:rPr>
                <w:rFonts w:cs="Arial"/>
                <w:b/>
              </w:rPr>
              <w:t>Outcome</w:t>
            </w:r>
          </w:p>
        </w:tc>
        <w:tc>
          <w:tcPr>
            <w:tcW w:w="1786" w:type="dxa"/>
          </w:tcPr>
          <w:p w:rsidR="006E0EFD" w:rsidRPr="009D6EC8" w:rsidRDefault="006E0EFD" w:rsidP="005F7237">
            <w:pPr>
              <w:jc w:val="center"/>
              <w:rPr>
                <w:rFonts w:cs="Arial"/>
                <w:b/>
              </w:rPr>
            </w:pPr>
            <w:r w:rsidRPr="009D6EC8">
              <w:rPr>
                <w:rFonts w:cs="Arial"/>
                <w:b/>
              </w:rPr>
              <w:t>Completion Date</w:t>
            </w:r>
          </w:p>
        </w:tc>
      </w:tr>
      <w:tr w:rsidR="006E0EFD" w:rsidRPr="009D6EC8" w:rsidTr="00B17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1" w:type="dxa"/>
        </w:trPr>
        <w:tc>
          <w:tcPr>
            <w:tcW w:w="8284" w:type="dxa"/>
          </w:tcPr>
          <w:p w:rsidR="006E0EFD" w:rsidRPr="009D6EC8" w:rsidRDefault="006E0EFD" w:rsidP="003E16C9">
            <w:pPr>
              <w:rPr>
                <w:rFonts w:cs="Arial"/>
                <w:i/>
              </w:rPr>
            </w:pPr>
            <w:r w:rsidRPr="009D6EC8">
              <w:rPr>
                <w:rFonts w:cs="Arial"/>
                <w:i/>
              </w:rPr>
              <w:t xml:space="preserve">1.  </w:t>
            </w:r>
            <w:r w:rsidR="003E16C9">
              <w:rPr>
                <w:rFonts w:cs="Arial"/>
                <w:i/>
              </w:rPr>
              <w:t xml:space="preserve">Acquire ~155 acres </w:t>
            </w:r>
            <w:r w:rsidR="003E16C9" w:rsidRPr="007254EF">
              <w:rPr>
                <w:rFonts w:cs="Arial"/>
                <w:i/>
              </w:rPr>
              <w:t xml:space="preserve">within </w:t>
            </w:r>
            <w:r w:rsidR="003E16C9">
              <w:rPr>
                <w:rFonts w:cs="Arial"/>
                <w:i/>
              </w:rPr>
              <w:t>Glendalough</w:t>
            </w:r>
            <w:r w:rsidR="003E16C9" w:rsidRPr="007254EF">
              <w:rPr>
                <w:rFonts w:cs="Arial"/>
                <w:i/>
              </w:rPr>
              <w:t xml:space="preserve"> State Park</w:t>
            </w:r>
            <w:r w:rsidR="003E16C9">
              <w:rPr>
                <w:rFonts w:cs="Arial"/>
                <w:i/>
              </w:rPr>
              <w:t xml:space="preserve"> boundary</w:t>
            </w:r>
          </w:p>
        </w:tc>
        <w:tc>
          <w:tcPr>
            <w:tcW w:w="1786" w:type="dxa"/>
          </w:tcPr>
          <w:p w:rsidR="006E0EFD" w:rsidRPr="009D6EC8" w:rsidRDefault="003E16C9" w:rsidP="006E0EFD">
            <w:pPr>
              <w:rPr>
                <w:rFonts w:cs="Arial"/>
                <w:i/>
              </w:rPr>
            </w:pPr>
            <w:r>
              <w:rPr>
                <w:rFonts w:cs="Arial"/>
                <w:i/>
              </w:rPr>
              <w:t>June 30,</w:t>
            </w:r>
            <w:r w:rsidR="007D4FDD">
              <w:rPr>
                <w:rFonts w:cs="Arial"/>
                <w:i/>
              </w:rPr>
              <w:t xml:space="preserve"> </w:t>
            </w:r>
            <w:r>
              <w:rPr>
                <w:rFonts w:cs="Arial"/>
                <w:i/>
              </w:rPr>
              <w:t>2023</w:t>
            </w:r>
          </w:p>
        </w:tc>
      </w:tr>
    </w:tbl>
    <w:p w:rsidR="00C02DAD" w:rsidRDefault="00C02DAD" w:rsidP="005431D4">
      <w:pPr>
        <w:tabs>
          <w:tab w:val="left" w:pos="540"/>
        </w:tabs>
        <w:autoSpaceDE w:val="0"/>
        <w:autoSpaceDN w:val="0"/>
        <w:adjustRightInd w:val="0"/>
        <w:rPr>
          <w:rFonts w:cs="Arial"/>
          <w:i/>
        </w:rPr>
      </w:pPr>
    </w:p>
    <w:p w:rsidR="00586FBD" w:rsidRDefault="00586FBD" w:rsidP="005431D4">
      <w:pPr>
        <w:tabs>
          <w:tab w:val="left" w:pos="540"/>
        </w:tabs>
        <w:autoSpaceDE w:val="0"/>
        <w:autoSpaceDN w:val="0"/>
        <w:adjustRightInd w:val="0"/>
        <w:rPr>
          <w:rFonts w:cs="Arial"/>
          <w:i/>
        </w:rPr>
      </w:pPr>
    </w:p>
    <w:tbl>
      <w:tblPr>
        <w:tblW w:w="10476" w:type="dxa"/>
        <w:tblLook w:val="04A0" w:firstRow="1" w:lastRow="0" w:firstColumn="1" w:lastColumn="0" w:noHBand="0" w:noVBand="1"/>
      </w:tblPr>
      <w:tblGrid>
        <w:gridCol w:w="8284"/>
        <w:gridCol w:w="1786"/>
        <w:gridCol w:w="406"/>
      </w:tblGrid>
      <w:tr w:rsidR="00586FBD" w:rsidRPr="00EB5831" w:rsidTr="001D7052">
        <w:tc>
          <w:tcPr>
            <w:tcW w:w="10070" w:type="dxa"/>
            <w:gridSpan w:val="2"/>
          </w:tcPr>
          <w:p w:rsidR="00586FBD" w:rsidRDefault="00586FBD" w:rsidP="005F136C">
            <w:pPr>
              <w:widowControl w:val="0"/>
              <w:rPr>
                <w:rFonts w:cs="Arial"/>
                <w:b/>
              </w:rPr>
            </w:pPr>
            <w:r>
              <w:rPr>
                <w:rFonts w:cs="Arial"/>
                <w:b/>
              </w:rPr>
              <w:t>Activity 2 Title</w:t>
            </w:r>
            <w:r w:rsidRPr="00EB5831">
              <w:rPr>
                <w:rFonts w:cs="Arial"/>
                <w:b/>
              </w:rPr>
              <w:t>:</w:t>
            </w:r>
            <w:r w:rsidR="004D3252">
              <w:rPr>
                <w:rFonts w:cs="Arial"/>
                <w:b/>
              </w:rPr>
              <w:t xml:space="preserve">  </w:t>
            </w:r>
            <w:proofErr w:type="spellStart"/>
            <w:r w:rsidR="004D3252">
              <w:rPr>
                <w:rFonts w:cs="Arial"/>
                <w:b/>
              </w:rPr>
              <w:t>Tettegouche</w:t>
            </w:r>
            <w:proofErr w:type="spellEnd"/>
            <w:r w:rsidR="004D3252">
              <w:rPr>
                <w:rFonts w:cs="Arial"/>
                <w:b/>
              </w:rPr>
              <w:t xml:space="preserve"> State Park</w:t>
            </w:r>
            <w:r w:rsidR="00D01D39">
              <w:rPr>
                <w:rFonts w:cs="Arial"/>
                <w:b/>
              </w:rPr>
              <w:t>, In-holding, Lake County, ~18 acres</w:t>
            </w:r>
          </w:p>
          <w:p w:rsidR="00417426" w:rsidRDefault="00586FBD" w:rsidP="001D7052">
            <w:pPr>
              <w:jc w:val="both"/>
            </w:pPr>
            <w:r>
              <w:rPr>
                <w:rFonts w:cs="Arial"/>
                <w:b/>
              </w:rPr>
              <w:t>Description:</w:t>
            </w:r>
            <w:r w:rsidRPr="00EB5831">
              <w:rPr>
                <w:rFonts w:cs="Arial"/>
                <w:i/>
              </w:rPr>
              <w:t xml:space="preserve"> </w:t>
            </w:r>
            <w:r w:rsidR="00AA42F5" w:rsidRPr="00424DDA">
              <w:rPr>
                <w:rFonts w:cs="Arial"/>
              </w:rPr>
              <w:t>Conserve</w:t>
            </w:r>
            <w:r w:rsidR="001D7052" w:rsidRPr="00424DDA">
              <w:t xml:space="preserve"> 650 feet of Lake Superior shore</w:t>
            </w:r>
            <w:r w:rsidR="00417426" w:rsidRPr="00424DDA">
              <w:t>line and preserv</w:t>
            </w:r>
            <w:r w:rsidR="001D7052" w:rsidRPr="00424DDA">
              <w:t xml:space="preserve">e </w:t>
            </w:r>
            <w:r w:rsidR="00417426" w:rsidRPr="00424DDA">
              <w:t xml:space="preserve">the famous views from Palisade Head.  This property is the largest private </w:t>
            </w:r>
            <w:proofErr w:type="gramStart"/>
            <w:r w:rsidR="00E90673" w:rsidRPr="00424DDA">
              <w:t>in-holding</w:t>
            </w:r>
            <w:proofErr w:type="gramEnd"/>
            <w:r w:rsidR="00E90673" w:rsidRPr="00424DDA">
              <w:t xml:space="preserve"> </w:t>
            </w:r>
            <w:r w:rsidR="00417426" w:rsidRPr="00424DDA">
              <w:t xml:space="preserve">identified as the “Palisade Coast” in the </w:t>
            </w:r>
            <w:r w:rsidR="001D7052" w:rsidRPr="00424DDA">
              <w:t xml:space="preserve">State Park management plan.  </w:t>
            </w:r>
            <w:r w:rsidR="00417426" w:rsidRPr="00424DDA">
              <w:t>The property also contains the mouth of and nearly 1</w:t>
            </w:r>
            <w:r w:rsidR="001D7052" w:rsidRPr="00424DDA">
              <w:t>,</w:t>
            </w:r>
            <w:r w:rsidR="00417426" w:rsidRPr="00424DDA">
              <w:t>500 f</w:t>
            </w:r>
            <w:r w:rsidR="001D7052" w:rsidRPr="00424DDA">
              <w:t>ee</w:t>
            </w:r>
            <w:r w:rsidR="00417426" w:rsidRPr="00424DDA">
              <w:t xml:space="preserve">t of the designated trout stream “Palisade </w:t>
            </w:r>
            <w:r w:rsidR="00417426" w:rsidRPr="00424DDA">
              <w:lastRenderedPageBreak/>
              <w:t xml:space="preserve">Creek”.  This property </w:t>
            </w:r>
            <w:r w:rsidR="001D7052" w:rsidRPr="00424DDA">
              <w:t xml:space="preserve">also </w:t>
            </w:r>
            <w:r w:rsidR="00417426" w:rsidRPr="00424DDA">
              <w:t xml:space="preserve">contains many unique plant communities, rare plant and animal species and significant geologic features that qualify Palisade </w:t>
            </w:r>
            <w:r w:rsidR="00E90673" w:rsidRPr="00424DDA">
              <w:t>H</w:t>
            </w:r>
            <w:r w:rsidR="00417426" w:rsidRPr="00424DDA">
              <w:t>ead for inclusion in the Minnesota Natural Areas Registry.</w:t>
            </w:r>
          </w:p>
          <w:p w:rsidR="00586FBD" w:rsidRDefault="00586FBD" w:rsidP="005F136C">
            <w:pPr>
              <w:widowControl w:val="0"/>
              <w:rPr>
                <w:rFonts w:cs="Arial"/>
                <w:i/>
              </w:rPr>
            </w:pPr>
          </w:p>
          <w:p w:rsidR="00586FBD" w:rsidRDefault="00586FBD" w:rsidP="00B17769">
            <w:pPr>
              <w:autoSpaceDE w:val="0"/>
              <w:autoSpaceDN w:val="0"/>
              <w:adjustRightInd w:val="0"/>
              <w:rPr>
                <w:rFonts w:cs="Arial"/>
                <w:b/>
                <w:bCs/>
                <w:color w:val="000000"/>
              </w:rPr>
            </w:pPr>
            <w:r>
              <w:rPr>
                <w:rFonts w:cs="Arial"/>
                <w:b/>
                <w:bCs/>
                <w:color w:val="000000"/>
              </w:rPr>
              <w:t>ENRTF BUDGET: $</w:t>
            </w:r>
            <w:r w:rsidR="004D3252">
              <w:rPr>
                <w:rFonts w:cs="Arial"/>
                <w:b/>
                <w:bCs/>
                <w:color w:val="000000"/>
              </w:rPr>
              <w:t xml:space="preserve"> 1,000,000</w:t>
            </w:r>
          </w:p>
          <w:p w:rsidR="00B17769" w:rsidRPr="00217C2A" w:rsidRDefault="00B17769" w:rsidP="00B17769">
            <w:pPr>
              <w:autoSpaceDE w:val="0"/>
              <w:autoSpaceDN w:val="0"/>
              <w:adjustRightInd w:val="0"/>
              <w:rPr>
                <w:sz w:val="18"/>
                <w:szCs w:val="18"/>
              </w:rPr>
            </w:pPr>
          </w:p>
        </w:tc>
        <w:tc>
          <w:tcPr>
            <w:tcW w:w="406" w:type="dxa"/>
          </w:tcPr>
          <w:p w:rsidR="00586FBD" w:rsidRPr="00EB5831" w:rsidRDefault="00586FBD" w:rsidP="005F136C">
            <w:pPr>
              <w:rPr>
                <w:rFonts w:cs="Arial"/>
              </w:rPr>
            </w:pPr>
          </w:p>
        </w:tc>
      </w:tr>
      <w:tr w:rsidR="00586FBD" w:rsidRPr="009D6EC8" w:rsidTr="00B17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rsidR="00586FBD" w:rsidRPr="009D6EC8" w:rsidRDefault="00586FBD" w:rsidP="005F136C">
            <w:pPr>
              <w:rPr>
                <w:rFonts w:cs="Arial"/>
                <w:b/>
              </w:rPr>
            </w:pPr>
            <w:r w:rsidRPr="009D6EC8">
              <w:rPr>
                <w:rFonts w:cs="Arial"/>
                <w:b/>
              </w:rPr>
              <w:t>Outcome</w:t>
            </w:r>
          </w:p>
        </w:tc>
        <w:tc>
          <w:tcPr>
            <w:tcW w:w="1786" w:type="dxa"/>
          </w:tcPr>
          <w:p w:rsidR="00586FBD" w:rsidRPr="009D6EC8" w:rsidRDefault="00586FBD" w:rsidP="005F136C">
            <w:pPr>
              <w:jc w:val="center"/>
              <w:rPr>
                <w:rFonts w:cs="Arial"/>
                <w:b/>
              </w:rPr>
            </w:pPr>
            <w:r w:rsidRPr="009D6EC8">
              <w:rPr>
                <w:rFonts w:cs="Arial"/>
                <w:b/>
              </w:rPr>
              <w:t>Completion Date</w:t>
            </w:r>
          </w:p>
        </w:tc>
      </w:tr>
      <w:tr w:rsidR="003E16C9" w:rsidRPr="009D6EC8" w:rsidTr="00B17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rsidR="003E16C9" w:rsidRPr="009D6EC8" w:rsidRDefault="003E16C9" w:rsidP="003E16C9">
            <w:pPr>
              <w:rPr>
                <w:rFonts w:cs="Arial"/>
                <w:i/>
              </w:rPr>
            </w:pPr>
            <w:r w:rsidRPr="009D6EC8">
              <w:rPr>
                <w:rFonts w:cs="Arial"/>
                <w:i/>
              </w:rPr>
              <w:t xml:space="preserve">1.  </w:t>
            </w:r>
            <w:r>
              <w:rPr>
                <w:rFonts w:cs="Arial"/>
                <w:i/>
              </w:rPr>
              <w:t xml:space="preserve">Acquire ~18 acres </w:t>
            </w:r>
            <w:r w:rsidRPr="007254EF">
              <w:rPr>
                <w:rFonts w:cs="Arial"/>
                <w:i/>
              </w:rPr>
              <w:t xml:space="preserve">within </w:t>
            </w:r>
            <w:proofErr w:type="spellStart"/>
            <w:r>
              <w:rPr>
                <w:rFonts w:cs="Arial"/>
                <w:i/>
              </w:rPr>
              <w:t>Tettegouche</w:t>
            </w:r>
            <w:proofErr w:type="spellEnd"/>
            <w:r w:rsidRPr="007254EF">
              <w:rPr>
                <w:rFonts w:cs="Arial"/>
                <w:i/>
              </w:rPr>
              <w:t xml:space="preserve"> State Park</w:t>
            </w:r>
            <w:r>
              <w:rPr>
                <w:rFonts w:cs="Arial"/>
                <w:i/>
              </w:rPr>
              <w:t xml:space="preserve"> boundary</w:t>
            </w:r>
          </w:p>
        </w:tc>
        <w:tc>
          <w:tcPr>
            <w:tcW w:w="1786" w:type="dxa"/>
          </w:tcPr>
          <w:p w:rsidR="003E16C9" w:rsidRPr="009D6EC8" w:rsidRDefault="003E16C9" w:rsidP="003E16C9">
            <w:pPr>
              <w:rPr>
                <w:rFonts w:cs="Arial"/>
                <w:i/>
              </w:rPr>
            </w:pPr>
            <w:r>
              <w:rPr>
                <w:rFonts w:cs="Arial"/>
                <w:i/>
              </w:rPr>
              <w:t>June 30,</w:t>
            </w:r>
            <w:r w:rsidR="007D4FDD">
              <w:rPr>
                <w:rFonts w:cs="Arial"/>
                <w:i/>
              </w:rPr>
              <w:t xml:space="preserve"> </w:t>
            </w:r>
            <w:r>
              <w:rPr>
                <w:rFonts w:cs="Arial"/>
                <w:i/>
              </w:rPr>
              <w:t>2023</w:t>
            </w:r>
          </w:p>
        </w:tc>
      </w:tr>
    </w:tbl>
    <w:p w:rsidR="00586FBD" w:rsidRDefault="00586FBD" w:rsidP="00586FBD">
      <w:pPr>
        <w:tabs>
          <w:tab w:val="left" w:pos="540"/>
        </w:tabs>
        <w:autoSpaceDE w:val="0"/>
        <w:autoSpaceDN w:val="0"/>
        <w:adjustRightInd w:val="0"/>
        <w:rPr>
          <w:rFonts w:cs="Arial"/>
          <w:i/>
        </w:rPr>
      </w:pPr>
    </w:p>
    <w:tbl>
      <w:tblPr>
        <w:tblW w:w="10476" w:type="dxa"/>
        <w:tblLook w:val="04A0" w:firstRow="1" w:lastRow="0" w:firstColumn="1" w:lastColumn="0" w:noHBand="0" w:noVBand="1"/>
      </w:tblPr>
      <w:tblGrid>
        <w:gridCol w:w="9900"/>
        <w:gridCol w:w="576"/>
      </w:tblGrid>
      <w:tr w:rsidR="00586FBD" w:rsidRPr="00EB5831" w:rsidTr="00DB2308">
        <w:tc>
          <w:tcPr>
            <w:tcW w:w="9900" w:type="dxa"/>
          </w:tcPr>
          <w:p w:rsidR="00586FBD" w:rsidRDefault="00586FBD" w:rsidP="005F136C">
            <w:pPr>
              <w:widowControl w:val="0"/>
              <w:rPr>
                <w:rFonts w:cs="Arial"/>
                <w:b/>
              </w:rPr>
            </w:pPr>
            <w:r w:rsidRPr="00EB5831">
              <w:rPr>
                <w:rFonts w:cs="Arial"/>
                <w:b/>
              </w:rPr>
              <w:t xml:space="preserve">Activity </w:t>
            </w:r>
            <w:r>
              <w:rPr>
                <w:rFonts w:cs="Arial"/>
                <w:b/>
              </w:rPr>
              <w:t>3 Title</w:t>
            </w:r>
            <w:r w:rsidRPr="00EB5831">
              <w:rPr>
                <w:rFonts w:cs="Arial"/>
                <w:b/>
              </w:rPr>
              <w:t>:</w:t>
            </w:r>
            <w:r w:rsidR="004D3252">
              <w:rPr>
                <w:rFonts w:cs="Arial"/>
                <w:b/>
              </w:rPr>
              <w:t xml:space="preserve"> </w:t>
            </w:r>
            <w:proofErr w:type="spellStart"/>
            <w:r w:rsidR="004D3252">
              <w:rPr>
                <w:rFonts w:cs="Arial"/>
                <w:b/>
              </w:rPr>
              <w:t>Tettegouche</w:t>
            </w:r>
            <w:proofErr w:type="spellEnd"/>
            <w:r w:rsidR="004D3252">
              <w:rPr>
                <w:rFonts w:cs="Arial"/>
                <w:b/>
              </w:rPr>
              <w:t xml:space="preserve"> State Park</w:t>
            </w:r>
            <w:r w:rsidR="007D3EBE">
              <w:rPr>
                <w:rFonts w:cs="Arial"/>
                <w:b/>
              </w:rPr>
              <w:t>, In-holding, Lake County, 14</w:t>
            </w:r>
            <w:r w:rsidR="00D01D39">
              <w:rPr>
                <w:rFonts w:cs="Arial"/>
                <w:b/>
              </w:rPr>
              <w:t>6 acres</w:t>
            </w:r>
          </w:p>
          <w:p w:rsidR="00586FBD" w:rsidRPr="00424DDA" w:rsidRDefault="00586FBD" w:rsidP="00DB2308">
            <w:pPr>
              <w:widowControl w:val="0"/>
              <w:jc w:val="both"/>
              <w:rPr>
                <w:rFonts w:cs="Arial"/>
              </w:rPr>
            </w:pPr>
            <w:r>
              <w:rPr>
                <w:rFonts w:cs="Arial"/>
                <w:b/>
              </w:rPr>
              <w:t>Description:</w:t>
            </w:r>
            <w:r w:rsidRPr="00EB5831">
              <w:rPr>
                <w:rFonts w:cs="Arial"/>
                <w:i/>
              </w:rPr>
              <w:t xml:space="preserve"> </w:t>
            </w:r>
            <w:r w:rsidR="000319E1" w:rsidRPr="00424DDA">
              <w:rPr>
                <w:rFonts w:cs="Arial"/>
              </w:rPr>
              <w:t>Preserve and protect over 1,30</w:t>
            </w:r>
            <w:r w:rsidR="00DB2308" w:rsidRPr="00424DDA">
              <w:rPr>
                <w:rFonts w:cs="Arial"/>
              </w:rPr>
              <w:t>0 feet of undeveloped shoreline and high quality northern hardwood tract.  Reduce fragmentation and secure contiguous park-like experiences</w:t>
            </w:r>
            <w:r w:rsidR="00C62DF7" w:rsidRPr="00424DDA">
              <w:rPr>
                <w:rFonts w:cs="Arial"/>
              </w:rPr>
              <w:t xml:space="preserve"> from possible future development pressure</w:t>
            </w:r>
            <w:r w:rsidR="00DB2308" w:rsidRPr="00424DDA">
              <w:rPr>
                <w:rFonts w:cs="Arial"/>
              </w:rPr>
              <w:t xml:space="preserve">.  Potential for backcountry hiking trail through hardwood forest with views of Lax Lake and Cedar Creek Valley.  </w:t>
            </w:r>
            <w:r w:rsidR="000319E1" w:rsidRPr="00424DDA">
              <w:rPr>
                <w:rFonts w:cs="Arial"/>
              </w:rPr>
              <w:t>The County Biological Survey ranks the property as Outstanding Biodiversity.</w:t>
            </w:r>
          </w:p>
          <w:p w:rsidR="00586FBD" w:rsidRDefault="00586FBD" w:rsidP="005F136C">
            <w:pPr>
              <w:autoSpaceDE w:val="0"/>
              <w:autoSpaceDN w:val="0"/>
              <w:adjustRightInd w:val="0"/>
              <w:rPr>
                <w:rFonts w:cs="Arial"/>
                <w:b/>
                <w:bCs/>
                <w:color w:val="000000"/>
              </w:rPr>
            </w:pPr>
          </w:p>
          <w:p w:rsidR="00586FBD" w:rsidRPr="00217C2A" w:rsidRDefault="00586FBD" w:rsidP="00B17769">
            <w:pPr>
              <w:autoSpaceDE w:val="0"/>
              <w:autoSpaceDN w:val="0"/>
              <w:adjustRightInd w:val="0"/>
              <w:rPr>
                <w:sz w:val="18"/>
                <w:szCs w:val="18"/>
              </w:rPr>
            </w:pPr>
            <w:r>
              <w:rPr>
                <w:rFonts w:cs="Arial"/>
                <w:b/>
                <w:bCs/>
                <w:color w:val="000000"/>
              </w:rPr>
              <w:t>ENRTF BUDGET: $</w:t>
            </w:r>
            <w:r w:rsidR="004D3252">
              <w:rPr>
                <w:rFonts w:cs="Arial"/>
                <w:b/>
                <w:bCs/>
                <w:color w:val="000000"/>
              </w:rPr>
              <w:t xml:space="preserve"> 1,000,000</w:t>
            </w:r>
          </w:p>
        </w:tc>
        <w:tc>
          <w:tcPr>
            <w:tcW w:w="576" w:type="dxa"/>
          </w:tcPr>
          <w:p w:rsidR="00586FBD" w:rsidRPr="00EB5831" w:rsidRDefault="00586FBD" w:rsidP="005F136C">
            <w:pPr>
              <w:rPr>
                <w:rFonts w:cs="Arial"/>
              </w:rPr>
            </w:pPr>
          </w:p>
        </w:tc>
      </w:tr>
    </w:tbl>
    <w:p w:rsidR="00586FBD" w:rsidRPr="009D6EC8" w:rsidRDefault="00586FBD" w:rsidP="00586FB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586FBD" w:rsidRPr="009D6EC8" w:rsidTr="007D4FDD">
        <w:tc>
          <w:tcPr>
            <w:tcW w:w="8284" w:type="dxa"/>
          </w:tcPr>
          <w:p w:rsidR="00586FBD" w:rsidRPr="009D6EC8" w:rsidRDefault="00586FBD" w:rsidP="005F136C">
            <w:pPr>
              <w:rPr>
                <w:rFonts w:cs="Arial"/>
                <w:b/>
              </w:rPr>
            </w:pPr>
            <w:r w:rsidRPr="009D6EC8">
              <w:rPr>
                <w:rFonts w:cs="Arial"/>
                <w:b/>
              </w:rPr>
              <w:t>Outcome</w:t>
            </w:r>
          </w:p>
        </w:tc>
        <w:tc>
          <w:tcPr>
            <w:tcW w:w="1786" w:type="dxa"/>
          </w:tcPr>
          <w:p w:rsidR="00586FBD" w:rsidRPr="009D6EC8" w:rsidRDefault="00586FBD" w:rsidP="005F136C">
            <w:pPr>
              <w:jc w:val="center"/>
              <w:rPr>
                <w:rFonts w:cs="Arial"/>
                <w:b/>
              </w:rPr>
            </w:pPr>
            <w:r w:rsidRPr="009D6EC8">
              <w:rPr>
                <w:rFonts w:cs="Arial"/>
                <w:b/>
              </w:rPr>
              <w:t>Completion Date</w:t>
            </w:r>
          </w:p>
        </w:tc>
      </w:tr>
      <w:tr w:rsidR="007D4FDD" w:rsidRPr="009D6EC8" w:rsidTr="007D4FDD">
        <w:tc>
          <w:tcPr>
            <w:tcW w:w="8284" w:type="dxa"/>
          </w:tcPr>
          <w:p w:rsidR="007D4FDD" w:rsidRPr="009D6EC8" w:rsidRDefault="007D4FDD" w:rsidP="007D4FDD">
            <w:pPr>
              <w:rPr>
                <w:rFonts w:cs="Arial"/>
                <w:i/>
              </w:rPr>
            </w:pPr>
            <w:r w:rsidRPr="009D6EC8">
              <w:rPr>
                <w:rFonts w:cs="Arial"/>
                <w:i/>
              </w:rPr>
              <w:t xml:space="preserve">1.  </w:t>
            </w:r>
            <w:r w:rsidR="00D01D39">
              <w:rPr>
                <w:rFonts w:cs="Arial"/>
                <w:i/>
              </w:rPr>
              <w:t>Acquire ~166</w:t>
            </w:r>
            <w:r>
              <w:rPr>
                <w:rFonts w:cs="Arial"/>
                <w:i/>
              </w:rPr>
              <w:t xml:space="preserve"> acres </w:t>
            </w:r>
            <w:r w:rsidRPr="007254EF">
              <w:rPr>
                <w:rFonts w:cs="Arial"/>
                <w:i/>
              </w:rPr>
              <w:t xml:space="preserve">within </w:t>
            </w:r>
            <w:proofErr w:type="spellStart"/>
            <w:r>
              <w:rPr>
                <w:rFonts w:cs="Arial"/>
                <w:i/>
              </w:rPr>
              <w:t>Tettegouche</w:t>
            </w:r>
            <w:proofErr w:type="spellEnd"/>
            <w:r w:rsidRPr="007254EF">
              <w:rPr>
                <w:rFonts w:cs="Arial"/>
                <w:i/>
              </w:rPr>
              <w:t xml:space="preserve"> State Park</w:t>
            </w:r>
            <w:r>
              <w:rPr>
                <w:rFonts w:cs="Arial"/>
                <w:i/>
              </w:rPr>
              <w:t xml:space="preserve"> boundary</w:t>
            </w:r>
          </w:p>
        </w:tc>
        <w:tc>
          <w:tcPr>
            <w:tcW w:w="1786" w:type="dxa"/>
          </w:tcPr>
          <w:p w:rsidR="007D4FDD" w:rsidRPr="009D6EC8" w:rsidRDefault="007D4FDD" w:rsidP="007D4FDD">
            <w:pPr>
              <w:rPr>
                <w:rFonts w:cs="Arial"/>
                <w:i/>
              </w:rPr>
            </w:pPr>
            <w:r>
              <w:rPr>
                <w:rFonts w:cs="Arial"/>
                <w:i/>
              </w:rPr>
              <w:t>June 30, 2023</w:t>
            </w:r>
          </w:p>
        </w:tc>
      </w:tr>
    </w:tbl>
    <w:p w:rsidR="00586FBD" w:rsidRDefault="00586FBD" w:rsidP="00586FBD">
      <w:pPr>
        <w:tabs>
          <w:tab w:val="left" w:pos="540"/>
        </w:tabs>
        <w:autoSpaceDE w:val="0"/>
        <w:autoSpaceDN w:val="0"/>
        <w:adjustRightInd w:val="0"/>
        <w:rPr>
          <w:rFonts w:cs="Arial"/>
          <w:i/>
        </w:rPr>
      </w:pPr>
    </w:p>
    <w:tbl>
      <w:tblPr>
        <w:tblW w:w="10476" w:type="dxa"/>
        <w:tblLook w:val="04A0" w:firstRow="1" w:lastRow="0" w:firstColumn="1" w:lastColumn="0" w:noHBand="0" w:noVBand="1"/>
      </w:tblPr>
      <w:tblGrid>
        <w:gridCol w:w="8284"/>
        <w:gridCol w:w="1786"/>
        <w:gridCol w:w="164"/>
        <w:gridCol w:w="242"/>
      </w:tblGrid>
      <w:tr w:rsidR="00586FBD" w:rsidRPr="00EB5831" w:rsidTr="00A25D3C">
        <w:tc>
          <w:tcPr>
            <w:tcW w:w="10234" w:type="dxa"/>
            <w:gridSpan w:val="3"/>
          </w:tcPr>
          <w:p w:rsidR="00586FBD" w:rsidRDefault="00586FBD" w:rsidP="005F136C">
            <w:pPr>
              <w:widowControl w:val="0"/>
              <w:rPr>
                <w:rFonts w:cs="Arial"/>
                <w:b/>
              </w:rPr>
            </w:pPr>
            <w:r>
              <w:rPr>
                <w:rFonts w:cs="Arial"/>
                <w:b/>
              </w:rPr>
              <w:t>Activity 4 Title</w:t>
            </w:r>
            <w:r w:rsidRPr="00EB5831">
              <w:rPr>
                <w:rFonts w:cs="Arial"/>
                <w:b/>
              </w:rPr>
              <w:t>:</w:t>
            </w:r>
            <w:r w:rsidR="004D3252">
              <w:rPr>
                <w:rFonts w:cs="Arial"/>
                <w:b/>
              </w:rPr>
              <w:t xml:space="preserve">  Legislatively Authorized State Trails</w:t>
            </w:r>
          </w:p>
          <w:p w:rsidR="00586FBD" w:rsidRPr="00424DDA" w:rsidRDefault="00586FBD" w:rsidP="00D01D39">
            <w:pPr>
              <w:widowControl w:val="0"/>
              <w:jc w:val="both"/>
              <w:rPr>
                <w:rFonts w:cs="Arial"/>
              </w:rPr>
            </w:pPr>
            <w:r>
              <w:rPr>
                <w:rFonts w:cs="Arial"/>
                <w:b/>
              </w:rPr>
              <w:t>Description:</w:t>
            </w:r>
            <w:r w:rsidRPr="00EB5831">
              <w:rPr>
                <w:rFonts w:cs="Arial"/>
                <w:i/>
              </w:rPr>
              <w:t xml:space="preserve"> </w:t>
            </w:r>
            <w:r w:rsidR="007A3A11" w:rsidRPr="00424DDA">
              <w:rPr>
                <w:rFonts w:asciiTheme="minorHAnsi" w:hAnsiTheme="minorHAnsi"/>
                <w:bCs/>
              </w:rPr>
              <w:t>Acquire high</w:t>
            </w:r>
            <w:bookmarkStart w:id="0" w:name="_GoBack"/>
            <w:bookmarkEnd w:id="0"/>
            <w:r w:rsidR="007A3A11" w:rsidRPr="00424DDA">
              <w:rPr>
                <w:rFonts w:asciiTheme="minorHAnsi" w:hAnsiTheme="minorHAnsi"/>
                <w:bCs/>
              </w:rPr>
              <w:t xml:space="preserve"> priority in-holdings along legislatively authorized State Trails</w:t>
            </w:r>
            <w:r w:rsidR="00D01D39" w:rsidRPr="00424DDA">
              <w:rPr>
                <w:rFonts w:asciiTheme="minorHAnsi" w:hAnsiTheme="minorHAnsi"/>
                <w:bCs/>
              </w:rPr>
              <w:t xml:space="preserve"> from willing sellers statewide to fulfill master plans</w:t>
            </w:r>
            <w:r w:rsidR="007A3A11" w:rsidRPr="00424DDA">
              <w:rPr>
                <w:rFonts w:asciiTheme="minorHAnsi" w:hAnsiTheme="minorHAnsi"/>
                <w:bCs/>
              </w:rPr>
              <w:t xml:space="preserve"> throughout the State of Minnesota.  P</w:t>
            </w:r>
            <w:r w:rsidR="00D01D39" w:rsidRPr="00424DDA">
              <w:rPr>
                <w:rFonts w:asciiTheme="minorHAnsi" w:hAnsiTheme="minorHAnsi"/>
                <w:bCs/>
              </w:rPr>
              <w:t xml:space="preserve">otential high priority parcels include in-holdings in the following locations: </w:t>
            </w:r>
            <w:proofErr w:type="spellStart"/>
            <w:r w:rsidR="007A3A11" w:rsidRPr="00424DDA">
              <w:rPr>
                <w:rFonts w:asciiTheme="minorHAnsi" w:hAnsiTheme="minorHAnsi"/>
                <w:bCs/>
              </w:rPr>
              <w:t>Gitchi</w:t>
            </w:r>
            <w:proofErr w:type="spellEnd"/>
            <w:r w:rsidR="007A3A11" w:rsidRPr="00424DDA">
              <w:rPr>
                <w:rFonts w:asciiTheme="minorHAnsi" w:hAnsiTheme="minorHAnsi"/>
                <w:bCs/>
              </w:rPr>
              <w:t xml:space="preserve"> </w:t>
            </w:r>
            <w:proofErr w:type="spellStart"/>
            <w:r w:rsidR="007A3A11" w:rsidRPr="00424DDA">
              <w:rPr>
                <w:rFonts w:asciiTheme="minorHAnsi" w:hAnsiTheme="minorHAnsi"/>
                <w:bCs/>
              </w:rPr>
              <w:t>Gami</w:t>
            </w:r>
            <w:proofErr w:type="spellEnd"/>
            <w:r w:rsidR="007A3A11" w:rsidRPr="00424DDA">
              <w:rPr>
                <w:rFonts w:asciiTheme="minorHAnsi" w:hAnsiTheme="minorHAnsi"/>
                <w:bCs/>
              </w:rPr>
              <w:t xml:space="preserve"> State Trail – </w:t>
            </w:r>
            <w:proofErr w:type="spellStart"/>
            <w:r w:rsidR="007A3A11" w:rsidRPr="00424DDA">
              <w:rPr>
                <w:rFonts w:asciiTheme="minorHAnsi" w:hAnsiTheme="minorHAnsi"/>
                <w:bCs/>
              </w:rPr>
              <w:t>Lutsen</w:t>
            </w:r>
            <w:proofErr w:type="spellEnd"/>
            <w:r w:rsidR="007A3A11" w:rsidRPr="00424DDA">
              <w:rPr>
                <w:rFonts w:asciiTheme="minorHAnsi" w:hAnsiTheme="minorHAnsi"/>
                <w:bCs/>
              </w:rPr>
              <w:t xml:space="preserve"> Trailhead, </w:t>
            </w:r>
            <w:proofErr w:type="spellStart"/>
            <w:r w:rsidR="007A3A11" w:rsidRPr="00424DDA">
              <w:rPr>
                <w:rFonts w:asciiTheme="minorHAnsi" w:hAnsiTheme="minorHAnsi"/>
                <w:bCs/>
              </w:rPr>
              <w:t>Gitchi</w:t>
            </w:r>
            <w:proofErr w:type="spellEnd"/>
            <w:r w:rsidR="007A3A11" w:rsidRPr="00424DDA">
              <w:rPr>
                <w:rFonts w:asciiTheme="minorHAnsi" w:hAnsiTheme="minorHAnsi"/>
                <w:bCs/>
              </w:rPr>
              <w:t xml:space="preserve"> </w:t>
            </w:r>
            <w:proofErr w:type="spellStart"/>
            <w:r w:rsidR="007A3A11" w:rsidRPr="00424DDA">
              <w:rPr>
                <w:rFonts w:asciiTheme="minorHAnsi" w:hAnsiTheme="minorHAnsi"/>
                <w:bCs/>
              </w:rPr>
              <w:t>Gami</w:t>
            </w:r>
            <w:proofErr w:type="spellEnd"/>
            <w:r w:rsidR="007A3A11" w:rsidRPr="00424DDA">
              <w:rPr>
                <w:rFonts w:asciiTheme="minorHAnsi" w:hAnsiTheme="minorHAnsi"/>
                <w:bCs/>
              </w:rPr>
              <w:t xml:space="preserve"> State Trail – Community of </w:t>
            </w:r>
            <w:proofErr w:type="spellStart"/>
            <w:r w:rsidR="007A3A11" w:rsidRPr="00424DDA">
              <w:rPr>
                <w:rFonts w:asciiTheme="minorHAnsi" w:hAnsiTheme="minorHAnsi"/>
                <w:bCs/>
              </w:rPr>
              <w:t>Tofte</w:t>
            </w:r>
            <w:proofErr w:type="spellEnd"/>
            <w:r w:rsidR="007A3A11" w:rsidRPr="00424DDA">
              <w:rPr>
                <w:rFonts w:asciiTheme="minorHAnsi" w:hAnsiTheme="minorHAnsi"/>
                <w:bCs/>
              </w:rPr>
              <w:t xml:space="preserve">, </w:t>
            </w:r>
            <w:proofErr w:type="spellStart"/>
            <w:r w:rsidR="007A3A11" w:rsidRPr="00424DDA">
              <w:rPr>
                <w:rFonts w:asciiTheme="minorHAnsi" w:hAnsiTheme="minorHAnsi"/>
                <w:bCs/>
              </w:rPr>
              <w:t>Blufflands</w:t>
            </w:r>
            <w:proofErr w:type="spellEnd"/>
            <w:r w:rsidR="007A3A11" w:rsidRPr="00424DDA">
              <w:rPr>
                <w:rFonts w:asciiTheme="minorHAnsi" w:hAnsiTheme="minorHAnsi"/>
                <w:bCs/>
              </w:rPr>
              <w:t xml:space="preserve"> State Trail-City of Preston to Forestville-Mystery Cave State Park, Goodhue-Pioneer State Trail.</w:t>
            </w:r>
          </w:p>
          <w:p w:rsidR="00586FBD" w:rsidRPr="00424DDA" w:rsidRDefault="00586FBD" w:rsidP="005F136C">
            <w:pPr>
              <w:autoSpaceDE w:val="0"/>
              <w:autoSpaceDN w:val="0"/>
              <w:adjustRightInd w:val="0"/>
              <w:rPr>
                <w:rFonts w:cs="Arial"/>
                <w:b/>
                <w:bCs/>
                <w:color w:val="000000"/>
              </w:rPr>
            </w:pPr>
          </w:p>
          <w:p w:rsidR="00586FBD" w:rsidRDefault="00586FBD" w:rsidP="005F136C">
            <w:pPr>
              <w:autoSpaceDE w:val="0"/>
              <w:autoSpaceDN w:val="0"/>
              <w:adjustRightInd w:val="0"/>
              <w:rPr>
                <w:rFonts w:cs="Arial"/>
                <w:b/>
                <w:bCs/>
                <w:color w:val="000000"/>
              </w:rPr>
            </w:pPr>
            <w:r>
              <w:rPr>
                <w:rFonts w:cs="Arial"/>
                <w:b/>
                <w:bCs/>
                <w:color w:val="000000"/>
              </w:rPr>
              <w:t>ENRTF BUDGET: $</w:t>
            </w:r>
            <w:r w:rsidR="004D3252">
              <w:rPr>
                <w:rFonts w:cs="Arial"/>
                <w:b/>
                <w:bCs/>
                <w:color w:val="000000"/>
              </w:rPr>
              <w:t xml:space="preserve"> 2,000,000</w:t>
            </w:r>
          </w:p>
          <w:p w:rsidR="00586FBD" w:rsidRPr="00217C2A" w:rsidRDefault="00586FBD" w:rsidP="005F136C">
            <w:pPr>
              <w:autoSpaceDE w:val="0"/>
              <w:autoSpaceDN w:val="0"/>
              <w:adjustRightInd w:val="0"/>
              <w:rPr>
                <w:sz w:val="18"/>
                <w:szCs w:val="18"/>
              </w:rPr>
            </w:pPr>
          </w:p>
        </w:tc>
        <w:tc>
          <w:tcPr>
            <w:tcW w:w="242" w:type="dxa"/>
          </w:tcPr>
          <w:p w:rsidR="00586FBD" w:rsidRPr="00EB5831" w:rsidRDefault="00586FBD" w:rsidP="005F136C">
            <w:pPr>
              <w:rPr>
                <w:rFonts w:cs="Arial"/>
              </w:rPr>
            </w:pPr>
          </w:p>
        </w:tc>
      </w:tr>
      <w:tr w:rsidR="00586FBD" w:rsidRPr="009D6EC8" w:rsidTr="00A25D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1" w:type="dxa"/>
        </w:trPr>
        <w:tc>
          <w:tcPr>
            <w:tcW w:w="8284" w:type="dxa"/>
          </w:tcPr>
          <w:p w:rsidR="00586FBD" w:rsidRPr="009D6EC8" w:rsidRDefault="00586FBD" w:rsidP="005F136C">
            <w:pPr>
              <w:rPr>
                <w:rFonts w:cs="Arial"/>
                <w:b/>
              </w:rPr>
            </w:pPr>
            <w:r w:rsidRPr="009D6EC8">
              <w:rPr>
                <w:rFonts w:cs="Arial"/>
                <w:b/>
              </w:rPr>
              <w:t>Outcome</w:t>
            </w:r>
          </w:p>
        </w:tc>
        <w:tc>
          <w:tcPr>
            <w:tcW w:w="1786" w:type="dxa"/>
          </w:tcPr>
          <w:p w:rsidR="00586FBD" w:rsidRPr="009D6EC8" w:rsidRDefault="00586FBD" w:rsidP="005F136C">
            <w:pPr>
              <w:jc w:val="center"/>
              <w:rPr>
                <w:rFonts w:cs="Arial"/>
                <w:b/>
              </w:rPr>
            </w:pPr>
            <w:r w:rsidRPr="009D6EC8">
              <w:rPr>
                <w:rFonts w:cs="Arial"/>
                <w:b/>
              </w:rPr>
              <w:t>Completion Date</w:t>
            </w:r>
          </w:p>
        </w:tc>
      </w:tr>
      <w:tr w:rsidR="00586FBD" w:rsidRPr="009D6EC8" w:rsidTr="00A25D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1" w:type="dxa"/>
        </w:trPr>
        <w:tc>
          <w:tcPr>
            <w:tcW w:w="8284" w:type="dxa"/>
          </w:tcPr>
          <w:p w:rsidR="00586FBD" w:rsidRPr="009D6EC8" w:rsidRDefault="00586FBD" w:rsidP="004F6516">
            <w:pPr>
              <w:rPr>
                <w:rFonts w:cs="Arial"/>
                <w:i/>
              </w:rPr>
            </w:pPr>
            <w:r w:rsidRPr="009D6EC8">
              <w:rPr>
                <w:rFonts w:cs="Arial"/>
                <w:i/>
              </w:rPr>
              <w:t xml:space="preserve">1.  </w:t>
            </w:r>
            <w:r w:rsidR="00D01D39">
              <w:rPr>
                <w:rFonts w:cs="Arial"/>
                <w:i/>
              </w:rPr>
              <w:t>Acquire ~20 acres of</w:t>
            </w:r>
            <w:r w:rsidR="004F6516">
              <w:rPr>
                <w:rFonts w:cs="Arial"/>
                <w:i/>
              </w:rPr>
              <w:t xml:space="preserve"> in-holdings</w:t>
            </w:r>
            <w:r w:rsidR="00D01D39">
              <w:rPr>
                <w:rFonts w:cs="Arial"/>
                <w:i/>
              </w:rPr>
              <w:t xml:space="preserve"> along Legislatively Authorized State Trails</w:t>
            </w:r>
          </w:p>
        </w:tc>
        <w:tc>
          <w:tcPr>
            <w:tcW w:w="1786" w:type="dxa"/>
          </w:tcPr>
          <w:p w:rsidR="00586FBD" w:rsidRPr="009D6EC8" w:rsidRDefault="00D01D39" w:rsidP="005F136C">
            <w:pPr>
              <w:rPr>
                <w:rFonts w:cs="Arial"/>
                <w:i/>
              </w:rPr>
            </w:pPr>
            <w:r>
              <w:rPr>
                <w:rFonts w:cs="Arial"/>
                <w:i/>
              </w:rPr>
              <w:t>June 30, 2023</w:t>
            </w:r>
          </w:p>
        </w:tc>
      </w:tr>
    </w:tbl>
    <w:p w:rsidR="00586FBD" w:rsidRDefault="00586FBD" w:rsidP="00586FBD">
      <w:pPr>
        <w:tabs>
          <w:tab w:val="left" w:pos="540"/>
        </w:tabs>
        <w:autoSpaceDE w:val="0"/>
        <w:autoSpaceDN w:val="0"/>
        <w:adjustRightInd w:val="0"/>
        <w:rPr>
          <w:rFonts w:cs="Arial"/>
          <w:i/>
        </w:rPr>
      </w:pPr>
    </w:p>
    <w:p w:rsidR="00A25D3C" w:rsidRDefault="00A25D3C" w:rsidP="00586FBD">
      <w:pPr>
        <w:tabs>
          <w:tab w:val="left" w:pos="540"/>
        </w:tabs>
        <w:autoSpaceDE w:val="0"/>
        <w:autoSpaceDN w:val="0"/>
        <w:adjustRightInd w:val="0"/>
        <w:rPr>
          <w:rFonts w:cs="Arial"/>
          <w:i/>
        </w:rPr>
      </w:pPr>
    </w:p>
    <w:p w:rsidR="005431D4" w:rsidRPr="00B64409" w:rsidRDefault="00073C96" w:rsidP="005431D4">
      <w:pPr>
        <w:tabs>
          <w:tab w:val="left" w:pos="540"/>
        </w:tabs>
        <w:autoSpaceDE w:val="0"/>
        <w:autoSpaceDN w:val="0"/>
        <w:adjustRightInd w:val="0"/>
        <w:rPr>
          <w:rFonts w:cs="Arial"/>
          <w:bCs/>
          <w:i/>
          <w:color w:val="000000"/>
        </w:rPr>
      </w:pPr>
      <w:r w:rsidRPr="009D6EC8">
        <w:rPr>
          <w:rFonts w:cs="Arial"/>
          <w:b/>
        </w:rPr>
        <w:t xml:space="preserve">III. </w:t>
      </w:r>
      <w:r w:rsidR="00B64409">
        <w:rPr>
          <w:rFonts w:cs="Arial"/>
          <w:b/>
        </w:rPr>
        <w:t xml:space="preserve">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r w:rsidR="00B64409">
        <w:rPr>
          <w:rFonts w:cs="Arial"/>
          <w:b/>
          <w:bCs/>
          <w:color w:val="000000"/>
        </w:rPr>
        <w:t xml:space="preserve">  </w:t>
      </w:r>
      <w:r w:rsidR="00B64409">
        <w:rPr>
          <w:rFonts w:cs="Arial"/>
          <w:bCs/>
          <w:i/>
          <w:color w:val="000000"/>
        </w:rPr>
        <w:t>Parks and Trails Council of Minnesota</w:t>
      </w:r>
    </w:p>
    <w:p w:rsidR="005431D4" w:rsidRPr="009D6EC8" w:rsidRDefault="005431D4" w:rsidP="006E0EFD">
      <w:pPr>
        <w:rPr>
          <w:rFonts w:cs="Arial"/>
          <w:b/>
        </w:rPr>
      </w:pPr>
    </w:p>
    <w:p w:rsidR="005431D4" w:rsidRPr="00424DDA"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r w:rsidR="00B26209">
        <w:rPr>
          <w:rFonts w:cs="Arial"/>
          <w:b/>
          <w:bCs/>
          <w:color w:val="000000"/>
        </w:rPr>
        <w:t xml:space="preserve">  </w:t>
      </w:r>
      <w:r w:rsidR="00B26209" w:rsidRPr="00424DDA">
        <w:rPr>
          <w:rFonts w:cs="Arial"/>
        </w:rPr>
        <w:t>The long-term implementation goal is to acquire priority in-holdings within State Parks, State Recreation Areas and State Trails as identified in each master plan. The Parks and Trails Division maintains an active priority parcel list of potential acquisitions to pursue, based on available funding sources. The restoration parcel list and activity items may be modified to add parcels if the status of a parcel changes, or if negotiations are unsuccessful.</w:t>
      </w:r>
    </w:p>
    <w:p w:rsidR="00C02DAD" w:rsidRDefault="00186FCC" w:rsidP="00186FCC">
      <w:pPr>
        <w:tabs>
          <w:tab w:val="left" w:pos="7185"/>
        </w:tabs>
        <w:rPr>
          <w:rFonts w:cs="Arial"/>
          <w:b/>
        </w:rPr>
      </w:pPr>
      <w:r>
        <w:rPr>
          <w:rFonts w:cs="Arial"/>
          <w:b/>
        </w:rPr>
        <w:tab/>
      </w:r>
    </w:p>
    <w:p w:rsidR="00C02DAD" w:rsidRDefault="0029726A"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rsidR="00C02DAD" w:rsidRPr="00F53693" w:rsidRDefault="00C02DAD" w:rsidP="00C02DAD">
      <w:pPr>
        <w:tabs>
          <w:tab w:val="left" w:pos="540"/>
        </w:tabs>
        <w:autoSpaceDE w:val="0"/>
        <w:autoSpaceDN w:val="0"/>
        <w:adjustRightInd w:val="0"/>
        <w:rPr>
          <w:rFonts w:cs="Arial"/>
          <w:bCs/>
          <w:i/>
          <w:color w:val="000000"/>
          <w:sz w:val="10"/>
          <w:szCs w:val="10"/>
        </w:rPr>
      </w:pPr>
    </w:p>
    <w:p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 xml:space="preserve">Budget Spreadsheet </w:t>
      </w:r>
    </w:p>
    <w:p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B. Visual Component or Map</w:t>
      </w:r>
    </w:p>
    <w:p w:rsidR="00C02DAD"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C. Parcel List Spreadsheet</w:t>
      </w:r>
    </w:p>
    <w:p w:rsidR="00AD3337" w:rsidRDefault="00AD3337" w:rsidP="00AD3337">
      <w:pPr>
        <w:tabs>
          <w:tab w:val="left" w:pos="540"/>
        </w:tabs>
        <w:autoSpaceDE w:val="0"/>
        <w:autoSpaceDN w:val="0"/>
        <w:adjustRightInd w:val="0"/>
        <w:ind w:left="540"/>
        <w:rPr>
          <w:rFonts w:cs="Arial"/>
          <w:b/>
          <w:iCs/>
          <w:color w:val="000000"/>
        </w:rPr>
      </w:pPr>
      <w:r w:rsidRPr="003C0F90">
        <w:rPr>
          <w:rFonts w:cs="Arial"/>
          <w:b/>
          <w:iCs/>
          <w:color w:val="000000"/>
        </w:rPr>
        <w:t>D. Acquisition, Easements, and Restoration Requirements</w:t>
      </w:r>
    </w:p>
    <w:p w:rsidR="006E0EFD" w:rsidRPr="009D6EC8" w:rsidRDefault="00AD3337" w:rsidP="001D7052">
      <w:pPr>
        <w:tabs>
          <w:tab w:val="left" w:pos="540"/>
        </w:tabs>
        <w:autoSpaceDE w:val="0"/>
        <w:autoSpaceDN w:val="0"/>
        <w:adjustRightInd w:val="0"/>
        <w:ind w:left="540"/>
        <w:rPr>
          <w:rFonts w:cs="Arial"/>
        </w:rPr>
      </w:pPr>
      <w:r>
        <w:rPr>
          <w:rFonts w:cs="Arial"/>
          <w:b/>
          <w:iCs/>
          <w:color w:val="000000"/>
        </w:rPr>
        <w:t>F</w:t>
      </w:r>
      <w:r w:rsidR="00F9232B">
        <w:rPr>
          <w:rFonts w:cs="Arial"/>
          <w:b/>
          <w:iCs/>
          <w:color w:val="000000"/>
        </w:rPr>
        <w:t>. Project Manager Qualifications and Organization Description</w:t>
      </w:r>
    </w:p>
    <w:sectPr w:rsidR="006E0EFD" w:rsidRPr="009D6EC8"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BE4" w:rsidRDefault="004A4BE4" w:rsidP="00533120">
      <w:r>
        <w:separator/>
      </w:r>
    </w:p>
  </w:endnote>
  <w:endnote w:type="continuationSeparator" w:id="0">
    <w:p w:rsidR="004A4BE4" w:rsidRDefault="004A4BE4"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B9C" w:rsidRDefault="0040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pPr>
      <w:pStyle w:val="Footer"/>
      <w:jc w:val="center"/>
    </w:pPr>
    <w:r>
      <w:fldChar w:fldCharType="begin"/>
    </w:r>
    <w:r>
      <w:instrText xml:space="preserve"> PAGE   \* MERGEFORMAT </w:instrText>
    </w:r>
    <w:r>
      <w:fldChar w:fldCharType="separate"/>
    </w:r>
    <w:r w:rsidR="00424DDA">
      <w:rPr>
        <w:noProof/>
      </w:rPr>
      <w:t>2</w:t>
    </w:r>
    <w:r>
      <w:fldChar w:fldCharType="end"/>
    </w:r>
  </w:p>
  <w:p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BE4" w:rsidRDefault="004A4BE4" w:rsidP="00533120">
      <w:r>
        <w:separator/>
      </w:r>
    </w:p>
  </w:footnote>
  <w:footnote w:type="continuationSeparator" w:id="0">
    <w:p w:rsidR="004A4BE4" w:rsidRDefault="004A4BE4"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B9C" w:rsidRDefault="0040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drawingGridHorizontalSpacing w:val="110"/>
  <w:displayHorizontalDrawingGridEvery w:val="2"/>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319E1"/>
    <w:rsid w:val="00033F14"/>
    <w:rsid w:val="00061EF5"/>
    <w:rsid w:val="00062497"/>
    <w:rsid w:val="00065366"/>
    <w:rsid w:val="00073C96"/>
    <w:rsid w:val="000B34BA"/>
    <w:rsid w:val="000C3EF3"/>
    <w:rsid w:val="000D7F31"/>
    <w:rsid w:val="00100A34"/>
    <w:rsid w:val="00107495"/>
    <w:rsid w:val="00116F5E"/>
    <w:rsid w:val="001225BC"/>
    <w:rsid w:val="00124964"/>
    <w:rsid w:val="00136EA9"/>
    <w:rsid w:val="00165716"/>
    <w:rsid w:val="0018005E"/>
    <w:rsid w:val="00182664"/>
    <w:rsid w:val="00186FCC"/>
    <w:rsid w:val="001B0368"/>
    <w:rsid w:val="001C5523"/>
    <w:rsid w:val="001D7052"/>
    <w:rsid w:val="001E42AC"/>
    <w:rsid w:val="001F78B4"/>
    <w:rsid w:val="002159DD"/>
    <w:rsid w:val="00217C2A"/>
    <w:rsid w:val="00290E4E"/>
    <w:rsid w:val="0029726A"/>
    <w:rsid w:val="002B469A"/>
    <w:rsid w:val="002F11AD"/>
    <w:rsid w:val="003205A7"/>
    <w:rsid w:val="003239FE"/>
    <w:rsid w:val="00330CFD"/>
    <w:rsid w:val="00347E7A"/>
    <w:rsid w:val="00351EA6"/>
    <w:rsid w:val="00354888"/>
    <w:rsid w:val="003578A0"/>
    <w:rsid w:val="00363C2B"/>
    <w:rsid w:val="0037310D"/>
    <w:rsid w:val="0039481E"/>
    <w:rsid w:val="003E16C9"/>
    <w:rsid w:val="003F32CA"/>
    <w:rsid w:val="00404B9C"/>
    <w:rsid w:val="00417426"/>
    <w:rsid w:val="00424DDA"/>
    <w:rsid w:val="004357AE"/>
    <w:rsid w:val="004530F7"/>
    <w:rsid w:val="00454495"/>
    <w:rsid w:val="00487D08"/>
    <w:rsid w:val="0049103C"/>
    <w:rsid w:val="004A43AD"/>
    <w:rsid w:val="004A43B9"/>
    <w:rsid w:val="004A4BE4"/>
    <w:rsid w:val="004B0696"/>
    <w:rsid w:val="004D3252"/>
    <w:rsid w:val="004E6113"/>
    <w:rsid w:val="004F6516"/>
    <w:rsid w:val="00533120"/>
    <w:rsid w:val="005431D4"/>
    <w:rsid w:val="00550B29"/>
    <w:rsid w:val="00552297"/>
    <w:rsid w:val="005648A9"/>
    <w:rsid w:val="00586FBD"/>
    <w:rsid w:val="005A1D00"/>
    <w:rsid w:val="005A4FB1"/>
    <w:rsid w:val="005F0DBA"/>
    <w:rsid w:val="005F1006"/>
    <w:rsid w:val="005F4DEA"/>
    <w:rsid w:val="005F7237"/>
    <w:rsid w:val="00602068"/>
    <w:rsid w:val="00614DF2"/>
    <w:rsid w:val="00640A9A"/>
    <w:rsid w:val="006562F0"/>
    <w:rsid w:val="00686B53"/>
    <w:rsid w:val="006E0EFD"/>
    <w:rsid w:val="006F7F24"/>
    <w:rsid w:val="00721661"/>
    <w:rsid w:val="00731A65"/>
    <w:rsid w:val="0078377B"/>
    <w:rsid w:val="007936A9"/>
    <w:rsid w:val="007A3A11"/>
    <w:rsid w:val="007B284F"/>
    <w:rsid w:val="007B3535"/>
    <w:rsid w:val="007D3EBE"/>
    <w:rsid w:val="007D4FDD"/>
    <w:rsid w:val="007D5CC9"/>
    <w:rsid w:val="00806460"/>
    <w:rsid w:val="008076FB"/>
    <w:rsid w:val="00883417"/>
    <w:rsid w:val="00883DBB"/>
    <w:rsid w:val="008949EE"/>
    <w:rsid w:val="008A088E"/>
    <w:rsid w:val="008A4498"/>
    <w:rsid w:val="008A5FD9"/>
    <w:rsid w:val="008C4C67"/>
    <w:rsid w:val="008D2242"/>
    <w:rsid w:val="00910DB8"/>
    <w:rsid w:val="00912C65"/>
    <w:rsid w:val="009541C4"/>
    <w:rsid w:val="009A49DE"/>
    <w:rsid w:val="009B6749"/>
    <w:rsid w:val="009C4875"/>
    <w:rsid w:val="009D0A3B"/>
    <w:rsid w:val="009D0E57"/>
    <w:rsid w:val="009D14B4"/>
    <w:rsid w:val="009D6EC8"/>
    <w:rsid w:val="00A009A7"/>
    <w:rsid w:val="00A03C4B"/>
    <w:rsid w:val="00A03E0A"/>
    <w:rsid w:val="00A13F26"/>
    <w:rsid w:val="00A25D3C"/>
    <w:rsid w:val="00A35E19"/>
    <w:rsid w:val="00A42E60"/>
    <w:rsid w:val="00A45A41"/>
    <w:rsid w:val="00A62361"/>
    <w:rsid w:val="00A7257F"/>
    <w:rsid w:val="00A73B75"/>
    <w:rsid w:val="00A97240"/>
    <w:rsid w:val="00AA42F5"/>
    <w:rsid w:val="00AB6CFF"/>
    <w:rsid w:val="00AC2C07"/>
    <w:rsid w:val="00AC2CDE"/>
    <w:rsid w:val="00AD3337"/>
    <w:rsid w:val="00B17769"/>
    <w:rsid w:val="00B26209"/>
    <w:rsid w:val="00B33B63"/>
    <w:rsid w:val="00B47FEF"/>
    <w:rsid w:val="00B51B67"/>
    <w:rsid w:val="00B64409"/>
    <w:rsid w:val="00B728BF"/>
    <w:rsid w:val="00B8369A"/>
    <w:rsid w:val="00B86A22"/>
    <w:rsid w:val="00B91D70"/>
    <w:rsid w:val="00BC1965"/>
    <w:rsid w:val="00BC28A6"/>
    <w:rsid w:val="00BC7636"/>
    <w:rsid w:val="00C02DAD"/>
    <w:rsid w:val="00C62DF7"/>
    <w:rsid w:val="00C660F0"/>
    <w:rsid w:val="00C72BD9"/>
    <w:rsid w:val="00C82CD3"/>
    <w:rsid w:val="00C85E92"/>
    <w:rsid w:val="00C952E4"/>
    <w:rsid w:val="00CB5E7F"/>
    <w:rsid w:val="00CB652D"/>
    <w:rsid w:val="00CE20AC"/>
    <w:rsid w:val="00D01D39"/>
    <w:rsid w:val="00D02E23"/>
    <w:rsid w:val="00D121DD"/>
    <w:rsid w:val="00D25619"/>
    <w:rsid w:val="00D32CFB"/>
    <w:rsid w:val="00DB2308"/>
    <w:rsid w:val="00DD3534"/>
    <w:rsid w:val="00E47145"/>
    <w:rsid w:val="00E5279E"/>
    <w:rsid w:val="00E619C4"/>
    <w:rsid w:val="00E76D57"/>
    <w:rsid w:val="00E90673"/>
    <w:rsid w:val="00E96598"/>
    <w:rsid w:val="00EB5831"/>
    <w:rsid w:val="00F42507"/>
    <w:rsid w:val="00F45BB6"/>
    <w:rsid w:val="00F70DE4"/>
    <w:rsid w:val="00F83153"/>
    <w:rsid w:val="00F9232B"/>
    <w:rsid w:val="00F92864"/>
    <w:rsid w:val="00F96203"/>
    <w:rsid w:val="00F97C94"/>
    <w:rsid w:val="00FE5211"/>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09CFA0E3"/>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169834396">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Christie, Jennifer (DNR)</cp:lastModifiedBy>
  <cp:revision>4</cp:revision>
  <cp:lastPrinted>2019-03-13T14:56:00Z</cp:lastPrinted>
  <dcterms:created xsi:type="dcterms:W3CDTF">2019-03-14T14:54:00Z</dcterms:created>
  <dcterms:modified xsi:type="dcterms:W3CDTF">2019-04-10T14:03:00Z</dcterms:modified>
</cp:coreProperties>
</file>