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F9765" w14:textId="2578CC7D" w:rsidR="006E0EFD" w:rsidRPr="005A4FB1" w:rsidRDefault="006E0EFD" w:rsidP="005A4FB1">
      <w:pPr>
        <w:rPr>
          <w:rFonts w:cs="Arial"/>
          <w:i/>
        </w:rPr>
      </w:pPr>
      <w:r w:rsidRPr="009D6EC8">
        <w:rPr>
          <w:rFonts w:cs="Arial"/>
          <w:b/>
        </w:rPr>
        <w:t>PROJECT TITLE:</w:t>
      </w:r>
      <w:r w:rsidR="00606CC0">
        <w:rPr>
          <w:rFonts w:cs="Arial"/>
          <w:b/>
        </w:rPr>
        <w:t xml:space="preserve"> </w:t>
      </w:r>
      <w:r w:rsidR="00606CC0" w:rsidRPr="00787BC5">
        <w:rPr>
          <w:b/>
          <w:bCs/>
        </w:rPr>
        <w:t>Pollinator Habitat Creation Along the Urban Mississippi River</w:t>
      </w:r>
    </w:p>
    <w:p w14:paraId="3E7FBF08" w14:textId="77777777" w:rsidR="006E0EFD" w:rsidRPr="009D6EC8" w:rsidRDefault="006E0EFD" w:rsidP="006E0EFD">
      <w:pPr>
        <w:rPr>
          <w:rFonts w:cs="Arial"/>
        </w:rPr>
      </w:pPr>
    </w:p>
    <w:p w14:paraId="45D0585E" w14:textId="77777777" w:rsidR="006E0EFD" w:rsidRPr="009D6EC8" w:rsidRDefault="006E0EFD" w:rsidP="006E0EFD">
      <w:pPr>
        <w:rPr>
          <w:rFonts w:cs="Arial"/>
        </w:rPr>
      </w:pPr>
      <w:r w:rsidRPr="009D6EC8">
        <w:rPr>
          <w:rFonts w:cs="Arial"/>
          <w:b/>
        </w:rPr>
        <w:t>I. PROJECT STATEMENT</w:t>
      </w:r>
    </w:p>
    <w:p w14:paraId="61175D89" w14:textId="0259B366" w:rsidR="00606CC0" w:rsidRDefault="00606CC0" w:rsidP="006E0EFD">
      <w:pPr>
        <w:rPr>
          <w:color w:val="000000" w:themeColor="text1"/>
        </w:rPr>
      </w:pPr>
      <w:r w:rsidRPr="00606CC0">
        <w:rPr>
          <w:color w:val="000000" w:themeColor="text1"/>
        </w:rPr>
        <w:t xml:space="preserve">This project will create 26.5 acres of diverse pollinator </w:t>
      </w:r>
      <w:r w:rsidR="00E81CEA">
        <w:rPr>
          <w:color w:val="000000" w:themeColor="text1"/>
        </w:rPr>
        <w:t xml:space="preserve">and wildlife </w:t>
      </w:r>
      <w:r w:rsidRPr="00606CC0">
        <w:rPr>
          <w:color w:val="000000" w:themeColor="text1"/>
        </w:rPr>
        <w:t xml:space="preserve">habitat </w:t>
      </w:r>
      <w:r w:rsidR="00E51CE9">
        <w:rPr>
          <w:color w:val="000000" w:themeColor="text1"/>
        </w:rPr>
        <w:t>within</w:t>
      </w:r>
      <w:r w:rsidRPr="00606CC0">
        <w:rPr>
          <w:color w:val="000000" w:themeColor="text1"/>
        </w:rPr>
        <w:t xml:space="preserve"> the Mississippi River</w:t>
      </w:r>
      <w:r w:rsidR="00E51CE9">
        <w:rPr>
          <w:color w:val="000000" w:themeColor="text1"/>
        </w:rPr>
        <w:t xml:space="preserve"> corridor </w:t>
      </w:r>
      <w:r w:rsidRPr="00606CC0">
        <w:rPr>
          <w:color w:val="000000" w:themeColor="text1"/>
        </w:rPr>
        <w:t>in the Twin Cities urban core</w:t>
      </w:r>
      <w:r w:rsidR="00602C76">
        <w:rPr>
          <w:color w:val="000000" w:themeColor="text1"/>
        </w:rPr>
        <w:t xml:space="preserve">. This </w:t>
      </w:r>
      <w:r w:rsidR="00A45CC4">
        <w:rPr>
          <w:color w:val="000000" w:themeColor="text1"/>
        </w:rPr>
        <w:t>build</w:t>
      </w:r>
      <w:r w:rsidR="00D81004">
        <w:rPr>
          <w:color w:val="000000" w:themeColor="text1"/>
        </w:rPr>
        <w:t>s</w:t>
      </w:r>
      <w:r w:rsidR="00A45CC4">
        <w:rPr>
          <w:color w:val="000000" w:themeColor="text1"/>
        </w:rPr>
        <w:t xml:space="preserve"> upon previous restoration and enhancement work Friends of the Mississippi River (FMR) has done at 2 sites by restoring additional </w:t>
      </w:r>
      <w:r w:rsidR="00D81004">
        <w:rPr>
          <w:color w:val="000000" w:themeColor="text1"/>
        </w:rPr>
        <w:t xml:space="preserve">contiguous </w:t>
      </w:r>
      <w:r w:rsidR="00A45CC4">
        <w:rPr>
          <w:color w:val="000000" w:themeColor="text1"/>
        </w:rPr>
        <w:t>acres</w:t>
      </w:r>
      <w:r w:rsidR="00E51CE9">
        <w:rPr>
          <w:color w:val="000000" w:themeColor="text1"/>
        </w:rPr>
        <w:t>. The third is a new restoration.</w:t>
      </w:r>
      <w:r w:rsidR="00602C76">
        <w:rPr>
          <w:color w:val="000000" w:themeColor="text1"/>
        </w:rPr>
        <w:t xml:space="preserve"> Invasive herbaceous and woody plants will be removed </w:t>
      </w:r>
      <w:r w:rsidR="00E51CE9">
        <w:rPr>
          <w:color w:val="000000" w:themeColor="text1"/>
        </w:rPr>
        <w:t xml:space="preserve">at all sites </w:t>
      </w:r>
      <w:r w:rsidR="00602C76">
        <w:rPr>
          <w:color w:val="000000" w:themeColor="text1"/>
        </w:rPr>
        <w:t xml:space="preserve">and native vegetation planted and seeded in their place. </w:t>
      </w:r>
      <w:r w:rsidRPr="00606CC0">
        <w:rPr>
          <w:color w:val="000000" w:themeColor="text1"/>
        </w:rPr>
        <w:t xml:space="preserve">As pollinator and wildlife habitat is lost across the state and country, research increasingly indicates the value that even small acres of native vegetation in urban areas can provide. </w:t>
      </w:r>
      <w:r w:rsidR="00E51CE9">
        <w:rPr>
          <w:color w:val="000000" w:themeColor="text1"/>
        </w:rPr>
        <w:t>T</w:t>
      </w:r>
      <w:r w:rsidRPr="00606CC0">
        <w:rPr>
          <w:color w:val="000000" w:themeColor="text1"/>
        </w:rPr>
        <w:t>hese areas can be critical habitat for pollinators, birds and other wildlife when they contain native vegetation and are strategically located (</w:t>
      </w:r>
      <w:proofErr w:type="spellStart"/>
      <w:r w:rsidRPr="00606CC0">
        <w:rPr>
          <w:color w:val="000000" w:themeColor="text1"/>
        </w:rPr>
        <w:t>Baldock</w:t>
      </w:r>
      <w:proofErr w:type="spellEnd"/>
      <w:r w:rsidRPr="00606CC0">
        <w:rPr>
          <w:color w:val="000000" w:themeColor="text1"/>
        </w:rPr>
        <w:t xml:space="preserve"> et al. 2019; </w:t>
      </w:r>
      <w:proofErr w:type="spellStart"/>
      <w:r w:rsidRPr="00606CC0">
        <w:rPr>
          <w:color w:val="000000" w:themeColor="text1"/>
        </w:rPr>
        <w:t>Narango</w:t>
      </w:r>
      <w:proofErr w:type="spellEnd"/>
      <w:r w:rsidRPr="00606CC0">
        <w:rPr>
          <w:color w:val="000000" w:themeColor="text1"/>
        </w:rPr>
        <w:t xml:space="preserve"> et al. 2018). </w:t>
      </w:r>
      <w:r w:rsidR="00E51CE9">
        <w:rPr>
          <w:color w:val="000000" w:themeColor="text1"/>
        </w:rPr>
        <w:t xml:space="preserve">All the project sites are located within two such strategic corridors: </w:t>
      </w:r>
      <w:r w:rsidRPr="00606CC0">
        <w:rPr>
          <w:color w:val="000000" w:themeColor="text1"/>
        </w:rPr>
        <w:t>The Mississippi</w:t>
      </w:r>
      <w:r w:rsidR="00E51CE9">
        <w:rPr>
          <w:color w:val="000000" w:themeColor="text1"/>
        </w:rPr>
        <w:t xml:space="preserve"> National</w:t>
      </w:r>
      <w:r w:rsidRPr="00606CC0">
        <w:rPr>
          <w:color w:val="000000" w:themeColor="text1"/>
        </w:rPr>
        <w:t xml:space="preserve"> River</w:t>
      </w:r>
      <w:r w:rsidR="00E51CE9">
        <w:rPr>
          <w:color w:val="000000" w:themeColor="text1"/>
        </w:rPr>
        <w:t xml:space="preserve"> and Recreation Area,</w:t>
      </w:r>
      <w:r w:rsidRPr="00606CC0">
        <w:rPr>
          <w:color w:val="000000" w:themeColor="text1"/>
        </w:rPr>
        <w:t xml:space="preserve"> </w:t>
      </w:r>
      <w:r w:rsidR="001F6690">
        <w:rPr>
          <w:color w:val="000000" w:themeColor="text1"/>
        </w:rPr>
        <w:t>and the Metro Conservation Corridors</w:t>
      </w:r>
      <w:r w:rsidR="00E51CE9">
        <w:rPr>
          <w:color w:val="000000" w:themeColor="text1"/>
        </w:rPr>
        <w:t>.</w:t>
      </w:r>
    </w:p>
    <w:p w14:paraId="49E7A61E" w14:textId="77777777" w:rsidR="00606CC0" w:rsidRDefault="00606CC0" w:rsidP="006E0EFD">
      <w:pPr>
        <w:rPr>
          <w:color w:val="000000" w:themeColor="text1"/>
        </w:rPr>
      </w:pPr>
    </w:p>
    <w:p w14:paraId="5E0DEA1A" w14:textId="16DA3517" w:rsidR="005D1FF7" w:rsidRDefault="00E51CE9" w:rsidP="002053F0">
      <w:pPr>
        <w:rPr>
          <w:color w:val="000000" w:themeColor="text1"/>
        </w:rPr>
      </w:pPr>
      <w:r>
        <w:rPr>
          <w:color w:val="000000" w:themeColor="text1"/>
        </w:rPr>
        <w:t>T</w:t>
      </w:r>
      <w:r w:rsidRPr="00606CC0">
        <w:rPr>
          <w:color w:val="000000" w:themeColor="text1"/>
        </w:rPr>
        <w:t xml:space="preserve">he </w:t>
      </w:r>
      <w:r w:rsidR="00462D2A">
        <w:rPr>
          <w:color w:val="000000" w:themeColor="text1"/>
        </w:rPr>
        <w:t xml:space="preserve">entire </w:t>
      </w:r>
      <w:r>
        <w:rPr>
          <w:color w:val="000000" w:themeColor="text1"/>
        </w:rPr>
        <w:t>7-acre</w:t>
      </w:r>
      <w:r w:rsidRPr="00606CC0">
        <w:rPr>
          <w:color w:val="000000" w:themeColor="text1"/>
        </w:rPr>
        <w:t xml:space="preserve"> River Heights Park in Inver Grove Heights</w:t>
      </w:r>
      <w:r>
        <w:rPr>
          <w:color w:val="000000" w:themeColor="text1"/>
        </w:rPr>
        <w:t xml:space="preserve"> will be </w:t>
      </w:r>
      <w:r w:rsidR="001E3C94">
        <w:rPr>
          <w:color w:val="000000" w:themeColor="text1"/>
        </w:rPr>
        <w:t>restored</w:t>
      </w:r>
      <w:r w:rsidR="001E3C94">
        <w:rPr>
          <w:color w:val="000000" w:themeColor="text1"/>
        </w:rPr>
        <w:t xml:space="preserve"> </w:t>
      </w:r>
      <w:r>
        <w:rPr>
          <w:color w:val="000000" w:themeColor="text1"/>
        </w:rPr>
        <w:t xml:space="preserve">to native prairie and pollinator-friendly shrubs. </w:t>
      </w:r>
      <w:r w:rsidR="00606CC0" w:rsidRPr="00606CC0">
        <w:rPr>
          <w:color w:val="000000" w:themeColor="text1"/>
        </w:rPr>
        <w:t xml:space="preserve">In the Minneapolis River Gorge, 17 </w:t>
      </w:r>
      <w:r w:rsidR="00A45CC4">
        <w:rPr>
          <w:color w:val="000000" w:themeColor="text1"/>
        </w:rPr>
        <w:t xml:space="preserve">new </w:t>
      </w:r>
      <w:r w:rsidR="00606CC0" w:rsidRPr="00606CC0">
        <w:rPr>
          <w:color w:val="000000" w:themeColor="text1"/>
        </w:rPr>
        <w:t xml:space="preserve">acres of forest adjacent to the river will be </w:t>
      </w:r>
      <w:r w:rsidR="001E3C94">
        <w:rPr>
          <w:color w:val="000000" w:themeColor="text1"/>
        </w:rPr>
        <w:t>enhanced</w:t>
      </w:r>
      <w:r w:rsidR="00D81004">
        <w:rPr>
          <w:color w:val="000000" w:themeColor="text1"/>
        </w:rPr>
        <w:t>,</w:t>
      </w:r>
      <w:r w:rsidR="00A45CC4">
        <w:rPr>
          <w:color w:val="000000" w:themeColor="text1"/>
        </w:rPr>
        <w:t xml:space="preserve"> adding to the 10 acres that were previously </w:t>
      </w:r>
      <w:r w:rsidR="001E3C94">
        <w:rPr>
          <w:color w:val="000000" w:themeColor="text1"/>
        </w:rPr>
        <w:t>enhanc</w:t>
      </w:r>
      <w:r w:rsidR="001E3C94">
        <w:rPr>
          <w:color w:val="000000" w:themeColor="text1"/>
        </w:rPr>
        <w:t xml:space="preserve">ed </w:t>
      </w:r>
      <w:r w:rsidR="00A45CC4">
        <w:rPr>
          <w:color w:val="000000" w:themeColor="text1"/>
        </w:rPr>
        <w:t xml:space="preserve">immediately to the south. </w:t>
      </w:r>
      <w:r>
        <w:rPr>
          <w:color w:val="000000" w:themeColor="text1"/>
        </w:rPr>
        <w:t xml:space="preserve">At </w:t>
      </w:r>
      <w:r w:rsidRPr="00606CC0">
        <w:rPr>
          <w:color w:val="000000" w:themeColor="text1"/>
        </w:rPr>
        <w:t>Ole Olson Park in north Minneapolis</w:t>
      </w:r>
      <w:r>
        <w:rPr>
          <w:color w:val="000000" w:themeColor="text1"/>
        </w:rPr>
        <w:t xml:space="preserve">, 2 acres of new riverfront prairie will be added to 2 previously restored acres. </w:t>
      </w:r>
      <w:r w:rsidR="00D81004">
        <w:rPr>
          <w:color w:val="000000" w:themeColor="text1"/>
        </w:rPr>
        <w:t>By expanding upon previous restoration efforts</w:t>
      </w:r>
      <w:r w:rsidR="001F6690">
        <w:rPr>
          <w:color w:val="000000" w:themeColor="text1"/>
        </w:rPr>
        <w:t xml:space="preserve"> and adding new sites</w:t>
      </w:r>
      <w:r w:rsidR="00D81004">
        <w:rPr>
          <w:color w:val="000000" w:themeColor="text1"/>
        </w:rPr>
        <w:t xml:space="preserve">, this project helps create contiguous, high-quality habitat for wildlife and limits further invasive encroachment. </w:t>
      </w:r>
    </w:p>
    <w:p w14:paraId="21585DA4" w14:textId="77777777" w:rsidR="005D1FF7" w:rsidRDefault="005D1FF7" w:rsidP="006E0EFD">
      <w:pPr>
        <w:rPr>
          <w:color w:val="000000" w:themeColor="text1"/>
        </w:rPr>
      </w:pPr>
    </w:p>
    <w:p w14:paraId="3ED8E0A3" w14:textId="4C3370A5" w:rsidR="001E3C94" w:rsidRPr="001E3C94" w:rsidRDefault="005D1FF7" w:rsidP="001E3C94">
      <w:pPr>
        <w:rPr>
          <w:rFonts w:asciiTheme="minorHAnsi" w:eastAsia="Times New Roman" w:hAnsiTheme="minorHAnsi" w:cstheme="minorHAnsi"/>
          <w:lang w:eastAsia="zh-CN"/>
        </w:rPr>
      </w:pPr>
      <w:r w:rsidRPr="00606CC0">
        <w:rPr>
          <w:rFonts w:cs="Arial"/>
          <w:color w:val="000000" w:themeColor="text1"/>
        </w:rPr>
        <w:t xml:space="preserve">FMR staff will </w:t>
      </w:r>
      <w:r w:rsidR="00E7031F">
        <w:rPr>
          <w:rFonts w:cs="Arial"/>
          <w:color w:val="000000" w:themeColor="text1"/>
        </w:rPr>
        <w:t>manage and oversee all aspects of the project</w:t>
      </w:r>
      <w:r w:rsidR="00AA36C2">
        <w:rPr>
          <w:rFonts w:cs="Arial"/>
          <w:color w:val="000000" w:themeColor="text1"/>
        </w:rPr>
        <w:t xml:space="preserve"> including adaptive management</w:t>
      </w:r>
      <w:r w:rsidR="00E7031F">
        <w:rPr>
          <w:rFonts w:cs="Arial"/>
          <w:color w:val="000000" w:themeColor="text1"/>
        </w:rPr>
        <w:t>. Local ecotype native plant material will be used,</w:t>
      </w:r>
      <w:r w:rsidR="00AA36C2">
        <w:rPr>
          <w:rFonts w:cs="Arial"/>
          <w:color w:val="000000" w:themeColor="text1"/>
        </w:rPr>
        <w:t xml:space="preserve"> including diverse seed mixes (minimum 35 species) and species for resiliency</w:t>
      </w:r>
      <w:r w:rsidRPr="00606CC0">
        <w:rPr>
          <w:rFonts w:cs="Arial"/>
          <w:color w:val="000000" w:themeColor="text1"/>
        </w:rPr>
        <w:t xml:space="preserve">. Staff will evaluate restoration </w:t>
      </w:r>
      <w:r w:rsidR="00AA36C2">
        <w:rPr>
          <w:rFonts w:cs="Arial"/>
          <w:color w:val="000000" w:themeColor="text1"/>
        </w:rPr>
        <w:t>results</w:t>
      </w:r>
      <w:r w:rsidRPr="00606CC0">
        <w:rPr>
          <w:rFonts w:cs="Arial"/>
          <w:color w:val="000000" w:themeColor="text1"/>
        </w:rPr>
        <w:t xml:space="preserve"> using the LCCMR’s restoration monitoring protocol. </w:t>
      </w:r>
      <w:r w:rsidR="00530E63">
        <w:rPr>
          <w:rFonts w:cs="Arial"/>
          <w:color w:val="000000" w:themeColor="text1"/>
        </w:rPr>
        <w:t>P</w:t>
      </w:r>
      <w:r w:rsidR="00BD7D66">
        <w:rPr>
          <w:rFonts w:cs="Arial"/>
          <w:color w:val="000000" w:themeColor="text1"/>
        </w:rPr>
        <w:t>revious</w:t>
      </w:r>
      <w:r w:rsidR="00530E63">
        <w:rPr>
          <w:rFonts w:cs="Arial"/>
          <w:color w:val="000000" w:themeColor="text1"/>
        </w:rPr>
        <w:t xml:space="preserve"> three-year restoration projects have revealed that </w:t>
      </w:r>
      <w:r w:rsidR="001E3C94" w:rsidRPr="00160EC9">
        <w:rPr>
          <w:rFonts w:asciiTheme="minorHAnsi" w:eastAsia="Times New Roman" w:hAnsiTheme="minorHAnsi" w:cstheme="minorHAnsi"/>
          <w:color w:val="222222"/>
          <w:shd w:val="clear" w:color="auto" w:fill="FFFFFF"/>
          <w:lang w:eastAsia="zh-CN"/>
        </w:rPr>
        <w:t>five years of initial funded efforts improve the chance of project success and help ensure that projects reach a maintenance stage</w:t>
      </w:r>
      <w:r w:rsidR="001E3C94">
        <w:rPr>
          <w:rFonts w:asciiTheme="minorHAnsi" w:eastAsia="Times New Roman" w:hAnsiTheme="minorHAnsi" w:cstheme="minorHAnsi"/>
          <w:color w:val="222222"/>
          <w:shd w:val="clear" w:color="auto" w:fill="FFFFFF"/>
          <w:lang w:eastAsia="zh-CN"/>
        </w:rPr>
        <w:t xml:space="preserve"> </w:t>
      </w:r>
      <w:r w:rsidR="00530E63">
        <w:rPr>
          <w:rFonts w:cs="Arial"/>
          <w:color w:val="000000" w:themeColor="text1"/>
        </w:rPr>
        <w:t>that require</w:t>
      </w:r>
      <w:r w:rsidR="00BD7D66">
        <w:rPr>
          <w:rFonts w:cs="Arial"/>
          <w:color w:val="000000" w:themeColor="text1"/>
        </w:rPr>
        <w:t xml:space="preserve"> </w:t>
      </w:r>
      <w:r w:rsidR="00530E63">
        <w:rPr>
          <w:rFonts w:cs="Arial"/>
          <w:color w:val="000000" w:themeColor="text1"/>
        </w:rPr>
        <w:t>only minimal effort</w:t>
      </w:r>
      <w:r w:rsidR="00BD7D66">
        <w:rPr>
          <w:rFonts w:cs="Arial"/>
          <w:color w:val="000000" w:themeColor="text1"/>
        </w:rPr>
        <w:t xml:space="preserve"> going forward</w:t>
      </w:r>
      <w:r w:rsidR="00530E63">
        <w:rPr>
          <w:rFonts w:cs="Arial"/>
          <w:color w:val="000000" w:themeColor="text1"/>
        </w:rPr>
        <w:t xml:space="preserve">.  </w:t>
      </w:r>
    </w:p>
    <w:p w14:paraId="336C3B18" w14:textId="6C755A1B" w:rsidR="00A45CC4" w:rsidRPr="00606CC0" w:rsidRDefault="00A45CC4" w:rsidP="006E0EFD">
      <w:pPr>
        <w:rPr>
          <w:rFonts w:cs="Arial"/>
          <w:b/>
          <w:color w:val="000000" w:themeColor="text1"/>
        </w:rPr>
      </w:pPr>
    </w:p>
    <w:p w14:paraId="13F7E312"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27CEE782" w14:textId="77777777" w:rsidR="006E0EFD" w:rsidRPr="009D6EC8" w:rsidRDefault="006E0EFD" w:rsidP="006E0EFD">
      <w:pPr>
        <w:rPr>
          <w:rFonts w:cs="Arial"/>
          <w:i/>
        </w:rPr>
      </w:pPr>
    </w:p>
    <w:p w14:paraId="6FB26535" w14:textId="35F94E4B" w:rsidR="00606CC0" w:rsidRDefault="00606CC0" w:rsidP="00593660">
      <w:pPr>
        <w:widowControl w:val="0"/>
        <w:rPr>
          <w:color w:val="000000" w:themeColor="text1"/>
        </w:rPr>
      </w:pPr>
      <w:r w:rsidRPr="00EB5831">
        <w:rPr>
          <w:rFonts w:cs="Arial"/>
          <w:b/>
        </w:rPr>
        <w:t>Activity 1</w:t>
      </w:r>
      <w:r>
        <w:rPr>
          <w:rFonts w:cs="Arial"/>
          <w:b/>
        </w:rPr>
        <w:t xml:space="preserve"> Title</w:t>
      </w:r>
      <w:r w:rsidRPr="00EB5831">
        <w:rPr>
          <w:rFonts w:cs="Arial"/>
          <w:b/>
        </w:rPr>
        <w:t>:</w:t>
      </w:r>
      <w:r>
        <w:rPr>
          <w:rFonts w:cs="Arial"/>
          <w:b/>
        </w:rPr>
        <w:t xml:space="preserve"> </w:t>
      </w:r>
      <w:r w:rsidRPr="00787BC5">
        <w:rPr>
          <w:b/>
          <w:bCs/>
          <w:color w:val="000000" w:themeColor="text1"/>
        </w:rPr>
        <w:t>Minneapolis Prairie Restoration – Ole Olson Park</w:t>
      </w:r>
    </w:p>
    <w:p w14:paraId="52124D01" w14:textId="7349455B" w:rsidR="00606CC0" w:rsidRPr="00606CC0" w:rsidRDefault="00606CC0" w:rsidP="00BD7D66">
      <w:pPr>
        <w:widowControl w:val="0"/>
        <w:rPr>
          <w:rFonts w:cs="Arial"/>
          <w:iCs/>
        </w:rPr>
      </w:pPr>
      <w:r>
        <w:rPr>
          <w:rFonts w:cs="Arial"/>
          <w:b/>
        </w:rPr>
        <w:t>Description:</w:t>
      </w:r>
      <w:r w:rsidRPr="00EB5831">
        <w:rPr>
          <w:rFonts w:cs="Arial"/>
          <w:i/>
        </w:rPr>
        <w:t xml:space="preserve"> </w:t>
      </w:r>
      <w:r w:rsidR="00BD7D66">
        <w:rPr>
          <w:rFonts w:cs="Arial"/>
          <w:color w:val="000000" w:themeColor="text1"/>
        </w:rPr>
        <w:t>On</w:t>
      </w:r>
      <w:r w:rsidRPr="00606CC0">
        <w:rPr>
          <w:rFonts w:cs="Arial"/>
          <w:color w:val="000000" w:themeColor="text1"/>
        </w:rPr>
        <w:t xml:space="preserve"> 2 acres of riverfront natural area </w:t>
      </w:r>
      <w:r w:rsidR="00BD7D66">
        <w:rPr>
          <w:rFonts w:cs="Arial"/>
          <w:color w:val="000000" w:themeColor="text1"/>
        </w:rPr>
        <w:t xml:space="preserve">in </w:t>
      </w:r>
      <w:r w:rsidRPr="00606CC0">
        <w:rPr>
          <w:rFonts w:cs="Arial"/>
          <w:color w:val="000000" w:themeColor="text1"/>
        </w:rPr>
        <w:t>North Minneapolis</w:t>
      </w:r>
      <w:r w:rsidR="00BD7D66">
        <w:rPr>
          <w:rFonts w:cs="Arial"/>
          <w:color w:val="000000" w:themeColor="text1"/>
        </w:rPr>
        <w:t>, activities include: non-native</w:t>
      </w:r>
      <w:r w:rsidR="008F65B5">
        <w:rPr>
          <w:rFonts w:cs="Arial"/>
          <w:color w:val="000000" w:themeColor="text1"/>
        </w:rPr>
        <w:t>/invasive</w:t>
      </w:r>
      <w:r w:rsidR="00BD7D66">
        <w:rPr>
          <w:rFonts w:cs="Arial"/>
          <w:color w:val="000000" w:themeColor="text1"/>
        </w:rPr>
        <w:t xml:space="preserve"> herbaceous and wood</w:t>
      </w:r>
      <w:r w:rsidR="001F6690">
        <w:rPr>
          <w:rFonts w:cs="Arial"/>
          <w:color w:val="000000" w:themeColor="text1"/>
        </w:rPr>
        <w:t>y</w:t>
      </w:r>
      <w:r w:rsidR="00BD7D66">
        <w:rPr>
          <w:rFonts w:cs="Arial"/>
          <w:color w:val="000000" w:themeColor="text1"/>
        </w:rPr>
        <w:t xml:space="preserve"> plant removal and treatment, silt fenc</w:t>
      </w:r>
      <w:r w:rsidR="00E7031F">
        <w:rPr>
          <w:rFonts w:cs="Arial"/>
          <w:color w:val="000000" w:themeColor="text1"/>
        </w:rPr>
        <w:t>e</w:t>
      </w:r>
      <w:r w:rsidR="00BD7D66">
        <w:rPr>
          <w:rFonts w:cs="Arial"/>
          <w:color w:val="000000" w:themeColor="text1"/>
        </w:rPr>
        <w:t xml:space="preserve"> </w:t>
      </w:r>
      <w:r w:rsidR="001F6690">
        <w:rPr>
          <w:rFonts w:cs="Arial"/>
          <w:color w:val="000000" w:themeColor="text1"/>
        </w:rPr>
        <w:t>installation</w:t>
      </w:r>
      <w:r w:rsidR="00BD7D66">
        <w:rPr>
          <w:rFonts w:cs="Arial"/>
          <w:color w:val="000000" w:themeColor="text1"/>
        </w:rPr>
        <w:t xml:space="preserve"> for erosion prone areas, seeding with </w:t>
      </w:r>
      <w:r w:rsidR="001F6690">
        <w:rPr>
          <w:rFonts w:cs="Arial"/>
          <w:color w:val="000000" w:themeColor="text1"/>
        </w:rPr>
        <w:t xml:space="preserve">35+ </w:t>
      </w:r>
      <w:r w:rsidR="00BD7D66">
        <w:rPr>
          <w:rFonts w:cs="Arial"/>
          <w:color w:val="000000" w:themeColor="text1"/>
        </w:rPr>
        <w:t xml:space="preserve">native prairie species, mowing, </w:t>
      </w:r>
      <w:r w:rsidR="001F6690">
        <w:rPr>
          <w:rFonts w:cs="Arial"/>
          <w:color w:val="000000" w:themeColor="text1"/>
        </w:rPr>
        <w:t xml:space="preserve">and </w:t>
      </w:r>
      <w:r w:rsidR="00BD7D66">
        <w:rPr>
          <w:rFonts w:cs="Arial"/>
          <w:color w:val="000000" w:themeColor="text1"/>
        </w:rPr>
        <w:t>prescribed burn</w:t>
      </w:r>
      <w:r w:rsidR="001F6690">
        <w:rPr>
          <w:rFonts w:cs="Arial"/>
          <w:color w:val="000000" w:themeColor="text1"/>
        </w:rPr>
        <w:t>ing</w:t>
      </w:r>
      <w:r w:rsidR="00BD7D66">
        <w:rPr>
          <w:rFonts w:cs="Arial"/>
          <w:color w:val="000000" w:themeColor="text1"/>
        </w:rPr>
        <w:t>. Using in-kind support, community volunteers will be organized to assist with restoration effort</w:t>
      </w:r>
      <w:r w:rsidR="00C2508C">
        <w:rPr>
          <w:rFonts w:cs="Arial"/>
          <w:color w:val="000000" w:themeColor="text1"/>
        </w:rPr>
        <w:t>s</w:t>
      </w:r>
      <w:r w:rsidR="00BD7D66">
        <w:rPr>
          <w:rFonts w:cs="Arial"/>
          <w:color w:val="000000" w:themeColor="text1"/>
        </w:rPr>
        <w:t xml:space="preserve">. </w:t>
      </w:r>
      <w:r w:rsidRPr="00606CC0">
        <w:rPr>
          <w:rFonts w:cs="Arial"/>
          <w:color w:val="000000" w:themeColor="text1"/>
        </w:rPr>
        <w:t xml:space="preserve"> </w:t>
      </w:r>
    </w:p>
    <w:p w14:paraId="23210831" w14:textId="77777777" w:rsidR="00606CC0" w:rsidRDefault="00606CC0" w:rsidP="005431D4">
      <w:pPr>
        <w:autoSpaceDE w:val="0"/>
        <w:autoSpaceDN w:val="0"/>
        <w:adjustRightInd w:val="0"/>
        <w:rPr>
          <w:rFonts w:cs="Arial"/>
          <w:b/>
          <w:bCs/>
          <w:color w:val="000000"/>
        </w:rPr>
      </w:pPr>
    </w:p>
    <w:p w14:paraId="0360835E" w14:textId="2BE08211" w:rsidR="006E0EFD" w:rsidRPr="009D6EC8" w:rsidRDefault="00606CC0" w:rsidP="00787BC5">
      <w:pPr>
        <w:autoSpaceDE w:val="0"/>
        <w:autoSpaceDN w:val="0"/>
        <w:adjustRightInd w:val="0"/>
        <w:rPr>
          <w:rFonts w:cs="Arial"/>
          <w:i/>
        </w:rPr>
      </w:pPr>
      <w:r>
        <w:rPr>
          <w:rFonts w:cs="Arial"/>
          <w:b/>
          <w:bCs/>
          <w:color w:val="000000"/>
        </w:rPr>
        <w:t>ENRTF BUDGET</w:t>
      </w:r>
      <w:r w:rsidRPr="00606CC0">
        <w:rPr>
          <w:rFonts w:cs="Arial"/>
          <w:b/>
          <w:bCs/>
          <w:color w:val="000000" w:themeColor="text1"/>
        </w:rPr>
        <w:t xml:space="preserve">: </w:t>
      </w:r>
      <w:r w:rsidRPr="00C2508C">
        <w:rPr>
          <w:rFonts w:cs="Arial"/>
          <w:b/>
          <w:bCs/>
          <w:color w:val="000000" w:themeColor="text1"/>
        </w:rPr>
        <w:t>$</w:t>
      </w:r>
      <w:r w:rsidR="000D4CC2" w:rsidRPr="004C2B62">
        <w:rPr>
          <w:rFonts w:cs="Arial"/>
          <w:b/>
          <w:bCs/>
        </w:rPr>
        <w:t>3</w:t>
      </w:r>
      <w:r w:rsidR="009A72A0" w:rsidRPr="004C2B62">
        <w:rPr>
          <w:rFonts w:cs="Arial"/>
          <w:b/>
          <w:bCs/>
        </w:rPr>
        <w:t>9,</w:t>
      </w:r>
      <w:r w:rsidR="00633781" w:rsidRPr="004C2B62">
        <w:rPr>
          <w:rFonts w:cs="Arial"/>
          <w:b/>
          <w:bCs/>
        </w:rPr>
        <w:t>785</w:t>
      </w:r>
      <w:r w:rsidRPr="00217C2A">
        <w:rPr>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14:paraId="55A4F6BB" w14:textId="77777777" w:rsidTr="00787BC5">
        <w:tc>
          <w:tcPr>
            <w:tcW w:w="8284" w:type="dxa"/>
          </w:tcPr>
          <w:p w14:paraId="289C5C5B" w14:textId="77777777" w:rsidR="006E0EFD" w:rsidRPr="009D6EC8" w:rsidRDefault="00A13F26" w:rsidP="006E0EFD">
            <w:pPr>
              <w:rPr>
                <w:rFonts w:cs="Arial"/>
                <w:b/>
              </w:rPr>
            </w:pPr>
            <w:r w:rsidRPr="009D6EC8">
              <w:rPr>
                <w:rFonts w:cs="Arial"/>
                <w:b/>
              </w:rPr>
              <w:t>Outcome</w:t>
            </w:r>
          </w:p>
        </w:tc>
        <w:tc>
          <w:tcPr>
            <w:tcW w:w="1786" w:type="dxa"/>
          </w:tcPr>
          <w:p w14:paraId="118FD32C" w14:textId="77777777" w:rsidR="006E0EFD" w:rsidRPr="009D6EC8" w:rsidRDefault="006E0EFD" w:rsidP="005F7237">
            <w:pPr>
              <w:jc w:val="center"/>
              <w:rPr>
                <w:rFonts w:cs="Arial"/>
                <w:b/>
              </w:rPr>
            </w:pPr>
            <w:r w:rsidRPr="009D6EC8">
              <w:rPr>
                <w:rFonts w:cs="Arial"/>
                <w:b/>
              </w:rPr>
              <w:t>Completion Date</w:t>
            </w:r>
          </w:p>
        </w:tc>
      </w:tr>
      <w:tr w:rsidR="006E0EFD" w:rsidRPr="009D6EC8" w14:paraId="7B120376" w14:textId="77777777" w:rsidTr="00787BC5">
        <w:tc>
          <w:tcPr>
            <w:tcW w:w="8284" w:type="dxa"/>
          </w:tcPr>
          <w:p w14:paraId="349A432B" w14:textId="07DFCC48" w:rsidR="006E0EFD" w:rsidRPr="00593660" w:rsidRDefault="006E0EFD" w:rsidP="008949EE">
            <w:pPr>
              <w:rPr>
                <w:rFonts w:cs="Arial"/>
                <w:i/>
                <w:color w:val="000000" w:themeColor="text1"/>
              </w:rPr>
            </w:pPr>
            <w:r w:rsidRPr="00593660">
              <w:rPr>
                <w:rFonts w:cs="Arial"/>
                <w:i/>
                <w:color w:val="000000" w:themeColor="text1"/>
              </w:rPr>
              <w:t xml:space="preserve">1.  </w:t>
            </w:r>
            <w:r w:rsidR="00593660" w:rsidRPr="00593660">
              <w:rPr>
                <w:rFonts w:cs="Arial"/>
                <w:color w:val="000000" w:themeColor="text1"/>
              </w:rPr>
              <w:t xml:space="preserve">Removal of invasive woody </w:t>
            </w:r>
            <w:r w:rsidR="00BD7D66">
              <w:rPr>
                <w:rFonts w:cs="Arial"/>
                <w:color w:val="000000" w:themeColor="text1"/>
              </w:rPr>
              <w:t xml:space="preserve">and herbaceous </w:t>
            </w:r>
            <w:r w:rsidR="00593660" w:rsidRPr="00593660">
              <w:rPr>
                <w:rFonts w:cs="Arial"/>
                <w:color w:val="000000" w:themeColor="text1"/>
              </w:rPr>
              <w:t>vegetation</w:t>
            </w:r>
            <w:r w:rsidR="006B6401">
              <w:rPr>
                <w:rFonts w:cs="Arial"/>
                <w:color w:val="000000" w:themeColor="text1"/>
              </w:rPr>
              <w:t>/seeding of native prairie mix</w:t>
            </w:r>
          </w:p>
        </w:tc>
        <w:tc>
          <w:tcPr>
            <w:tcW w:w="1786" w:type="dxa"/>
          </w:tcPr>
          <w:p w14:paraId="1D0F9D4B" w14:textId="2FAC8926" w:rsidR="006E0EFD" w:rsidRPr="00593660" w:rsidRDefault="006B6401" w:rsidP="006E0EFD">
            <w:pPr>
              <w:rPr>
                <w:rFonts w:cs="Arial"/>
                <w:i/>
                <w:color w:val="000000" w:themeColor="text1"/>
              </w:rPr>
            </w:pPr>
            <w:r>
              <w:rPr>
                <w:rFonts w:cs="Arial"/>
                <w:color w:val="000000" w:themeColor="text1"/>
              </w:rPr>
              <w:t>November</w:t>
            </w:r>
            <w:r w:rsidR="00BD7D66" w:rsidRPr="00593660">
              <w:rPr>
                <w:rFonts w:cs="Arial"/>
                <w:color w:val="000000" w:themeColor="text1"/>
              </w:rPr>
              <w:t xml:space="preserve"> </w:t>
            </w:r>
            <w:r w:rsidR="00593660" w:rsidRPr="00593660">
              <w:rPr>
                <w:rFonts w:cs="Arial"/>
                <w:color w:val="000000" w:themeColor="text1"/>
              </w:rPr>
              <w:t>2021</w:t>
            </w:r>
          </w:p>
        </w:tc>
      </w:tr>
      <w:tr w:rsidR="00593660" w:rsidRPr="009D6EC8" w14:paraId="0E9791DB" w14:textId="77777777" w:rsidTr="00787BC5">
        <w:tc>
          <w:tcPr>
            <w:tcW w:w="8284" w:type="dxa"/>
          </w:tcPr>
          <w:p w14:paraId="0CB5FA54" w14:textId="7F83DF27" w:rsidR="00593660" w:rsidRPr="00593660" w:rsidRDefault="006B6401" w:rsidP="008949EE">
            <w:pPr>
              <w:rPr>
                <w:rFonts w:cs="Arial"/>
                <w:i/>
                <w:color w:val="000000" w:themeColor="text1"/>
              </w:rPr>
            </w:pPr>
            <w:r>
              <w:rPr>
                <w:rFonts w:cs="Arial"/>
                <w:i/>
                <w:color w:val="000000" w:themeColor="text1"/>
              </w:rPr>
              <w:t>2</w:t>
            </w:r>
            <w:r w:rsidR="00593660" w:rsidRPr="00593660">
              <w:rPr>
                <w:rFonts w:cs="Arial"/>
                <w:i/>
                <w:color w:val="000000" w:themeColor="text1"/>
              </w:rPr>
              <w:t>.</w:t>
            </w:r>
            <w:r w:rsidR="00593660" w:rsidRPr="00593660">
              <w:rPr>
                <w:rFonts w:cs="Arial"/>
                <w:color w:val="000000" w:themeColor="text1"/>
              </w:rPr>
              <w:t xml:space="preserve"> </w:t>
            </w:r>
            <w:r w:rsidR="00BD7D66">
              <w:rPr>
                <w:rFonts w:cs="Arial"/>
                <w:color w:val="000000" w:themeColor="text1"/>
              </w:rPr>
              <w:t>Establishment</w:t>
            </w:r>
            <w:r w:rsidR="00593660" w:rsidRPr="00593660">
              <w:rPr>
                <w:rFonts w:cs="Arial"/>
                <w:color w:val="000000" w:themeColor="text1"/>
              </w:rPr>
              <w:t xml:space="preserve"> mows</w:t>
            </w:r>
            <w:r w:rsidR="00BD7D66">
              <w:rPr>
                <w:rFonts w:cs="Arial"/>
                <w:color w:val="000000" w:themeColor="text1"/>
              </w:rPr>
              <w:t xml:space="preserve"> and spot spraying</w:t>
            </w:r>
            <w:r w:rsidR="00593660" w:rsidRPr="00593660">
              <w:rPr>
                <w:rFonts w:cs="Arial"/>
                <w:color w:val="000000" w:themeColor="text1"/>
              </w:rPr>
              <w:t xml:space="preserve"> </w:t>
            </w:r>
          </w:p>
        </w:tc>
        <w:tc>
          <w:tcPr>
            <w:tcW w:w="1786" w:type="dxa"/>
          </w:tcPr>
          <w:p w14:paraId="3C511B78" w14:textId="0114D4C8" w:rsidR="00593660" w:rsidRPr="00593660" w:rsidRDefault="00BD7D66" w:rsidP="006E0EFD">
            <w:pPr>
              <w:rPr>
                <w:rFonts w:cs="Arial"/>
                <w:i/>
                <w:color w:val="000000" w:themeColor="text1"/>
              </w:rPr>
            </w:pPr>
            <w:r>
              <w:rPr>
                <w:rFonts w:cs="Arial"/>
                <w:color w:val="000000" w:themeColor="text1"/>
              </w:rPr>
              <w:t>July 2024</w:t>
            </w:r>
          </w:p>
        </w:tc>
      </w:tr>
      <w:tr w:rsidR="00593660" w:rsidRPr="009D6EC8" w14:paraId="4B14DFD7" w14:textId="77777777" w:rsidTr="00787BC5">
        <w:tc>
          <w:tcPr>
            <w:tcW w:w="8284" w:type="dxa"/>
          </w:tcPr>
          <w:p w14:paraId="0FBF3860" w14:textId="1733A8A4" w:rsidR="00593660" w:rsidRPr="00593660" w:rsidRDefault="006B6401" w:rsidP="008949EE">
            <w:pPr>
              <w:rPr>
                <w:rFonts w:cs="Arial"/>
                <w:i/>
                <w:color w:val="000000" w:themeColor="text1"/>
              </w:rPr>
            </w:pPr>
            <w:r>
              <w:rPr>
                <w:rFonts w:cs="Arial"/>
                <w:i/>
                <w:color w:val="000000" w:themeColor="text1"/>
              </w:rPr>
              <w:t>3</w:t>
            </w:r>
            <w:r w:rsidR="00593660" w:rsidRPr="00593660">
              <w:rPr>
                <w:rFonts w:cs="Arial"/>
                <w:i/>
                <w:color w:val="000000" w:themeColor="text1"/>
              </w:rPr>
              <w:t>.</w:t>
            </w:r>
            <w:r w:rsidR="00593660" w:rsidRPr="00593660">
              <w:rPr>
                <w:rFonts w:cs="Arial"/>
                <w:color w:val="000000" w:themeColor="text1"/>
              </w:rPr>
              <w:t xml:space="preserve"> Prescribed burn on 2 acres</w:t>
            </w:r>
            <w:r w:rsidR="00815495">
              <w:rPr>
                <w:rFonts w:cs="Arial"/>
                <w:color w:val="000000" w:themeColor="text1"/>
              </w:rPr>
              <w:t xml:space="preserve"> a</w:t>
            </w:r>
            <w:r w:rsidR="00787BC5">
              <w:rPr>
                <w:rFonts w:cs="Arial"/>
                <w:color w:val="000000" w:themeColor="text1"/>
              </w:rPr>
              <w:t>nd supplemental seeding</w:t>
            </w:r>
          </w:p>
        </w:tc>
        <w:tc>
          <w:tcPr>
            <w:tcW w:w="1786" w:type="dxa"/>
          </w:tcPr>
          <w:p w14:paraId="35E270F9" w14:textId="446C6A06" w:rsidR="00593660" w:rsidRPr="00593660" w:rsidRDefault="00593660" w:rsidP="006E0EFD">
            <w:pPr>
              <w:rPr>
                <w:rFonts w:cs="Arial"/>
                <w:i/>
                <w:color w:val="000000" w:themeColor="text1"/>
              </w:rPr>
            </w:pPr>
            <w:r w:rsidRPr="00593660">
              <w:rPr>
                <w:rFonts w:cs="Arial"/>
                <w:color w:val="000000" w:themeColor="text1"/>
              </w:rPr>
              <w:t>June 2025</w:t>
            </w:r>
          </w:p>
        </w:tc>
      </w:tr>
    </w:tbl>
    <w:p w14:paraId="7D1D3BBB" w14:textId="77777777" w:rsidR="00C02DAD" w:rsidRDefault="00C02DAD" w:rsidP="005431D4">
      <w:pPr>
        <w:tabs>
          <w:tab w:val="left" w:pos="540"/>
        </w:tabs>
        <w:autoSpaceDE w:val="0"/>
        <w:autoSpaceDN w:val="0"/>
        <w:adjustRightInd w:val="0"/>
        <w:rPr>
          <w:rFonts w:cs="Arial"/>
          <w:i/>
        </w:rPr>
      </w:pPr>
      <w:bookmarkStart w:id="0" w:name="_GoBack"/>
      <w:bookmarkEnd w:id="0"/>
    </w:p>
    <w:p w14:paraId="3512B6AA" w14:textId="57B32505" w:rsidR="00593660" w:rsidRPr="00593660" w:rsidRDefault="00593660" w:rsidP="00593660">
      <w:pPr>
        <w:widowControl w:val="0"/>
        <w:rPr>
          <w:color w:val="000000" w:themeColor="text1"/>
        </w:rPr>
      </w:pPr>
      <w:r w:rsidRPr="00EB5831">
        <w:rPr>
          <w:rFonts w:cs="Arial"/>
          <w:b/>
        </w:rPr>
        <w:t xml:space="preserve">Activity </w:t>
      </w:r>
      <w:r>
        <w:rPr>
          <w:rFonts w:cs="Arial"/>
          <w:b/>
        </w:rPr>
        <w:t>2 Title</w:t>
      </w:r>
      <w:r w:rsidRPr="00EB5831">
        <w:rPr>
          <w:rFonts w:cs="Arial"/>
          <w:b/>
        </w:rPr>
        <w:t>:</w:t>
      </w:r>
      <w:r>
        <w:rPr>
          <w:rFonts w:cs="Arial"/>
          <w:b/>
        </w:rPr>
        <w:t xml:space="preserve"> </w:t>
      </w:r>
      <w:r w:rsidRPr="00787BC5">
        <w:rPr>
          <w:rFonts w:cs="Arial"/>
          <w:b/>
          <w:bCs/>
          <w:color w:val="000000" w:themeColor="text1"/>
        </w:rPr>
        <w:t>Minneapolis Forest Enhancement – Minneapolis Gorge Regional Park - Sand Flats</w:t>
      </w:r>
    </w:p>
    <w:p w14:paraId="64F7C940" w14:textId="0CDE2F0E" w:rsidR="00593660" w:rsidRPr="00593660" w:rsidRDefault="00593660" w:rsidP="00593660">
      <w:pPr>
        <w:shd w:val="clear" w:color="auto" w:fill="FFFFFF"/>
        <w:rPr>
          <w:rFonts w:cs="Arial"/>
          <w:color w:val="000000" w:themeColor="text1"/>
        </w:rPr>
      </w:pPr>
      <w:r w:rsidRPr="00593660">
        <w:rPr>
          <w:rFonts w:cs="Arial"/>
          <w:b/>
          <w:color w:val="000000" w:themeColor="text1"/>
        </w:rPr>
        <w:t>Description</w:t>
      </w:r>
      <w:r w:rsidRPr="00593660">
        <w:rPr>
          <w:rFonts w:cs="Arial"/>
          <w:color w:val="000000" w:themeColor="text1"/>
        </w:rPr>
        <w:t xml:space="preserve"> </w:t>
      </w:r>
      <w:r w:rsidR="008F65B5">
        <w:rPr>
          <w:rFonts w:cs="Arial"/>
          <w:color w:val="000000" w:themeColor="text1"/>
        </w:rPr>
        <w:t xml:space="preserve">At </w:t>
      </w:r>
      <w:r w:rsidR="006B6401">
        <w:rPr>
          <w:rFonts w:cs="Arial"/>
          <w:color w:val="000000" w:themeColor="text1"/>
        </w:rPr>
        <w:t xml:space="preserve">the </w:t>
      </w:r>
      <w:r w:rsidR="008F65B5">
        <w:rPr>
          <w:rFonts w:cs="Arial"/>
          <w:color w:val="000000" w:themeColor="text1"/>
        </w:rPr>
        <w:t>17 acres of river-adjacent floodplain forest, activities include: non-native/invasive herbaceous and wood</w:t>
      </w:r>
      <w:r w:rsidR="006B6401">
        <w:rPr>
          <w:rFonts w:cs="Arial"/>
          <w:color w:val="000000" w:themeColor="text1"/>
        </w:rPr>
        <w:t>y</w:t>
      </w:r>
      <w:r w:rsidR="008F65B5">
        <w:rPr>
          <w:rFonts w:cs="Arial"/>
          <w:color w:val="000000" w:themeColor="text1"/>
        </w:rPr>
        <w:t xml:space="preserve"> plant removal and treatment, seeding, planting native trees and shrubs. Using in-kind support, </w:t>
      </w:r>
      <w:r w:rsidR="008F65B5" w:rsidRPr="00593660">
        <w:rPr>
          <w:rFonts w:cs="Arial"/>
          <w:color w:val="000000" w:themeColor="text1"/>
        </w:rPr>
        <w:t xml:space="preserve">FMR will organize volunteer stewardship events to </w:t>
      </w:r>
      <w:r w:rsidR="005C08FD">
        <w:rPr>
          <w:rFonts w:cs="Arial"/>
          <w:color w:val="000000" w:themeColor="text1"/>
        </w:rPr>
        <w:t>assist with</w:t>
      </w:r>
      <w:r w:rsidR="008F65B5" w:rsidRPr="00593660">
        <w:rPr>
          <w:rFonts w:cs="Arial"/>
          <w:color w:val="000000" w:themeColor="text1"/>
        </w:rPr>
        <w:t xml:space="preserve"> enhancement activities</w:t>
      </w:r>
      <w:r w:rsidR="008F65B5">
        <w:rPr>
          <w:rFonts w:cs="Arial"/>
          <w:color w:val="000000" w:themeColor="text1"/>
        </w:rPr>
        <w:t>.</w:t>
      </w:r>
    </w:p>
    <w:p w14:paraId="6B5A4FD1" w14:textId="77777777" w:rsidR="00593660" w:rsidRDefault="00593660" w:rsidP="00593660">
      <w:pPr>
        <w:autoSpaceDE w:val="0"/>
        <w:autoSpaceDN w:val="0"/>
        <w:adjustRightInd w:val="0"/>
        <w:rPr>
          <w:rFonts w:cs="Arial"/>
          <w:b/>
          <w:bCs/>
          <w:color w:val="000000"/>
        </w:rPr>
      </w:pPr>
    </w:p>
    <w:p w14:paraId="57A0873C" w14:textId="5EEA9838" w:rsidR="00593660" w:rsidRPr="00DF3C8E" w:rsidRDefault="00593660" w:rsidP="00787BC5">
      <w:pPr>
        <w:autoSpaceDE w:val="0"/>
        <w:autoSpaceDN w:val="0"/>
        <w:adjustRightInd w:val="0"/>
        <w:rPr>
          <w:rFonts w:cs="Arial"/>
        </w:rPr>
      </w:pPr>
      <w:r>
        <w:rPr>
          <w:rFonts w:cs="Arial"/>
          <w:b/>
          <w:bCs/>
          <w:color w:val="000000"/>
        </w:rPr>
        <w:t>ENRTF BUDGET</w:t>
      </w:r>
      <w:r w:rsidRPr="00606CC0">
        <w:rPr>
          <w:rFonts w:cs="Arial"/>
          <w:b/>
          <w:bCs/>
          <w:color w:val="000000" w:themeColor="text1"/>
        </w:rPr>
        <w:t>: $</w:t>
      </w:r>
      <w:r w:rsidR="00633781">
        <w:rPr>
          <w:rFonts w:cs="Arial"/>
          <w:b/>
          <w:bCs/>
          <w:color w:val="000000" w:themeColor="text1"/>
        </w:rPr>
        <w:t>42,872</w:t>
      </w:r>
      <w:r w:rsidRPr="00217C2A">
        <w:rPr>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93660" w:rsidRPr="009D6EC8" w14:paraId="23E47783" w14:textId="77777777" w:rsidTr="00593660">
        <w:tc>
          <w:tcPr>
            <w:tcW w:w="8284" w:type="dxa"/>
          </w:tcPr>
          <w:p w14:paraId="4470FE49" w14:textId="77777777" w:rsidR="00593660" w:rsidRPr="009D6EC8" w:rsidRDefault="00593660" w:rsidP="00275599">
            <w:pPr>
              <w:rPr>
                <w:rFonts w:cs="Arial"/>
                <w:b/>
              </w:rPr>
            </w:pPr>
            <w:r w:rsidRPr="009D6EC8">
              <w:rPr>
                <w:rFonts w:cs="Arial"/>
                <w:b/>
              </w:rPr>
              <w:t>Outcome</w:t>
            </w:r>
          </w:p>
        </w:tc>
        <w:tc>
          <w:tcPr>
            <w:tcW w:w="1786" w:type="dxa"/>
          </w:tcPr>
          <w:p w14:paraId="3DD8092A" w14:textId="77777777" w:rsidR="00593660" w:rsidRPr="009D6EC8" w:rsidRDefault="00593660" w:rsidP="00275599">
            <w:pPr>
              <w:jc w:val="center"/>
              <w:rPr>
                <w:rFonts w:cs="Arial"/>
                <w:b/>
              </w:rPr>
            </w:pPr>
            <w:r w:rsidRPr="009D6EC8">
              <w:rPr>
                <w:rFonts w:cs="Arial"/>
                <w:b/>
              </w:rPr>
              <w:t>Completion Date</w:t>
            </w:r>
          </w:p>
        </w:tc>
      </w:tr>
      <w:tr w:rsidR="00593660" w:rsidRPr="009D6EC8" w14:paraId="697DEA62" w14:textId="77777777" w:rsidTr="00593660">
        <w:tc>
          <w:tcPr>
            <w:tcW w:w="8284" w:type="dxa"/>
          </w:tcPr>
          <w:p w14:paraId="0EC99B9C" w14:textId="5F4D4600" w:rsidR="00593660" w:rsidRPr="00593660" w:rsidRDefault="00593660" w:rsidP="00593660">
            <w:pPr>
              <w:rPr>
                <w:rFonts w:cs="Arial"/>
                <w:i/>
                <w:color w:val="000000" w:themeColor="text1"/>
              </w:rPr>
            </w:pPr>
            <w:r>
              <w:rPr>
                <w:rFonts w:cs="Arial"/>
                <w:color w:val="000000" w:themeColor="text1"/>
              </w:rPr>
              <w:lastRenderedPageBreak/>
              <w:t>1.</w:t>
            </w:r>
            <w:r w:rsidR="008F65B5" w:rsidRPr="00593660">
              <w:rPr>
                <w:rFonts w:cs="Arial"/>
                <w:color w:val="000000" w:themeColor="text1"/>
              </w:rPr>
              <w:t xml:space="preserve"> Removal of invasive woody </w:t>
            </w:r>
            <w:r w:rsidR="008F65B5">
              <w:rPr>
                <w:rFonts w:cs="Arial"/>
                <w:color w:val="000000" w:themeColor="text1"/>
              </w:rPr>
              <w:t xml:space="preserve">and herbaceous </w:t>
            </w:r>
            <w:r w:rsidR="008F65B5" w:rsidRPr="00593660">
              <w:rPr>
                <w:rFonts w:cs="Arial"/>
                <w:color w:val="000000" w:themeColor="text1"/>
              </w:rPr>
              <w:t>vegetation</w:t>
            </w:r>
            <w:r w:rsidR="006B6401">
              <w:rPr>
                <w:rFonts w:cs="Arial"/>
                <w:color w:val="000000" w:themeColor="text1"/>
              </w:rPr>
              <w:t xml:space="preserve">/seeding </w:t>
            </w:r>
            <w:r w:rsidR="008F65B5" w:rsidRPr="00593660" w:rsidDel="008F65B5">
              <w:rPr>
                <w:rFonts w:cs="Arial"/>
                <w:color w:val="000000" w:themeColor="text1"/>
              </w:rPr>
              <w:t xml:space="preserve"> </w:t>
            </w:r>
          </w:p>
        </w:tc>
        <w:tc>
          <w:tcPr>
            <w:tcW w:w="1786" w:type="dxa"/>
          </w:tcPr>
          <w:p w14:paraId="676359EE" w14:textId="3283624A" w:rsidR="00593660" w:rsidRPr="00593660" w:rsidRDefault="006B6401" w:rsidP="00275599">
            <w:pPr>
              <w:rPr>
                <w:rFonts w:cs="Arial"/>
                <w:i/>
                <w:color w:val="000000" w:themeColor="text1"/>
              </w:rPr>
            </w:pPr>
            <w:r>
              <w:rPr>
                <w:rFonts w:cs="Arial"/>
                <w:color w:val="000000" w:themeColor="text1"/>
              </w:rPr>
              <w:t>October</w:t>
            </w:r>
            <w:r w:rsidRPr="00593660">
              <w:rPr>
                <w:rFonts w:cs="Arial"/>
                <w:color w:val="000000" w:themeColor="text1"/>
              </w:rPr>
              <w:t xml:space="preserve"> </w:t>
            </w:r>
            <w:r w:rsidR="00593660" w:rsidRPr="00593660">
              <w:rPr>
                <w:rFonts w:cs="Arial"/>
                <w:color w:val="000000" w:themeColor="text1"/>
              </w:rPr>
              <w:t>2021</w:t>
            </w:r>
          </w:p>
        </w:tc>
      </w:tr>
      <w:tr w:rsidR="00593660" w:rsidRPr="009D6EC8" w14:paraId="4E6843AB" w14:textId="77777777" w:rsidTr="00593660">
        <w:tc>
          <w:tcPr>
            <w:tcW w:w="8284" w:type="dxa"/>
          </w:tcPr>
          <w:p w14:paraId="2CC7C631" w14:textId="755E871F" w:rsidR="00593660" w:rsidRPr="00593660" w:rsidRDefault="006B6401" w:rsidP="00275599">
            <w:pPr>
              <w:rPr>
                <w:rFonts w:cs="Arial"/>
                <w:i/>
                <w:color w:val="000000" w:themeColor="text1"/>
              </w:rPr>
            </w:pPr>
            <w:r>
              <w:rPr>
                <w:rFonts w:cs="Arial"/>
                <w:i/>
                <w:color w:val="000000" w:themeColor="text1"/>
              </w:rPr>
              <w:t>2</w:t>
            </w:r>
            <w:r w:rsidR="00593660" w:rsidRPr="00593660">
              <w:rPr>
                <w:rFonts w:cs="Arial"/>
                <w:i/>
                <w:color w:val="000000" w:themeColor="text1"/>
              </w:rPr>
              <w:t>.</w:t>
            </w:r>
            <w:r w:rsidR="00593660" w:rsidRPr="00593660">
              <w:rPr>
                <w:rFonts w:cs="Arial"/>
                <w:color w:val="000000" w:themeColor="text1"/>
              </w:rPr>
              <w:t xml:space="preserve"> Plant 300 native trees and shrubs</w:t>
            </w:r>
          </w:p>
        </w:tc>
        <w:tc>
          <w:tcPr>
            <w:tcW w:w="1786" w:type="dxa"/>
          </w:tcPr>
          <w:p w14:paraId="070B0FC2" w14:textId="4672B316" w:rsidR="00593660" w:rsidRPr="00593660" w:rsidRDefault="00593660" w:rsidP="00275599">
            <w:pPr>
              <w:rPr>
                <w:rFonts w:cs="Arial"/>
                <w:i/>
                <w:color w:val="000000" w:themeColor="text1"/>
              </w:rPr>
            </w:pPr>
            <w:r w:rsidRPr="00593660">
              <w:rPr>
                <w:rFonts w:cs="Arial"/>
                <w:color w:val="000000" w:themeColor="text1"/>
              </w:rPr>
              <w:t>June 202</w:t>
            </w:r>
            <w:r w:rsidR="00462D2A">
              <w:rPr>
                <w:rFonts w:cs="Arial"/>
                <w:color w:val="000000" w:themeColor="text1"/>
              </w:rPr>
              <w:t>3</w:t>
            </w:r>
          </w:p>
        </w:tc>
      </w:tr>
    </w:tbl>
    <w:p w14:paraId="738E3790" w14:textId="77777777" w:rsidR="00DF3C8E" w:rsidRDefault="00DF3C8E" w:rsidP="00593660">
      <w:pPr>
        <w:widowControl w:val="0"/>
        <w:rPr>
          <w:rFonts w:cs="Arial"/>
          <w:b/>
        </w:rPr>
      </w:pPr>
    </w:p>
    <w:p w14:paraId="14871A47" w14:textId="0A68DA5F" w:rsidR="00593660" w:rsidRPr="00DF3C8E" w:rsidRDefault="00593660" w:rsidP="00593660">
      <w:pPr>
        <w:widowControl w:val="0"/>
        <w:rPr>
          <w:color w:val="000000" w:themeColor="text1"/>
        </w:rPr>
      </w:pPr>
      <w:r w:rsidRPr="00EB5831">
        <w:rPr>
          <w:rFonts w:cs="Arial"/>
          <w:b/>
        </w:rPr>
        <w:t xml:space="preserve">Activity </w:t>
      </w:r>
      <w:r>
        <w:rPr>
          <w:rFonts w:cs="Arial"/>
          <w:b/>
        </w:rPr>
        <w:t>3 Title</w:t>
      </w:r>
      <w:r w:rsidRPr="00DF3C8E">
        <w:rPr>
          <w:rFonts w:cs="Arial"/>
          <w:b/>
          <w:color w:val="000000" w:themeColor="text1"/>
        </w:rPr>
        <w:t xml:space="preserve">: </w:t>
      </w:r>
      <w:r w:rsidRPr="00787BC5">
        <w:rPr>
          <w:b/>
          <w:bCs/>
          <w:color w:val="000000" w:themeColor="text1"/>
        </w:rPr>
        <w:t>Prairie Restoration – River Heights Park</w:t>
      </w:r>
    </w:p>
    <w:p w14:paraId="6DB9BCDE" w14:textId="504CAC92" w:rsidR="00593660" w:rsidRPr="00DF3C8E" w:rsidRDefault="00593660" w:rsidP="00B13630">
      <w:pPr>
        <w:rPr>
          <w:rFonts w:asciiTheme="minorHAnsi" w:eastAsia="Times New Roman" w:hAnsiTheme="minorHAnsi" w:cstheme="minorHAnsi"/>
          <w:color w:val="000000" w:themeColor="text1"/>
        </w:rPr>
      </w:pPr>
      <w:r w:rsidRPr="00DF3C8E">
        <w:rPr>
          <w:rFonts w:cs="Arial"/>
          <w:b/>
          <w:color w:val="000000" w:themeColor="text1"/>
        </w:rPr>
        <w:t>Description</w:t>
      </w:r>
      <w:r w:rsidRPr="00DF3C8E">
        <w:rPr>
          <w:rFonts w:cs="Arial"/>
          <w:color w:val="000000" w:themeColor="text1"/>
        </w:rPr>
        <w:t xml:space="preserve"> </w:t>
      </w:r>
      <w:r w:rsidR="008F65B5">
        <w:rPr>
          <w:rFonts w:cs="Arial"/>
          <w:color w:val="000000" w:themeColor="text1"/>
        </w:rPr>
        <w:t>At this 7.5-acre park, activi</w:t>
      </w:r>
      <w:r w:rsidR="006B6401">
        <w:rPr>
          <w:rFonts w:cs="Arial"/>
          <w:color w:val="000000" w:themeColor="text1"/>
        </w:rPr>
        <w:t>ti</w:t>
      </w:r>
      <w:r w:rsidR="008F65B5">
        <w:rPr>
          <w:rFonts w:cs="Arial"/>
          <w:color w:val="000000" w:themeColor="text1"/>
        </w:rPr>
        <w:t xml:space="preserve">es include: </w:t>
      </w:r>
      <w:r w:rsidR="006B6401">
        <w:rPr>
          <w:rFonts w:cs="Arial"/>
          <w:color w:val="000000" w:themeColor="text1"/>
        </w:rPr>
        <w:t>remov</w:t>
      </w:r>
      <w:r w:rsidR="005C08FD">
        <w:rPr>
          <w:rFonts w:cs="Arial"/>
          <w:color w:val="000000" w:themeColor="text1"/>
        </w:rPr>
        <w:t>al of</w:t>
      </w:r>
      <w:r w:rsidR="006B6401">
        <w:rPr>
          <w:rFonts w:cs="Arial"/>
          <w:color w:val="000000" w:themeColor="text1"/>
        </w:rPr>
        <w:t xml:space="preserve"> invasive woody plants, </w:t>
      </w:r>
      <w:r w:rsidR="006B6401">
        <w:rPr>
          <w:rFonts w:asciiTheme="minorHAnsi" w:eastAsia="Times New Roman" w:hAnsiTheme="minorHAnsi" w:cstheme="minorHAnsi"/>
          <w:color w:val="000000" w:themeColor="text1"/>
        </w:rPr>
        <w:t>seed</w:t>
      </w:r>
      <w:r w:rsidR="005C08FD">
        <w:rPr>
          <w:rFonts w:asciiTheme="minorHAnsi" w:eastAsia="Times New Roman" w:hAnsiTheme="minorHAnsi" w:cstheme="minorHAnsi"/>
          <w:color w:val="000000" w:themeColor="text1"/>
        </w:rPr>
        <w:t>ing</w:t>
      </w:r>
      <w:r w:rsidR="006B6401">
        <w:rPr>
          <w:rFonts w:asciiTheme="minorHAnsi" w:eastAsia="Times New Roman" w:hAnsiTheme="minorHAnsi" w:cstheme="minorHAnsi"/>
          <w:color w:val="000000" w:themeColor="text1"/>
        </w:rPr>
        <w:t xml:space="preserve"> to native prairie, prescribed burns and mowing. </w:t>
      </w:r>
      <w:r w:rsidRPr="00DF3C8E">
        <w:rPr>
          <w:rFonts w:asciiTheme="minorHAnsi" w:eastAsia="Times New Roman" w:hAnsiTheme="minorHAnsi" w:cstheme="minorHAnsi"/>
          <w:color w:val="000000" w:themeColor="text1"/>
        </w:rPr>
        <w:t xml:space="preserve"> </w:t>
      </w:r>
      <w:r w:rsidR="001E3C94">
        <w:rPr>
          <w:rFonts w:asciiTheme="minorHAnsi" w:eastAsia="Times New Roman" w:hAnsiTheme="minorHAnsi" w:cstheme="minorHAnsi"/>
          <w:color w:val="000000" w:themeColor="text1"/>
        </w:rPr>
        <w:t xml:space="preserve">With an abundance of existing non-native invasive plants, this site will require two full seasons of site preparation. </w:t>
      </w:r>
      <w:r w:rsidR="00DD37B0">
        <w:rPr>
          <w:rFonts w:asciiTheme="minorHAnsi" w:eastAsia="Times New Roman" w:hAnsiTheme="minorHAnsi" w:cstheme="minorHAnsi"/>
          <w:color w:val="000000" w:themeColor="text1"/>
        </w:rPr>
        <w:t xml:space="preserve">Using </w:t>
      </w:r>
      <w:r w:rsidR="00633781">
        <w:rPr>
          <w:rFonts w:asciiTheme="minorHAnsi" w:eastAsia="Times New Roman" w:hAnsiTheme="minorHAnsi" w:cstheme="minorHAnsi"/>
          <w:color w:val="000000" w:themeColor="text1"/>
        </w:rPr>
        <w:t xml:space="preserve">LCCMR and </w:t>
      </w:r>
      <w:r w:rsidR="00DD37B0">
        <w:rPr>
          <w:rFonts w:asciiTheme="minorHAnsi" w:eastAsia="Times New Roman" w:hAnsiTheme="minorHAnsi" w:cstheme="minorHAnsi"/>
          <w:color w:val="000000" w:themeColor="text1"/>
        </w:rPr>
        <w:t xml:space="preserve">in-kind support, we will </w:t>
      </w:r>
      <w:r w:rsidR="00AA36C2">
        <w:rPr>
          <w:rFonts w:asciiTheme="minorHAnsi" w:eastAsia="Times New Roman" w:hAnsiTheme="minorHAnsi" w:cstheme="minorHAnsi"/>
          <w:color w:val="000000" w:themeColor="text1"/>
        </w:rPr>
        <w:t>engage</w:t>
      </w:r>
      <w:r w:rsidR="00DD37B0">
        <w:rPr>
          <w:rFonts w:asciiTheme="minorHAnsi" w:eastAsia="Times New Roman" w:hAnsiTheme="minorHAnsi" w:cstheme="minorHAnsi"/>
          <w:color w:val="000000" w:themeColor="text1"/>
        </w:rPr>
        <w:t xml:space="preserve"> </w:t>
      </w:r>
      <w:r w:rsidR="004C2B62">
        <w:rPr>
          <w:rFonts w:asciiTheme="minorHAnsi" w:eastAsia="Times New Roman" w:hAnsiTheme="minorHAnsi" w:cstheme="minorHAnsi"/>
          <w:color w:val="000000" w:themeColor="text1"/>
        </w:rPr>
        <w:t xml:space="preserve">volunteers and </w:t>
      </w:r>
      <w:r w:rsidR="00DD37B0">
        <w:rPr>
          <w:rFonts w:asciiTheme="minorHAnsi" w:eastAsia="Times New Roman" w:hAnsiTheme="minorHAnsi" w:cstheme="minorHAnsi"/>
          <w:color w:val="000000" w:themeColor="text1"/>
        </w:rPr>
        <w:t xml:space="preserve">citizen scientists to survey pollinators and track changes before and after restoration. </w:t>
      </w:r>
    </w:p>
    <w:p w14:paraId="65D3793C" w14:textId="77777777" w:rsidR="00DF3C8E" w:rsidRPr="00593660" w:rsidRDefault="00DF3C8E" w:rsidP="00593660">
      <w:pPr>
        <w:rPr>
          <w:rFonts w:ascii="Times New Roman" w:eastAsia="Times New Roman" w:hAnsi="Times New Roman"/>
          <w:color w:val="00B050"/>
        </w:rPr>
      </w:pPr>
    </w:p>
    <w:p w14:paraId="22F5D6D8" w14:textId="2B95C62D" w:rsidR="00593660" w:rsidRPr="009D6EC8" w:rsidRDefault="00593660" w:rsidP="00787BC5">
      <w:pPr>
        <w:autoSpaceDE w:val="0"/>
        <w:autoSpaceDN w:val="0"/>
        <w:adjustRightInd w:val="0"/>
        <w:rPr>
          <w:rFonts w:cs="Arial"/>
          <w:i/>
        </w:rPr>
      </w:pPr>
      <w:r>
        <w:rPr>
          <w:rFonts w:cs="Arial"/>
          <w:b/>
          <w:bCs/>
          <w:color w:val="000000"/>
        </w:rPr>
        <w:t>ENRTF BUDGET</w:t>
      </w:r>
      <w:r w:rsidRPr="00606CC0">
        <w:rPr>
          <w:rFonts w:cs="Arial"/>
          <w:b/>
          <w:bCs/>
          <w:color w:val="000000" w:themeColor="text1"/>
        </w:rPr>
        <w:t>: $</w:t>
      </w:r>
      <w:r w:rsidR="00DF3C8E" w:rsidRPr="00787BC5">
        <w:rPr>
          <w:rFonts w:cs="Arial"/>
          <w:b/>
          <w:bCs/>
        </w:rPr>
        <w:t>46,</w:t>
      </w:r>
      <w:r w:rsidR="000D4CC2">
        <w:rPr>
          <w:rFonts w:cs="Arial"/>
          <w:b/>
          <w:bCs/>
        </w:rPr>
        <w:t>640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93660" w:rsidRPr="009D6EC8" w14:paraId="2935C9BB" w14:textId="77777777" w:rsidTr="00787BC5">
        <w:trPr>
          <w:trHeight w:val="288"/>
        </w:trPr>
        <w:tc>
          <w:tcPr>
            <w:tcW w:w="8284" w:type="dxa"/>
          </w:tcPr>
          <w:p w14:paraId="4C3FF3AF" w14:textId="32721286" w:rsidR="00593660" w:rsidRPr="009D6EC8" w:rsidRDefault="00593660" w:rsidP="00787BC5">
            <w:pPr>
              <w:tabs>
                <w:tab w:val="left" w:pos="1316"/>
              </w:tabs>
              <w:rPr>
                <w:rFonts w:cs="Arial"/>
                <w:b/>
              </w:rPr>
            </w:pPr>
            <w:r w:rsidRPr="009D6EC8">
              <w:rPr>
                <w:rFonts w:cs="Arial"/>
                <w:b/>
              </w:rPr>
              <w:t>Outcome</w:t>
            </w:r>
            <w:r w:rsidR="00DD37B0">
              <w:rPr>
                <w:rFonts w:cs="Arial"/>
                <w:b/>
              </w:rPr>
              <w:tab/>
            </w:r>
          </w:p>
        </w:tc>
        <w:tc>
          <w:tcPr>
            <w:tcW w:w="1786" w:type="dxa"/>
          </w:tcPr>
          <w:p w14:paraId="4C746AE6" w14:textId="77777777" w:rsidR="00593660" w:rsidRPr="009D6EC8" w:rsidRDefault="00593660" w:rsidP="00275599">
            <w:pPr>
              <w:jc w:val="center"/>
              <w:rPr>
                <w:rFonts w:cs="Arial"/>
                <w:b/>
              </w:rPr>
            </w:pPr>
            <w:r w:rsidRPr="009D6EC8">
              <w:rPr>
                <w:rFonts w:cs="Arial"/>
                <w:b/>
              </w:rPr>
              <w:t>Completion Date</w:t>
            </w:r>
          </w:p>
        </w:tc>
      </w:tr>
      <w:tr w:rsidR="008F65B5" w:rsidRPr="009D6EC8" w14:paraId="37DAF792" w14:textId="77777777" w:rsidTr="005A5397">
        <w:trPr>
          <w:trHeight w:val="245"/>
        </w:trPr>
        <w:tc>
          <w:tcPr>
            <w:tcW w:w="8284" w:type="dxa"/>
          </w:tcPr>
          <w:p w14:paraId="2D67008E" w14:textId="0FE2F4E4" w:rsidR="008F65B5" w:rsidRPr="00593660" w:rsidRDefault="008F65B5" w:rsidP="008F65B5">
            <w:pPr>
              <w:rPr>
                <w:rFonts w:cs="Arial"/>
                <w:i/>
                <w:color w:val="000000" w:themeColor="text1"/>
              </w:rPr>
            </w:pPr>
            <w:r>
              <w:rPr>
                <w:rFonts w:cs="Arial"/>
                <w:color w:val="000000" w:themeColor="text1"/>
              </w:rPr>
              <w:t>1.</w:t>
            </w:r>
            <w:r w:rsidRPr="00593660">
              <w:rPr>
                <w:rFonts w:cs="Arial"/>
                <w:color w:val="000000" w:themeColor="text1"/>
              </w:rPr>
              <w:t xml:space="preserve"> Removal of invasive woody vegetation</w:t>
            </w:r>
            <w:r w:rsidRPr="00593660" w:rsidDel="008F65B5">
              <w:rPr>
                <w:rFonts w:cs="Arial"/>
                <w:color w:val="000000" w:themeColor="text1"/>
              </w:rPr>
              <w:t xml:space="preserve"> </w:t>
            </w:r>
            <w:r w:rsidRPr="00593660">
              <w:rPr>
                <w:rFonts w:cs="Arial"/>
                <w:color w:val="000000" w:themeColor="text1"/>
              </w:rPr>
              <w:t>on</w:t>
            </w:r>
            <w:r>
              <w:rPr>
                <w:rFonts w:cs="Arial"/>
                <w:color w:val="000000" w:themeColor="text1"/>
              </w:rPr>
              <w:t xml:space="preserve"> </w:t>
            </w:r>
            <w:r w:rsidRPr="00593660">
              <w:rPr>
                <w:rFonts w:cs="Arial"/>
                <w:color w:val="000000" w:themeColor="text1"/>
              </w:rPr>
              <w:t>7</w:t>
            </w:r>
            <w:r>
              <w:rPr>
                <w:rFonts w:cs="Arial"/>
                <w:color w:val="000000" w:themeColor="text1"/>
              </w:rPr>
              <w:t>.5</w:t>
            </w:r>
            <w:r w:rsidRPr="00593660">
              <w:rPr>
                <w:rFonts w:cs="Arial"/>
                <w:color w:val="000000" w:themeColor="text1"/>
              </w:rPr>
              <w:t xml:space="preserve"> acres</w:t>
            </w:r>
          </w:p>
        </w:tc>
        <w:tc>
          <w:tcPr>
            <w:tcW w:w="1786" w:type="dxa"/>
          </w:tcPr>
          <w:p w14:paraId="638D1E94" w14:textId="1F51E67E" w:rsidR="008F65B5" w:rsidRPr="00593660" w:rsidRDefault="008F65B5" w:rsidP="008F65B5">
            <w:pPr>
              <w:rPr>
                <w:rFonts w:cs="Arial"/>
                <w:i/>
                <w:color w:val="000000" w:themeColor="text1"/>
              </w:rPr>
            </w:pPr>
            <w:r w:rsidRPr="00946430">
              <w:rPr>
                <w:rFonts w:cs="Arial"/>
              </w:rPr>
              <w:t>June 202</w:t>
            </w:r>
            <w:r>
              <w:rPr>
                <w:rFonts w:cs="Arial"/>
              </w:rPr>
              <w:t>1</w:t>
            </w:r>
          </w:p>
        </w:tc>
      </w:tr>
      <w:tr w:rsidR="00593660" w:rsidRPr="009D6EC8" w14:paraId="487BA298" w14:textId="77777777" w:rsidTr="005A5397">
        <w:trPr>
          <w:trHeight w:val="245"/>
        </w:trPr>
        <w:tc>
          <w:tcPr>
            <w:tcW w:w="8284" w:type="dxa"/>
          </w:tcPr>
          <w:p w14:paraId="665873C7" w14:textId="10D9895A" w:rsidR="00593660" w:rsidRPr="00593660" w:rsidRDefault="00DD37B0" w:rsidP="00275599">
            <w:pPr>
              <w:rPr>
                <w:rFonts w:cs="Arial"/>
                <w:i/>
                <w:color w:val="000000" w:themeColor="text1"/>
              </w:rPr>
            </w:pPr>
            <w:r>
              <w:rPr>
                <w:rFonts w:cs="Arial"/>
                <w:i/>
                <w:color w:val="000000" w:themeColor="text1"/>
              </w:rPr>
              <w:t>2</w:t>
            </w:r>
            <w:r w:rsidR="00593660" w:rsidRPr="00593660">
              <w:rPr>
                <w:rFonts w:cs="Arial"/>
                <w:i/>
                <w:color w:val="000000" w:themeColor="text1"/>
              </w:rPr>
              <w:t xml:space="preserve">.  </w:t>
            </w:r>
            <w:r w:rsidR="00DF3C8E">
              <w:rPr>
                <w:rFonts w:cs="Arial"/>
              </w:rPr>
              <w:t>Prescribed burn</w:t>
            </w:r>
            <w:r w:rsidR="008F65B5">
              <w:rPr>
                <w:rFonts w:cs="Arial"/>
              </w:rPr>
              <w:t xml:space="preserve"> and seeding of native prairie mix</w:t>
            </w:r>
            <w:r>
              <w:rPr>
                <w:rFonts w:cs="Arial"/>
              </w:rPr>
              <w:t>/plant 20 pollinator shrubs</w:t>
            </w:r>
          </w:p>
        </w:tc>
        <w:tc>
          <w:tcPr>
            <w:tcW w:w="1786" w:type="dxa"/>
          </w:tcPr>
          <w:p w14:paraId="6A5E8E07" w14:textId="0476EFDB" w:rsidR="00593660" w:rsidRPr="00593660" w:rsidRDefault="00DF3C8E" w:rsidP="00275599">
            <w:pPr>
              <w:rPr>
                <w:rFonts w:cs="Arial"/>
                <w:i/>
                <w:color w:val="000000" w:themeColor="text1"/>
              </w:rPr>
            </w:pPr>
            <w:r>
              <w:rPr>
                <w:rFonts w:cs="Arial"/>
              </w:rPr>
              <w:t>June 202</w:t>
            </w:r>
            <w:r w:rsidR="008F65B5">
              <w:rPr>
                <w:rFonts w:cs="Arial"/>
              </w:rPr>
              <w:t>3</w:t>
            </w:r>
          </w:p>
        </w:tc>
      </w:tr>
      <w:tr w:rsidR="00DF3C8E" w:rsidRPr="009D6EC8" w14:paraId="4B66E264" w14:textId="77777777" w:rsidTr="005A5397">
        <w:trPr>
          <w:trHeight w:val="245"/>
        </w:trPr>
        <w:tc>
          <w:tcPr>
            <w:tcW w:w="8284" w:type="dxa"/>
          </w:tcPr>
          <w:p w14:paraId="7E11B8E3" w14:textId="5C892A2F" w:rsidR="00DF3C8E" w:rsidRPr="00593660" w:rsidRDefault="00DD37B0" w:rsidP="00275599">
            <w:pPr>
              <w:rPr>
                <w:rFonts w:cs="Arial"/>
                <w:i/>
                <w:color w:val="000000" w:themeColor="text1"/>
              </w:rPr>
            </w:pPr>
            <w:r>
              <w:rPr>
                <w:rFonts w:cs="Arial"/>
                <w:i/>
                <w:color w:val="000000" w:themeColor="text1"/>
              </w:rPr>
              <w:t>3</w:t>
            </w:r>
            <w:r w:rsidR="00DF3C8E">
              <w:rPr>
                <w:rFonts w:cs="Arial"/>
                <w:i/>
                <w:color w:val="000000" w:themeColor="text1"/>
              </w:rPr>
              <w:t xml:space="preserve">. </w:t>
            </w:r>
            <w:r w:rsidR="00DF3C8E">
              <w:rPr>
                <w:rFonts w:cs="Arial"/>
              </w:rPr>
              <w:t xml:space="preserve">Mow grassland </w:t>
            </w:r>
            <w:r w:rsidR="008F65B5">
              <w:rPr>
                <w:rFonts w:cs="Arial"/>
              </w:rPr>
              <w:t>4 times and conduct 2</w:t>
            </w:r>
            <w:r w:rsidR="008F65B5" w:rsidRPr="00787BC5">
              <w:rPr>
                <w:rFonts w:cs="Arial"/>
                <w:vertAlign w:val="superscript"/>
              </w:rPr>
              <w:t>nd</w:t>
            </w:r>
            <w:r w:rsidR="008F65B5">
              <w:rPr>
                <w:rFonts w:cs="Arial"/>
              </w:rPr>
              <w:t xml:space="preserve"> </w:t>
            </w:r>
            <w:r w:rsidR="006B6401">
              <w:rPr>
                <w:rFonts w:cs="Arial"/>
              </w:rPr>
              <w:t>prescribed burn</w:t>
            </w:r>
          </w:p>
        </w:tc>
        <w:tc>
          <w:tcPr>
            <w:tcW w:w="1786" w:type="dxa"/>
          </w:tcPr>
          <w:p w14:paraId="08EEC777" w14:textId="222B5F26" w:rsidR="00DF3C8E" w:rsidRPr="00593660" w:rsidRDefault="00DF3C8E" w:rsidP="00275599">
            <w:pPr>
              <w:rPr>
                <w:rFonts w:cs="Arial"/>
                <w:color w:val="000000" w:themeColor="text1"/>
              </w:rPr>
            </w:pPr>
            <w:r>
              <w:rPr>
                <w:rFonts w:cs="Arial"/>
              </w:rPr>
              <w:t>June 2025</w:t>
            </w:r>
          </w:p>
        </w:tc>
      </w:tr>
    </w:tbl>
    <w:p w14:paraId="37495D25" w14:textId="77777777" w:rsidR="00593660" w:rsidRDefault="00593660" w:rsidP="005431D4">
      <w:pPr>
        <w:tabs>
          <w:tab w:val="left" w:pos="540"/>
        </w:tabs>
        <w:autoSpaceDE w:val="0"/>
        <w:autoSpaceDN w:val="0"/>
        <w:adjustRightInd w:val="0"/>
        <w:rPr>
          <w:rFonts w:cs="Arial"/>
          <w:i/>
        </w:rPr>
      </w:pPr>
    </w:p>
    <w:p w14:paraId="66D540A6"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591B83EA" w14:textId="41B47568" w:rsidR="00DF3C8E" w:rsidRPr="00DF3C8E" w:rsidRDefault="00DF3C8E" w:rsidP="00B13630">
      <w:pPr>
        <w:shd w:val="clear" w:color="auto" w:fill="FFFFFF"/>
        <w:rPr>
          <w:rFonts w:asciiTheme="minorHAnsi" w:eastAsia="Times New Roman" w:hAnsiTheme="minorHAnsi" w:cstheme="minorHAnsi"/>
          <w:color w:val="000000" w:themeColor="text1"/>
        </w:rPr>
      </w:pPr>
      <w:r w:rsidRPr="00787BC5">
        <w:rPr>
          <w:rFonts w:asciiTheme="minorHAnsi" w:eastAsia="Times New Roman" w:hAnsiTheme="minorHAnsi" w:cstheme="minorHAnsi"/>
          <w:color w:val="000000" w:themeColor="text1"/>
          <w:u w:val="single"/>
        </w:rPr>
        <w:t>Ole Olson Park and Minneapolis Gorge Sand Flats</w:t>
      </w:r>
      <w:r w:rsidRPr="00DF3C8E">
        <w:rPr>
          <w:rFonts w:asciiTheme="minorHAnsi" w:eastAsia="Times New Roman" w:hAnsiTheme="minorHAnsi" w:cstheme="minorHAnsi"/>
          <w:color w:val="000000" w:themeColor="text1"/>
        </w:rPr>
        <w:t>: Minneapolis Park and Recreation Board will support volunteer events with in-kind labor</w:t>
      </w:r>
      <w:r w:rsidR="00B13630">
        <w:rPr>
          <w:rFonts w:asciiTheme="minorHAnsi" w:eastAsia="Times New Roman" w:hAnsiTheme="minorHAnsi" w:cstheme="minorHAnsi"/>
          <w:color w:val="000000" w:themeColor="text1"/>
        </w:rPr>
        <w:t xml:space="preserve">; </w:t>
      </w:r>
      <w:r w:rsidRPr="00DF3C8E">
        <w:rPr>
          <w:rFonts w:asciiTheme="minorHAnsi" w:eastAsia="Times New Roman" w:hAnsiTheme="minorHAnsi" w:cstheme="minorHAnsi"/>
          <w:color w:val="000000" w:themeColor="text1"/>
        </w:rPr>
        <w:t>the Longfellow Community Council</w:t>
      </w:r>
      <w:r w:rsidR="001C641F">
        <w:rPr>
          <w:rFonts w:asciiTheme="minorHAnsi" w:eastAsia="Times New Roman" w:hAnsiTheme="minorHAnsi" w:cstheme="minorHAnsi"/>
          <w:color w:val="000000" w:themeColor="text1"/>
        </w:rPr>
        <w:t xml:space="preserve"> (for</w:t>
      </w:r>
      <w:r w:rsidR="00B13630">
        <w:rPr>
          <w:rFonts w:asciiTheme="minorHAnsi" w:eastAsia="Times New Roman" w:hAnsiTheme="minorHAnsi" w:cstheme="minorHAnsi"/>
          <w:color w:val="000000" w:themeColor="text1"/>
        </w:rPr>
        <w:t xml:space="preserve"> </w:t>
      </w:r>
      <w:r w:rsidR="001C641F">
        <w:rPr>
          <w:rFonts w:asciiTheme="minorHAnsi" w:eastAsia="Times New Roman" w:hAnsiTheme="minorHAnsi" w:cstheme="minorHAnsi"/>
          <w:color w:val="000000" w:themeColor="text1"/>
        </w:rPr>
        <w:t>Sand Flats</w:t>
      </w:r>
      <w:r w:rsidR="002053F0">
        <w:rPr>
          <w:rFonts w:asciiTheme="minorHAnsi" w:eastAsia="Times New Roman" w:hAnsiTheme="minorHAnsi" w:cstheme="minorHAnsi"/>
          <w:color w:val="000000" w:themeColor="text1"/>
        </w:rPr>
        <w:t>)</w:t>
      </w:r>
      <w:r w:rsidRPr="00DF3C8E">
        <w:rPr>
          <w:rFonts w:asciiTheme="minorHAnsi" w:eastAsia="Times New Roman" w:hAnsiTheme="minorHAnsi" w:cstheme="minorHAnsi"/>
          <w:color w:val="000000" w:themeColor="text1"/>
        </w:rPr>
        <w:t xml:space="preserve"> will support volunteer activities through match funding and volunteer recruitment.</w:t>
      </w:r>
    </w:p>
    <w:p w14:paraId="4D61F9C0" w14:textId="7E9853CD" w:rsidR="00DF3C8E" w:rsidRPr="00DF3C8E" w:rsidRDefault="00DF3C8E" w:rsidP="00DF3C8E">
      <w:pPr>
        <w:rPr>
          <w:rFonts w:asciiTheme="minorHAnsi" w:eastAsia="Times New Roman" w:hAnsiTheme="minorHAnsi" w:cstheme="minorHAnsi"/>
          <w:color w:val="000000" w:themeColor="text1"/>
        </w:rPr>
      </w:pPr>
      <w:r w:rsidRPr="00787BC5">
        <w:rPr>
          <w:rFonts w:asciiTheme="minorHAnsi" w:eastAsia="Times New Roman" w:hAnsiTheme="minorHAnsi" w:cstheme="minorHAnsi"/>
          <w:color w:val="000000" w:themeColor="text1"/>
          <w:u w:val="single"/>
        </w:rPr>
        <w:t>River Heights Park</w:t>
      </w:r>
      <w:r w:rsidRPr="00DF3C8E">
        <w:rPr>
          <w:rFonts w:asciiTheme="minorHAnsi" w:eastAsia="Times New Roman" w:hAnsiTheme="minorHAnsi" w:cstheme="minorHAnsi"/>
          <w:color w:val="000000" w:themeColor="text1"/>
        </w:rPr>
        <w:t>: City of Inver Grove Heights will assist with invasive woody removal and support for volunteer activities</w:t>
      </w:r>
      <w:r w:rsidR="00B13630">
        <w:rPr>
          <w:rFonts w:asciiTheme="minorHAnsi" w:eastAsia="Times New Roman" w:hAnsiTheme="minorHAnsi" w:cstheme="minorHAnsi"/>
          <w:color w:val="000000" w:themeColor="text1"/>
        </w:rPr>
        <w:t>; L</w:t>
      </w:r>
      <w:r w:rsidRPr="00DF3C8E">
        <w:rPr>
          <w:rFonts w:asciiTheme="minorHAnsi" w:eastAsia="Times New Roman" w:hAnsiTheme="minorHAnsi" w:cstheme="minorHAnsi"/>
          <w:color w:val="000000" w:themeColor="text1"/>
        </w:rPr>
        <w:t>ocal community of volunteers</w:t>
      </w:r>
      <w:r w:rsidR="00D5034E">
        <w:rPr>
          <w:rFonts w:asciiTheme="minorHAnsi" w:eastAsia="Times New Roman" w:hAnsiTheme="minorHAnsi" w:cstheme="minorHAnsi"/>
          <w:color w:val="000000" w:themeColor="text1"/>
        </w:rPr>
        <w:t xml:space="preserve"> is highly engaged and will assist restoration </w:t>
      </w:r>
      <w:r w:rsidR="005C08FD">
        <w:rPr>
          <w:rFonts w:asciiTheme="minorHAnsi" w:eastAsia="Times New Roman" w:hAnsiTheme="minorHAnsi" w:cstheme="minorHAnsi"/>
          <w:color w:val="000000" w:themeColor="text1"/>
        </w:rPr>
        <w:t xml:space="preserve">and monitoring </w:t>
      </w:r>
      <w:r w:rsidR="00D5034E">
        <w:rPr>
          <w:rFonts w:asciiTheme="minorHAnsi" w:eastAsia="Times New Roman" w:hAnsiTheme="minorHAnsi" w:cstheme="minorHAnsi"/>
          <w:color w:val="000000" w:themeColor="text1"/>
        </w:rPr>
        <w:t>efforts</w:t>
      </w:r>
      <w:r w:rsidR="00B13630">
        <w:rPr>
          <w:rFonts w:asciiTheme="minorHAnsi" w:eastAsia="Times New Roman" w:hAnsiTheme="minorHAnsi" w:cstheme="minorHAnsi"/>
          <w:color w:val="000000" w:themeColor="text1"/>
        </w:rPr>
        <w:t xml:space="preserve">. </w:t>
      </w:r>
    </w:p>
    <w:p w14:paraId="1E1E0203" w14:textId="77777777" w:rsidR="005431D4" w:rsidRPr="009D6EC8" w:rsidRDefault="005431D4" w:rsidP="006E0EFD">
      <w:pPr>
        <w:rPr>
          <w:rFonts w:cs="Arial"/>
          <w:b/>
        </w:rPr>
      </w:pPr>
    </w:p>
    <w:p w14:paraId="0040018A" w14:textId="0B6ADA81"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03E20247" w14:textId="5CF6977D" w:rsidR="00194BDF" w:rsidRDefault="00DF3C8E" w:rsidP="00B25144">
      <w:pPr>
        <w:rPr>
          <w:rFonts w:asciiTheme="minorHAnsi" w:hAnsiTheme="minorHAnsi" w:cstheme="minorHAnsi"/>
        </w:rPr>
      </w:pPr>
      <w:r w:rsidRPr="00DF3C8E">
        <w:rPr>
          <w:rFonts w:asciiTheme="minorHAnsi" w:hAnsiTheme="minorHAnsi" w:cstheme="minorHAnsi"/>
        </w:rPr>
        <w:t>FMR strategically focuse</w:t>
      </w:r>
      <w:r w:rsidR="00194BDF">
        <w:rPr>
          <w:rFonts w:asciiTheme="minorHAnsi" w:hAnsiTheme="minorHAnsi" w:cstheme="minorHAnsi"/>
        </w:rPr>
        <w:t>s</w:t>
      </w:r>
      <w:r w:rsidRPr="00DF3C8E">
        <w:rPr>
          <w:rFonts w:asciiTheme="minorHAnsi" w:hAnsiTheme="minorHAnsi" w:cstheme="minorHAnsi"/>
        </w:rPr>
        <w:t xml:space="preserve"> on areas within designated conservation corridors. </w:t>
      </w:r>
      <w:r w:rsidR="00194BDF">
        <w:rPr>
          <w:rFonts w:asciiTheme="minorHAnsi" w:hAnsiTheme="minorHAnsi" w:cstheme="minorHAnsi"/>
        </w:rPr>
        <w:t>We</w:t>
      </w:r>
      <w:r w:rsidRPr="00DF3C8E">
        <w:rPr>
          <w:rFonts w:asciiTheme="minorHAnsi" w:hAnsiTheme="minorHAnsi" w:cstheme="minorHAnsi"/>
        </w:rPr>
        <w:t xml:space="preserve"> stay engaged with projects, landowners, partners and communities, </w:t>
      </w:r>
      <w:r w:rsidR="00194BDF">
        <w:rPr>
          <w:rFonts w:asciiTheme="minorHAnsi" w:hAnsiTheme="minorHAnsi" w:cstheme="minorHAnsi"/>
        </w:rPr>
        <w:t>ensuring</w:t>
      </w:r>
      <w:r w:rsidRPr="00DF3C8E">
        <w:rPr>
          <w:rFonts w:asciiTheme="minorHAnsi" w:hAnsiTheme="minorHAnsi" w:cstheme="minorHAnsi"/>
        </w:rPr>
        <w:t xml:space="preserve"> continuous improvement and expansion of the habitat values at these sites, while protecting the public investment. </w:t>
      </w:r>
      <w:r w:rsidR="006D0603">
        <w:rPr>
          <w:rFonts w:asciiTheme="minorHAnsi" w:hAnsiTheme="minorHAnsi" w:cstheme="minorHAnsi"/>
        </w:rPr>
        <w:t>Th</w:t>
      </w:r>
      <w:r w:rsidR="00B25144">
        <w:rPr>
          <w:rFonts w:asciiTheme="minorHAnsi" w:hAnsiTheme="minorHAnsi" w:cstheme="minorHAnsi"/>
        </w:rPr>
        <w:t>e</w:t>
      </w:r>
      <w:r w:rsidR="006D0603">
        <w:rPr>
          <w:rFonts w:asciiTheme="minorHAnsi" w:hAnsiTheme="minorHAnsi" w:cstheme="minorHAnsi"/>
        </w:rPr>
        <w:t xml:space="preserve"> project at</w:t>
      </w:r>
      <w:r w:rsidR="00194BDF" w:rsidRPr="00DF3C8E">
        <w:rPr>
          <w:rFonts w:asciiTheme="minorHAnsi" w:hAnsiTheme="minorHAnsi" w:cstheme="minorHAnsi"/>
        </w:rPr>
        <w:t xml:space="preserve"> Ole Olson</w:t>
      </w:r>
      <w:r w:rsidR="006D0603">
        <w:rPr>
          <w:rFonts w:asciiTheme="minorHAnsi" w:hAnsiTheme="minorHAnsi" w:cstheme="minorHAnsi"/>
        </w:rPr>
        <w:t xml:space="preserve"> will complete restoration for the entire site and bring it to a </w:t>
      </w:r>
      <w:r w:rsidR="001E3C94">
        <w:rPr>
          <w:rFonts w:asciiTheme="minorHAnsi" w:hAnsiTheme="minorHAnsi" w:cstheme="minorHAnsi"/>
        </w:rPr>
        <w:t>maintenance</w:t>
      </w:r>
      <w:r w:rsidR="001E3C94">
        <w:rPr>
          <w:rFonts w:asciiTheme="minorHAnsi" w:hAnsiTheme="minorHAnsi" w:cstheme="minorHAnsi"/>
        </w:rPr>
        <w:t xml:space="preserve"> </w:t>
      </w:r>
      <w:r w:rsidR="006D0603">
        <w:rPr>
          <w:rFonts w:asciiTheme="minorHAnsi" w:hAnsiTheme="minorHAnsi" w:cstheme="minorHAnsi"/>
        </w:rPr>
        <w:t xml:space="preserve">state requiring minimal future efforts. </w:t>
      </w:r>
      <w:r w:rsidR="00194BDF" w:rsidRPr="00DF3C8E">
        <w:rPr>
          <w:rFonts w:asciiTheme="minorHAnsi" w:hAnsiTheme="minorHAnsi" w:cstheme="minorHAnsi"/>
        </w:rPr>
        <w:t xml:space="preserve">FMR will </w:t>
      </w:r>
      <w:r w:rsidR="006D0603">
        <w:rPr>
          <w:rFonts w:asciiTheme="minorHAnsi" w:hAnsiTheme="minorHAnsi" w:cstheme="minorHAnsi"/>
        </w:rPr>
        <w:t xml:space="preserve">partner with the Minneapolis Park Board and work with volunteers to </w:t>
      </w:r>
      <w:r w:rsidR="00194BDF" w:rsidRPr="00DF3C8E">
        <w:rPr>
          <w:rFonts w:asciiTheme="minorHAnsi" w:hAnsiTheme="minorHAnsi" w:cstheme="minorHAnsi"/>
        </w:rPr>
        <w:t xml:space="preserve">maintain </w:t>
      </w:r>
      <w:r w:rsidR="005C08FD">
        <w:rPr>
          <w:rFonts w:asciiTheme="minorHAnsi" w:hAnsiTheme="minorHAnsi" w:cstheme="minorHAnsi"/>
        </w:rPr>
        <w:t xml:space="preserve">the </w:t>
      </w:r>
      <w:r w:rsidR="006D0603">
        <w:rPr>
          <w:rFonts w:asciiTheme="minorHAnsi" w:hAnsiTheme="minorHAnsi" w:cstheme="minorHAnsi"/>
        </w:rPr>
        <w:t>restoration. Th</w:t>
      </w:r>
      <w:r w:rsidR="00B25144">
        <w:rPr>
          <w:rFonts w:asciiTheme="minorHAnsi" w:hAnsiTheme="minorHAnsi" w:cstheme="minorHAnsi"/>
        </w:rPr>
        <w:t>e</w:t>
      </w:r>
      <w:r w:rsidR="006D0603">
        <w:rPr>
          <w:rFonts w:asciiTheme="minorHAnsi" w:hAnsiTheme="minorHAnsi" w:cstheme="minorHAnsi"/>
        </w:rPr>
        <w:t xml:space="preserve"> project at the Minneapolis Gorge Regional Park more than doubles the acres FMR will have restored of the roughly 65 acres of </w:t>
      </w:r>
      <w:r w:rsidR="008F3993">
        <w:rPr>
          <w:rFonts w:asciiTheme="minorHAnsi" w:hAnsiTheme="minorHAnsi" w:cstheme="minorHAnsi"/>
        </w:rPr>
        <w:t>p</w:t>
      </w:r>
      <w:r w:rsidR="006D0603">
        <w:rPr>
          <w:rFonts w:asciiTheme="minorHAnsi" w:hAnsiTheme="minorHAnsi" w:cstheme="minorHAnsi"/>
        </w:rPr>
        <w:t xml:space="preserve">ark along the river’s west bank. We will continue to work with FMR’s volunteer Gorge Leadership Team to maintain the previous and new restorations with support from </w:t>
      </w:r>
      <w:r w:rsidR="006D0603" w:rsidRPr="00DF3C8E">
        <w:rPr>
          <w:rFonts w:asciiTheme="minorHAnsi" w:hAnsiTheme="minorHAnsi" w:cstheme="minorHAnsi"/>
        </w:rPr>
        <w:t>the Longfellow Community Council and the Minneapolis Park and Recreation Board.</w:t>
      </w:r>
      <w:r w:rsidR="006D0603">
        <w:rPr>
          <w:rFonts w:asciiTheme="minorHAnsi" w:hAnsiTheme="minorHAnsi" w:cstheme="minorHAnsi"/>
        </w:rPr>
        <w:t xml:space="preserve"> </w:t>
      </w:r>
      <w:r w:rsidR="00B25144">
        <w:rPr>
          <w:rFonts w:asciiTheme="minorHAnsi" w:hAnsiTheme="minorHAnsi" w:cstheme="minorHAnsi"/>
        </w:rPr>
        <w:t xml:space="preserve">Our future goals are to expand restoration north and south of these acres once Master Planning has been completed by the Park Board. </w:t>
      </w:r>
      <w:r w:rsidR="00B25144" w:rsidRPr="00DF3C8E">
        <w:rPr>
          <w:rFonts w:asciiTheme="minorHAnsi" w:hAnsiTheme="minorHAnsi" w:cstheme="minorHAnsi"/>
        </w:rPr>
        <w:t xml:space="preserve">The River Heights Park site </w:t>
      </w:r>
      <w:r w:rsidR="00B25144" w:rsidRPr="00DF3C8E">
        <w:rPr>
          <w:rFonts w:asciiTheme="minorHAnsi" w:eastAsia="Times New Roman" w:hAnsiTheme="minorHAnsi" w:cstheme="minorHAnsi"/>
        </w:rPr>
        <w:t xml:space="preserve">will likely need </w:t>
      </w:r>
      <w:r w:rsidR="00B25144">
        <w:rPr>
          <w:rFonts w:asciiTheme="minorHAnsi" w:eastAsia="Times New Roman" w:hAnsiTheme="minorHAnsi" w:cstheme="minorHAnsi"/>
        </w:rPr>
        <w:t>s</w:t>
      </w:r>
      <w:r w:rsidR="00B25144" w:rsidRPr="00DF3C8E">
        <w:rPr>
          <w:rFonts w:asciiTheme="minorHAnsi" w:eastAsia="Times New Roman" w:hAnsiTheme="minorHAnsi" w:cstheme="minorHAnsi"/>
        </w:rPr>
        <w:t>pot-management of invasive species as well as periodic prescribed burns. FMR will work with the city and volunteers to assist with these tasks and will seek funding as needed for larger tasks</w:t>
      </w:r>
      <w:r w:rsidR="00B25144">
        <w:rPr>
          <w:rFonts w:asciiTheme="minorHAnsi" w:eastAsia="Times New Roman" w:hAnsiTheme="minorHAnsi" w:cstheme="minorHAnsi"/>
        </w:rPr>
        <w:t xml:space="preserve">. Brought to these stages of restoration, the sites will provide contiguous corridors for the benefit of wildlife and </w:t>
      </w:r>
      <w:proofErr w:type="gramStart"/>
      <w:r w:rsidR="00B25144">
        <w:rPr>
          <w:rFonts w:asciiTheme="minorHAnsi" w:eastAsia="Times New Roman" w:hAnsiTheme="minorHAnsi" w:cstheme="minorHAnsi"/>
        </w:rPr>
        <w:t>people, and</w:t>
      </w:r>
      <w:proofErr w:type="gramEnd"/>
      <w:r w:rsidR="00B25144">
        <w:rPr>
          <w:rFonts w:asciiTheme="minorHAnsi" w:eastAsia="Times New Roman" w:hAnsiTheme="minorHAnsi" w:cstheme="minorHAnsi"/>
        </w:rPr>
        <w:t xml:space="preserve"> improve water quality for the river.</w:t>
      </w:r>
    </w:p>
    <w:p w14:paraId="3287B372" w14:textId="77777777" w:rsidR="00C02DAD" w:rsidRDefault="00186FCC" w:rsidP="00186FCC">
      <w:pPr>
        <w:tabs>
          <w:tab w:val="left" w:pos="7185"/>
        </w:tabs>
        <w:rPr>
          <w:rFonts w:cs="Arial"/>
          <w:b/>
        </w:rPr>
      </w:pPr>
      <w:r>
        <w:rPr>
          <w:rFonts w:cs="Arial"/>
          <w:b/>
        </w:rPr>
        <w:tab/>
      </w:r>
    </w:p>
    <w:p w14:paraId="4D8ACE09" w14:textId="0278540A" w:rsidR="00C02DAD" w:rsidRPr="00F53693" w:rsidRDefault="0029726A" w:rsidP="00B25144">
      <w:pPr>
        <w:tabs>
          <w:tab w:val="left" w:pos="540"/>
        </w:tabs>
        <w:autoSpaceDE w:val="0"/>
        <w:autoSpaceDN w:val="0"/>
        <w:adjustRightInd w:val="0"/>
        <w:rPr>
          <w:rFonts w:cs="Arial"/>
          <w:bCs/>
          <w:i/>
          <w:color w:val="000000"/>
          <w:sz w:val="10"/>
          <w:szCs w:val="1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610F0D9A"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1989C116"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54C1314C" w14:textId="77777777"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p>
    <w:p w14:paraId="128D1551" w14:textId="77777777"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p>
    <w:p w14:paraId="49777CB2" w14:textId="77777777"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p>
    <w:p w14:paraId="07F7A251"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14:paraId="421AB53F"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14:paraId="5C9653DF" w14:textId="7F09EAAB" w:rsidR="006E0EFD" w:rsidRPr="009D6EC8" w:rsidRDefault="00CE20AC" w:rsidP="00787BC5">
      <w:pPr>
        <w:pStyle w:val="Bodycopy"/>
        <w:spacing w:before="0"/>
        <w:ind w:left="540"/>
      </w:pPr>
      <w:r w:rsidRPr="003D21C8">
        <w:rPr>
          <w:rFonts w:ascii="Calibri" w:hAnsi="Calibri" w:cs="Calibri"/>
          <w:b/>
          <w:sz w:val="22"/>
          <w:szCs w:val="22"/>
        </w:rPr>
        <w:t xml:space="preserve">H. </w:t>
      </w:r>
      <w:r w:rsidR="008A5FD9">
        <w:rPr>
          <w:rFonts w:ascii="Calibri" w:hAnsi="Calibri" w:cs="Calibri"/>
          <w:b/>
          <w:sz w:val="22"/>
          <w:szCs w:val="22"/>
        </w:rPr>
        <w:t>Financial Capacity</w:t>
      </w: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D1DB6" w14:textId="77777777" w:rsidR="00274BA7" w:rsidRDefault="00274BA7" w:rsidP="00533120">
      <w:r>
        <w:separator/>
      </w:r>
    </w:p>
  </w:endnote>
  <w:endnote w:type="continuationSeparator" w:id="0">
    <w:p w14:paraId="406E23B4" w14:textId="77777777" w:rsidR="00274BA7" w:rsidRDefault="00274BA7"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auto"/>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DAB0"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C856" w14:textId="77777777" w:rsidR="005F7237" w:rsidRDefault="005F7237">
    <w:pPr>
      <w:pStyle w:val="Footer"/>
      <w:jc w:val="center"/>
    </w:pPr>
    <w:r>
      <w:fldChar w:fldCharType="begin"/>
    </w:r>
    <w:r>
      <w:instrText xml:space="preserve"> PAGE   \* MERGEFORMAT </w:instrText>
    </w:r>
    <w:r>
      <w:fldChar w:fldCharType="separate"/>
    </w:r>
    <w:r w:rsidR="005C08FD">
      <w:rPr>
        <w:noProof/>
      </w:rPr>
      <w:t>1</w:t>
    </w:r>
    <w:r>
      <w:fldChar w:fldCharType="end"/>
    </w:r>
  </w:p>
  <w:p w14:paraId="4C9F8CB8"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8335"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26223C1B"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11C9B" w14:textId="77777777" w:rsidR="00274BA7" w:rsidRDefault="00274BA7" w:rsidP="00533120">
      <w:r>
        <w:separator/>
      </w:r>
    </w:p>
  </w:footnote>
  <w:footnote w:type="continuationSeparator" w:id="0">
    <w:p w14:paraId="0E2BA13A" w14:textId="77777777" w:rsidR="00274BA7" w:rsidRDefault="00274BA7"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6B16"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3D05434B" w14:textId="77777777" w:rsidTr="00E47145">
      <w:tc>
        <w:tcPr>
          <w:tcW w:w="1278" w:type="dxa"/>
        </w:tcPr>
        <w:p w14:paraId="4B42C328"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63210F44" wp14:editId="0653844A">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B45B06B" w14:textId="77777777" w:rsidR="005F7237" w:rsidRPr="00A42E60" w:rsidRDefault="005F7237" w:rsidP="00EB5831">
          <w:pPr>
            <w:rPr>
              <w:b/>
            </w:rPr>
          </w:pPr>
          <w:r w:rsidRPr="00A42E60">
            <w:rPr>
              <w:b/>
            </w:rPr>
            <w:t>Environment and Natural Resources Trust Fund (ENRTF)</w:t>
          </w:r>
        </w:p>
        <w:p w14:paraId="1B8DDF60"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2CBF2BEF" w14:textId="77777777" w:rsidR="005F7237" w:rsidRPr="00EB5831" w:rsidRDefault="005F7237" w:rsidP="00EB5831">
          <w:pPr>
            <w:pStyle w:val="Header"/>
            <w:rPr>
              <w:lang w:val="en-US" w:eastAsia="en-US"/>
            </w:rPr>
          </w:pPr>
        </w:p>
      </w:tc>
    </w:tr>
  </w:tbl>
  <w:p w14:paraId="0DF37B6D"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3F4F0901" w14:textId="77777777" w:rsidTr="00C660F0">
      <w:tc>
        <w:tcPr>
          <w:tcW w:w="1098" w:type="dxa"/>
        </w:tcPr>
        <w:p w14:paraId="5FC73B85" w14:textId="77777777" w:rsidR="005F7237" w:rsidRPr="00EB5831" w:rsidRDefault="009541C4" w:rsidP="00C660F0">
          <w:pPr>
            <w:pStyle w:val="Header"/>
            <w:rPr>
              <w:lang w:val="en-US" w:eastAsia="en-US"/>
            </w:rPr>
          </w:pPr>
          <w:r>
            <w:rPr>
              <w:noProof/>
              <w:lang w:val="en-US" w:eastAsia="en-US"/>
            </w:rPr>
            <w:drawing>
              <wp:inline distT="0" distB="0" distL="0" distR="0" wp14:anchorId="4D06C387" wp14:editId="1787F82C">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9435845" w14:textId="77777777" w:rsidR="005F7237" w:rsidRPr="00A42E60" w:rsidRDefault="005F7237" w:rsidP="00C660F0">
          <w:pPr>
            <w:rPr>
              <w:b/>
            </w:rPr>
          </w:pPr>
          <w:r w:rsidRPr="00A42E60">
            <w:rPr>
              <w:b/>
            </w:rPr>
            <w:t>Environment and Natural Resources Trust Fund (ENRTF)</w:t>
          </w:r>
        </w:p>
        <w:p w14:paraId="279E520B" w14:textId="77777777" w:rsidR="005F7237" w:rsidRPr="00EB5831" w:rsidRDefault="005F7237" w:rsidP="00806460">
          <w:pPr>
            <w:pStyle w:val="Header"/>
            <w:rPr>
              <w:b/>
              <w:lang w:val="en-US" w:eastAsia="en-US"/>
            </w:rPr>
          </w:pPr>
          <w:r w:rsidRPr="00EB5831">
            <w:rPr>
              <w:b/>
              <w:lang w:val="en-US" w:eastAsia="en-US"/>
            </w:rPr>
            <w:t>2014 Main Proposal</w:t>
          </w:r>
        </w:p>
        <w:p w14:paraId="7FBE36F3"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6194799"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60111"/>
    <w:multiLevelType w:val="hybridMultilevel"/>
    <w:tmpl w:val="CCC08DE8"/>
    <w:lvl w:ilvl="0" w:tplc="1368E71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449F1"/>
    <w:multiLevelType w:val="hybridMultilevel"/>
    <w:tmpl w:val="FCDAFE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7C62171C"/>
    <w:multiLevelType w:val="hybridMultilevel"/>
    <w:tmpl w:val="FA0A038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CD2937"/>
    <w:multiLevelType w:val="hybridMultilevel"/>
    <w:tmpl w:val="0478ACE2"/>
    <w:lvl w:ilvl="0" w:tplc="738098F8">
      <w:start w:val="1"/>
      <w:numFmt w:val="decimal"/>
      <w:lvlText w:val="%1."/>
      <w:lvlJc w:val="left"/>
      <w:pPr>
        <w:ind w:left="720" w:hanging="360"/>
      </w:pPr>
      <w:rPr>
        <w:rFonts w:hint="default"/>
        <w:i w:val="0"/>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7"/>
  </w:num>
  <w:num w:numId="5">
    <w:abstractNumId w:val="12"/>
  </w:num>
  <w:num w:numId="6">
    <w:abstractNumId w:val="2"/>
  </w:num>
  <w:num w:numId="7">
    <w:abstractNumId w:val="8"/>
  </w:num>
  <w:num w:numId="8">
    <w:abstractNumId w:val="4"/>
  </w:num>
  <w:num w:numId="9">
    <w:abstractNumId w:val="11"/>
  </w:num>
  <w:num w:numId="10">
    <w:abstractNumId w:val="10"/>
  </w:num>
  <w:num w:numId="11">
    <w:abstractNumId w:val="1"/>
  </w:num>
  <w:num w:numId="12">
    <w:abstractNumId w:val="14"/>
  </w:num>
  <w:num w:numId="13">
    <w:abstractNumId w:val="6"/>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5366"/>
    <w:rsid w:val="00073C96"/>
    <w:rsid w:val="00074B54"/>
    <w:rsid w:val="000B1587"/>
    <w:rsid w:val="000B34BA"/>
    <w:rsid w:val="000C3EF3"/>
    <w:rsid w:val="000D4CC2"/>
    <w:rsid w:val="000D7F31"/>
    <w:rsid w:val="00100A34"/>
    <w:rsid w:val="00107495"/>
    <w:rsid w:val="001225BC"/>
    <w:rsid w:val="00165716"/>
    <w:rsid w:val="0018005E"/>
    <w:rsid w:val="00186FCC"/>
    <w:rsid w:val="00191E49"/>
    <w:rsid w:val="00194BDF"/>
    <w:rsid w:val="001B0368"/>
    <w:rsid w:val="001C641F"/>
    <w:rsid w:val="001D3E8E"/>
    <w:rsid w:val="001E3C94"/>
    <w:rsid w:val="001E42AC"/>
    <w:rsid w:val="001F6690"/>
    <w:rsid w:val="002053F0"/>
    <w:rsid w:val="0021128E"/>
    <w:rsid w:val="002159DD"/>
    <w:rsid w:val="00217C2A"/>
    <w:rsid w:val="00274BA7"/>
    <w:rsid w:val="00290E4E"/>
    <w:rsid w:val="0029726A"/>
    <w:rsid w:val="002B469A"/>
    <w:rsid w:val="003205A7"/>
    <w:rsid w:val="003239FE"/>
    <w:rsid w:val="003400E6"/>
    <w:rsid w:val="00347E7A"/>
    <w:rsid w:val="00351EA6"/>
    <w:rsid w:val="00354888"/>
    <w:rsid w:val="003578A0"/>
    <w:rsid w:val="0037310D"/>
    <w:rsid w:val="0039481E"/>
    <w:rsid w:val="003F32CA"/>
    <w:rsid w:val="00404B9C"/>
    <w:rsid w:val="004163F9"/>
    <w:rsid w:val="00416465"/>
    <w:rsid w:val="004357AE"/>
    <w:rsid w:val="004530F7"/>
    <w:rsid w:val="00454495"/>
    <w:rsid w:val="00462D2A"/>
    <w:rsid w:val="00487D08"/>
    <w:rsid w:val="0049103C"/>
    <w:rsid w:val="004A43B9"/>
    <w:rsid w:val="004A4BE4"/>
    <w:rsid w:val="004C2B62"/>
    <w:rsid w:val="004E6113"/>
    <w:rsid w:val="00530E63"/>
    <w:rsid w:val="00533120"/>
    <w:rsid w:val="005431D4"/>
    <w:rsid w:val="00550B29"/>
    <w:rsid w:val="00563F0D"/>
    <w:rsid w:val="005648A9"/>
    <w:rsid w:val="00593660"/>
    <w:rsid w:val="005A0F9A"/>
    <w:rsid w:val="005A1D00"/>
    <w:rsid w:val="005A4FB1"/>
    <w:rsid w:val="005A5397"/>
    <w:rsid w:val="005C08FD"/>
    <w:rsid w:val="005D1FF7"/>
    <w:rsid w:val="005E32EB"/>
    <w:rsid w:val="005E65DC"/>
    <w:rsid w:val="005F0DBA"/>
    <w:rsid w:val="005F1006"/>
    <w:rsid w:val="005F7237"/>
    <w:rsid w:val="00602068"/>
    <w:rsid w:val="00602C76"/>
    <w:rsid w:val="00606CC0"/>
    <w:rsid w:val="00614DF2"/>
    <w:rsid w:val="00633781"/>
    <w:rsid w:val="00640A9A"/>
    <w:rsid w:val="006562F0"/>
    <w:rsid w:val="00686B53"/>
    <w:rsid w:val="006A1342"/>
    <w:rsid w:val="006B6401"/>
    <w:rsid w:val="006D0603"/>
    <w:rsid w:val="006E0EFD"/>
    <w:rsid w:val="006F7F24"/>
    <w:rsid w:val="00721661"/>
    <w:rsid w:val="00731A65"/>
    <w:rsid w:val="007349DC"/>
    <w:rsid w:val="00787BC5"/>
    <w:rsid w:val="007936A9"/>
    <w:rsid w:val="007B284F"/>
    <w:rsid w:val="007B3535"/>
    <w:rsid w:val="00806460"/>
    <w:rsid w:val="008076FB"/>
    <w:rsid w:val="00815495"/>
    <w:rsid w:val="00822802"/>
    <w:rsid w:val="008562E1"/>
    <w:rsid w:val="00880E38"/>
    <w:rsid w:val="008949EE"/>
    <w:rsid w:val="008A088E"/>
    <w:rsid w:val="008A4498"/>
    <w:rsid w:val="008A5FD9"/>
    <w:rsid w:val="008D2242"/>
    <w:rsid w:val="008F3993"/>
    <w:rsid w:val="008F65B5"/>
    <w:rsid w:val="00910DB8"/>
    <w:rsid w:val="00912C65"/>
    <w:rsid w:val="009541C4"/>
    <w:rsid w:val="009A49DE"/>
    <w:rsid w:val="009A72A0"/>
    <w:rsid w:val="009B6749"/>
    <w:rsid w:val="009C4875"/>
    <w:rsid w:val="009D0E57"/>
    <w:rsid w:val="009D14B4"/>
    <w:rsid w:val="009D6EC8"/>
    <w:rsid w:val="00A03E0A"/>
    <w:rsid w:val="00A13F26"/>
    <w:rsid w:val="00A178F3"/>
    <w:rsid w:val="00A42E60"/>
    <w:rsid w:val="00A45A41"/>
    <w:rsid w:val="00A45CC4"/>
    <w:rsid w:val="00A7257F"/>
    <w:rsid w:val="00A73B75"/>
    <w:rsid w:val="00AA36C2"/>
    <w:rsid w:val="00AB6CFF"/>
    <w:rsid w:val="00AC2C07"/>
    <w:rsid w:val="00AC2CDE"/>
    <w:rsid w:val="00AD3337"/>
    <w:rsid w:val="00B12DF5"/>
    <w:rsid w:val="00B13630"/>
    <w:rsid w:val="00B25144"/>
    <w:rsid w:val="00B728BF"/>
    <w:rsid w:val="00B8369A"/>
    <w:rsid w:val="00B86A22"/>
    <w:rsid w:val="00BC28A6"/>
    <w:rsid w:val="00BD7D66"/>
    <w:rsid w:val="00C02DAD"/>
    <w:rsid w:val="00C2508C"/>
    <w:rsid w:val="00C660F0"/>
    <w:rsid w:val="00C72BD9"/>
    <w:rsid w:val="00C82CD3"/>
    <w:rsid w:val="00C85E92"/>
    <w:rsid w:val="00C952E4"/>
    <w:rsid w:val="00CB652D"/>
    <w:rsid w:val="00CE20AC"/>
    <w:rsid w:val="00D02E23"/>
    <w:rsid w:val="00D05BCB"/>
    <w:rsid w:val="00D121DD"/>
    <w:rsid w:val="00D200A6"/>
    <w:rsid w:val="00D25619"/>
    <w:rsid w:val="00D32CFB"/>
    <w:rsid w:val="00D5034E"/>
    <w:rsid w:val="00D77A89"/>
    <w:rsid w:val="00D81004"/>
    <w:rsid w:val="00DB4DA4"/>
    <w:rsid w:val="00DD37B0"/>
    <w:rsid w:val="00DF3C8E"/>
    <w:rsid w:val="00E47145"/>
    <w:rsid w:val="00E51CE9"/>
    <w:rsid w:val="00E5279E"/>
    <w:rsid w:val="00E619C4"/>
    <w:rsid w:val="00E7031F"/>
    <w:rsid w:val="00E76D57"/>
    <w:rsid w:val="00E81CEA"/>
    <w:rsid w:val="00EB5831"/>
    <w:rsid w:val="00F42507"/>
    <w:rsid w:val="00F70DE4"/>
    <w:rsid w:val="00F87AA9"/>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C7164"/>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Revision">
    <w:name w:val="Revision"/>
    <w:hidden/>
    <w:uiPriority w:val="99"/>
    <w:semiHidden/>
    <w:rsid w:val="00BD7D66"/>
    <w:rPr>
      <w:sz w:val="22"/>
      <w:szCs w:val="22"/>
    </w:rPr>
  </w:style>
  <w:style w:type="character" w:styleId="CommentReference">
    <w:name w:val="annotation reference"/>
    <w:basedOn w:val="DefaultParagraphFont"/>
    <w:uiPriority w:val="99"/>
    <w:semiHidden/>
    <w:unhideWhenUsed/>
    <w:rsid w:val="00E81CEA"/>
    <w:rPr>
      <w:sz w:val="16"/>
      <w:szCs w:val="16"/>
    </w:rPr>
  </w:style>
  <w:style w:type="paragraph" w:styleId="CommentText">
    <w:name w:val="annotation text"/>
    <w:basedOn w:val="Normal"/>
    <w:link w:val="CommentTextChar"/>
    <w:uiPriority w:val="99"/>
    <w:semiHidden/>
    <w:unhideWhenUsed/>
    <w:rsid w:val="00E81CEA"/>
    <w:rPr>
      <w:sz w:val="20"/>
      <w:szCs w:val="20"/>
    </w:rPr>
  </w:style>
  <w:style w:type="character" w:customStyle="1" w:styleId="CommentTextChar">
    <w:name w:val="Comment Text Char"/>
    <w:basedOn w:val="DefaultParagraphFont"/>
    <w:link w:val="CommentText"/>
    <w:uiPriority w:val="99"/>
    <w:semiHidden/>
    <w:rsid w:val="00E81CEA"/>
  </w:style>
  <w:style w:type="paragraph" w:styleId="CommentSubject">
    <w:name w:val="annotation subject"/>
    <w:basedOn w:val="CommentText"/>
    <w:next w:val="CommentText"/>
    <w:link w:val="CommentSubjectChar"/>
    <w:uiPriority w:val="99"/>
    <w:semiHidden/>
    <w:unhideWhenUsed/>
    <w:rsid w:val="00E81CEA"/>
    <w:rPr>
      <w:b/>
      <w:bCs/>
    </w:rPr>
  </w:style>
  <w:style w:type="character" w:customStyle="1" w:styleId="CommentSubjectChar">
    <w:name w:val="Comment Subject Char"/>
    <w:basedOn w:val="CommentTextChar"/>
    <w:link w:val="CommentSubject"/>
    <w:uiPriority w:val="99"/>
    <w:semiHidden/>
    <w:rsid w:val="00E81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317462712">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Betsy Daub</cp:lastModifiedBy>
  <cp:revision>3</cp:revision>
  <cp:lastPrinted>2019-04-08T19:15:00Z</cp:lastPrinted>
  <dcterms:created xsi:type="dcterms:W3CDTF">2019-04-08T19:32:00Z</dcterms:created>
  <dcterms:modified xsi:type="dcterms:W3CDTF">2019-04-09T13:47:00Z</dcterms:modified>
</cp:coreProperties>
</file>