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DD" w:rsidRPr="005F6143" w:rsidRDefault="006E0EFD" w:rsidP="00FF1146">
      <w:pPr>
        <w:rPr>
          <w:rFonts w:asciiTheme="minorHAnsi" w:hAnsiTheme="minorHAnsi" w:cstheme="minorHAnsi"/>
          <w:b/>
        </w:rPr>
      </w:pPr>
      <w:r w:rsidRPr="005F6143">
        <w:rPr>
          <w:rFonts w:asciiTheme="minorHAnsi" w:hAnsiTheme="minorHAnsi" w:cstheme="minorHAnsi"/>
          <w:b/>
        </w:rPr>
        <w:t>PROJECT TITLE:</w:t>
      </w:r>
      <w:r w:rsidR="00E15D58" w:rsidRPr="005F6143">
        <w:rPr>
          <w:rFonts w:asciiTheme="minorHAnsi" w:hAnsiTheme="minorHAnsi" w:cstheme="minorHAnsi"/>
          <w:b/>
        </w:rPr>
        <w:t xml:space="preserve"> </w:t>
      </w:r>
      <w:r w:rsidR="00FF1146">
        <w:rPr>
          <w:rFonts w:asciiTheme="minorHAnsi" w:hAnsiTheme="minorHAnsi" w:cstheme="minorHAnsi"/>
          <w:b/>
        </w:rPr>
        <w:t>Predicting agriculture’s outcomes with s</w:t>
      </w:r>
      <w:r w:rsidR="00FF1146">
        <w:rPr>
          <w:rFonts w:asciiTheme="minorHAnsi" w:hAnsiTheme="minorHAnsi" w:cstheme="minorHAnsi"/>
          <w:b/>
        </w:rPr>
        <w:t>ensors and machine learning</w:t>
      </w:r>
    </w:p>
    <w:p w:rsidR="006E0EFD" w:rsidRPr="005F6143" w:rsidRDefault="006E0EFD" w:rsidP="006E0EFD">
      <w:pPr>
        <w:rPr>
          <w:rFonts w:asciiTheme="minorHAnsi" w:hAnsiTheme="minorHAnsi" w:cstheme="minorHAnsi"/>
        </w:rPr>
      </w:pPr>
      <w:r w:rsidRPr="005F6143">
        <w:rPr>
          <w:rFonts w:asciiTheme="minorHAnsi" w:hAnsiTheme="minorHAnsi" w:cstheme="minorHAnsi"/>
          <w:b/>
        </w:rPr>
        <w:t>I. PROJECT STATEMENT</w:t>
      </w:r>
      <w:bookmarkStart w:id="0" w:name="_GoBack"/>
      <w:bookmarkEnd w:id="0"/>
    </w:p>
    <w:p w:rsidR="00361E19" w:rsidRDefault="008E15A5" w:rsidP="00A420D2">
      <w:pPr>
        <w:pStyle w:val="NormalWeb"/>
        <w:spacing w:before="0" w:beforeAutospacing="0" w:after="0" w:afterAutospacing="0"/>
        <w:rPr>
          <w:rFonts w:asciiTheme="minorHAnsi" w:hAnsiTheme="minorHAnsi" w:cstheme="minorHAnsi"/>
          <w:color w:val="000000"/>
          <w:sz w:val="22"/>
          <w:szCs w:val="22"/>
        </w:rPr>
      </w:pPr>
      <w:r w:rsidRPr="005F6143">
        <w:rPr>
          <w:rFonts w:asciiTheme="minorHAnsi" w:hAnsiTheme="minorHAnsi" w:cstheme="minorHAnsi"/>
          <w:color w:val="000000"/>
          <w:sz w:val="22"/>
          <w:szCs w:val="22"/>
        </w:rPr>
        <w:t>This proposal seeks $</w:t>
      </w:r>
      <w:r w:rsidR="001C50A0" w:rsidRPr="001C50A0">
        <w:rPr>
          <w:rFonts w:asciiTheme="minorHAnsi" w:hAnsiTheme="minorHAnsi" w:cstheme="minorHAnsi"/>
          <w:color w:val="000000"/>
          <w:sz w:val="22"/>
          <w:szCs w:val="22"/>
        </w:rPr>
        <w:t>887,005</w:t>
      </w:r>
      <w:r w:rsidR="001C50A0">
        <w:rPr>
          <w:rFonts w:asciiTheme="minorHAnsi" w:hAnsiTheme="minorHAnsi" w:cstheme="minorHAnsi"/>
          <w:color w:val="000000"/>
          <w:sz w:val="22"/>
          <w:szCs w:val="22"/>
        </w:rPr>
        <w:t xml:space="preserve"> </w:t>
      </w:r>
      <w:r w:rsidRPr="005F6143">
        <w:rPr>
          <w:rFonts w:asciiTheme="minorHAnsi" w:hAnsiTheme="minorHAnsi" w:cstheme="minorHAnsi"/>
          <w:color w:val="000000"/>
          <w:sz w:val="22"/>
          <w:szCs w:val="22"/>
        </w:rPr>
        <w:t xml:space="preserve">over </w:t>
      </w:r>
      <w:r w:rsidR="00EF41B6" w:rsidRPr="005F6143">
        <w:rPr>
          <w:rFonts w:asciiTheme="minorHAnsi" w:hAnsiTheme="minorHAnsi" w:cstheme="minorHAnsi"/>
          <w:color w:val="000000"/>
          <w:sz w:val="22"/>
          <w:szCs w:val="22"/>
        </w:rPr>
        <w:t>four</w:t>
      </w:r>
      <w:r w:rsidRPr="005F6143">
        <w:rPr>
          <w:rFonts w:asciiTheme="minorHAnsi" w:hAnsiTheme="minorHAnsi" w:cstheme="minorHAnsi"/>
          <w:color w:val="000000"/>
          <w:sz w:val="22"/>
          <w:szCs w:val="22"/>
        </w:rPr>
        <w:t xml:space="preserve"> years to </w:t>
      </w:r>
      <w:r w:rsidR="00E17FED" w:rsidRPr="005F6143">
        <w:rPr>
          <w:rFonts w:asciiTheme="minorHAnsi" w:hAnsiTheme="minorHAnsi" w:cstheme="minorHAnsi"/>
          <w:color w:val="000000"/>
          <w:sz w:val="22"/>
          <w:szCs w:val="22"/>
        </w:rPr>
        <w:t>1) build</w:t>
      </w:r>
      <w:r w:rsidR="00E01B98" w:rsidRPr="005F6143">
        <w:rPr>
          <w:rFonts w:asciiTheme="minorHAnsi" w:hAnsiTheme="minorHAnsi" w:cstheme="minorHAnsi"/>
          <w:color w:val="000000"/>
          <w:sz w:val="22"/>
          <w:szCs w:val="22"/>
        </w:rPr>
        <w:t>, test,</w:t>
      </w:r>
      <w:r w:rsidR="00E17FED" w:rsidRPr="005F6143">
        <w:rPr>
          <w:rFonts w:asciiTheme="minorHAnsi" w:hAnsiTheme="minorHAnsi" w:cstheme="minorHAnsi"/>
          <w:color w:val="000000"/>
          <w:sz w:val="22"/>
          <w:szCs w:val="22"/>
        </w:rPr>
        <w:t xml:space="preserve"> and </w:t>
      </w:r>
      <w:r w:rsidRPr="005F6143">
        <w:rPr>
          <w:rFonts w:asciiTheme="minorHAnsi" w:hAnsiTheme="minorHAnsi" w:cstheme="minorHAnsi"/>
          <w:color w:val="000000"/>
          <w:sz w:val="22"/>
          <w:szCs w:val="22"/>
        </w:rPr>
        <w:t>deploy low cost</w:t>
      </w:r>
      <w:r w:rsidR="00E01B98" w:rsidRPr="005F6143">
        <w:rPr>
          <w:rFonts w:asciiTheme="minorHAnsi" w:hAnsiTheme="minorHAnsi" w:cstheme="minorHAnsi"/>
          <w:color w:val="000000"/>
          <w:sz w:val="22"/>
          <w:szCs w:val="22"/>
        </w:rPr>
        <w:t>, high resolution</w:t>
      </w:r>
      <w:r w:rsidRPr="005F6143">
        <w:rPr>
          <w:rFonts w:asciiTheme="minorHAnsi" w:hAnsiTheme="minorHAnsi" w:cstheme="minorHAnsi"/>
          <w:color w:val="000000"/>
          <w:sz w:val="22"/>
          <w:szCs w:val="22"/>
        </w:rPr>
        <w:t xml:space="preserve"> sensor systems at the Waseca and </w:t>
      </w:r>
      <w:proofErr w:type="spellStart"/>
      <w:r w:rsidRPr="005F6143">
        <w:rPr>
          <w:rFonts w:asciiTheme="minorHAnsi" w:hAnsiTheme="minorHAnsi" w:cstheme="minorHAnsi"/>
          <w:color w:val="000000"/>
          <w:sz w:val="22"/>
          <w:szCs w:val="22"/>
        </w:rPr>
        <w:t>Lamberton</w:t>
      </w:r>
      <w:proofErr w:type="spellEnd"/>
      <w:r w:rsidRPr="005F6143">
        <w:rPr>
          <w:rFonts w:asciiTheme="minorHAnsi" w:hAnsiTheme="minorHAnsi" w:cstheme="minorHAnsi"/>
          <w:color w:val="000000"/>
          <w:sz w:val="22"/>
          <w:szCs w:val="22"/>
        </w:rPr>
        <w:t xml:space="preserve"> Research and Outreach Centers</w:t>
      </w:r>
      <w:r w:rsidR="009C5A6E" w:rsidRPr="005F6143">
        <w:rPr>
          <w:rFonts w:asciiTheme="minorHAnsi" w:hAnsiTheme="minorHAnsi" w:cstheme="minorHAnsi"/>
          <w:color w:val="000000"/>
          <w:sz w:val="22"/>
          <w:szCs w:val="22"/>
        </w:rPr>
        <w:t>,</w:t>
      </w:r>
      <w:r w:rsidR="00E17FED" w:rsidRPr="005F6143">
        <w:rPr>
          <w:rFonts w:asciiTheme="minorHAnsi" w:hAnsiTheme="minorHAnsi" w:cstheme="minorHAnsi"/>
          <w:color w:val="000000"/>
          <w:sz w:val="22"/>
          <w:szCs w:val="22"/>
        </w:rPr>
        <w:t xml:space="preserve"> 2)</w:t>
      </w:r>
      <w:r w:rsidR="009C5A6E" w:rsidRPr="005F6143">
        <w:rPr>
          <w:rFonts w:asciiTheme="minorHAnsi" w:hAnsiTheme="minorHAnsi" w:cstheme="minorHAnsi"/>
          <w:color w:val="000000"/>
          <w:sz w:val="22"/>
          <w:szCs w:val="22"/>
        </w:rPr>
        <w:t xml:space="preserve"> validate </w:t>
      </w:r>
      <w:r w:rsidR="00E01B98" w:rsidRPr="005F6143">
        <w:rPr>
          <w:rFonts w:asciiTheme="minorHAnsi" w:hAnsiTheme="minorHAnsi" w:cstheme="minorHAnsi"/>
          <w:color w:val="000000"/>
          <w:sz w:val="22"/>
          <w:szCs w:val="22"/>
        </w:rPr>
        <w:t>the</w:t>
      </w:r>
      <w:r w:rsidR="001C50A0">
        <w:rPr>
          <w:rFonts w:asciiTheme="minorHAnsi" w:hAnsiTheme="minorHAnsi" w:cstheme="minorHAnsi"/>
          <w:color w:val="000000"/>
          <w:sz w:val="22"/>
          <w:szCs w:val="22"/>
        </w:rPr>
        <w:t xml:space="preserve"> low cost system against high </w:t>
      </w:r>
      <w:r w:rsidR="009C5A6E" w:rsidRPr="005F6143">
        <w:rPr>
          <w:rFonts w:asciiTheme="minorHAnsi" w:hAnsiTheme="minorHAnsi" w:cstheme="minorHAnsi"/>
          <w:color w:val="000000"/>
          <w:sz w:val="22"/>
          <w:szCs w:val="22"/>
        </w:rPr>
        <w:t>cost</w:t>
      </w:r>
      <w:r w:rsidR="00E01B98" w:rsidRPr="005F6143">
        <w:rPr>
          <w:rFonts w:asciiTheme="minorHAnsi" w:hAnsiTheme="minorHAnsi" w:cstheme="minorHAnsi"/>
          <w:color w:val="000000"/>
          <w:sz w:val="22"/>
          <w:szCs w:val="22"/>
        </w:rPr>
        <w:t>, low resolution</w:t>
      </w:r>
      <w:r w:rsidR="009C5A6E" w:rsidRPr="005F6143">
        <w:rPr>
          <w:rFonts w:asciiTheme="minorHAnsi" w:hAnsiTheme="minorHAnsi" w:cstheme="minorHAnsi"/>
          <w:color w:val="000000"/>
          <w:sz w:val="22"/>
          <w:szCs w:val="22"/>
        </w:rPr>
        <w:t xml:space="preserve"> sensors, and</w:t>
      </w:r>
      <w:r w:rsidR="00E17FED" w:rsidRPr="005F6143">
        <w:rPr>
          <w:rFonts w:asciiTheme="minorHAnsi" w:hAnsiTheme="minorHAnsi" w:cstheme="minorHAnsi"/>
          <w:color w:val="000000"/>
          <w:sz w:val="22"/>
          <w:szCs w:val="22"/>
        </w:rPr>
        <w:t xml:space="preserve"> 3)</w:t>
      </w:r>
      <w:r w:rsidR="009C5A6E" w:rsidRPr="005F6143">
        <w:rPr>
          <w:rFonts w:asciiTheme="minorHAnsi" w:hAnsiTheme="minorHAnsi" w:cstheme="minorHAnsi"/>
          <w:color w:val="000000"/>
          <w:sz w:val="22"/>
          <w:szCs w:val="22"/>
        </w:rPr>
        <w:t xml:space="preserve"> build a machine learning model to </w:t>
      </w:r>
      <w:r w:rsidR="00E17FED" w:rsidRPr="005F6143">
        <w:rPr>
          <w:rFonts w:asciiTheme="minorHAnsi" w:hAnsiTheme="minorHAnsi" w:cstheme="minorHAnsi"/>
          <w:color w:val="000000"/>
          <w:sz w:val="22"/>
          <w:szCs w:val="22"/>
        </w:rPr>
        <w:t>map</w:t>
      </w:r>
      <w:r w:rsidR="009C5A6E" w:rsidRPr="005F6143">
        <w:rPr>
          <w:rFonts w:asciiTheme="minorHAnsi" w:hAnsiTheme="minorHAnsi" w:cstheme="minorHAnsi"/>
          <w:color w:val="000000"/>
          <w:sz w:val="22"/>
          <w:szCs w:val="22"/>
        </w:rPr>
        <w:t xml:space="preserve"> </w:t>
      </w:r>
      <w:r w:rsidR="00E17FED" w:rsidRPr="005F6143">
        <w:rPr>
          <w:rFonts w:asciiTheme="minorHAnsi" w:hAnsiTheme="minorHAnsi" w:cstheme="minorHAnsi"/>
          <w:color w:val="000000"/>
          <w:sz w:val="22"/>
          <w:szCs w:val="22"/>
        </w:rPr>
        <w:t xml:space="preserve">water quality and crop productivity </w:t>
      </w:r>
      <w:r w:rsidR="00E01B98" w:rsidRPr="005F6143">
        <w:rPr>
          <w:rFonts w:asciiTheme="minorHAnsi" w:hAnsiTheme="minorHAnsi" w:cstheme="minorHAnsi"/>
          <w:color w:val="000000"/>
          <w:sz w:val="22"/>
          <w:szCs w:val="22"/>
        </w:rPr>
        <w:t>using data from sensor systems to “train” the model</w:t>
      </w:r>
      <w:r w:rsidRPr="005F6143">
        <w:rPr>
          <w:rFonts w:asciiTheme="minorHAnsi" w:hAnsiTheme="minorHAnsi" w:cstheme="minorHAnsi"/>
          <w:color w:val="000000"/>
          <w:sz w:val="22"/>
          <w:szCs w:val="22"/>
        </w:rPr>
        <w:t>.</w:t>
      </w:r>
      <w:r w:rsidR="00A420D2">
        <w:rPr>
          <w:rFonts w:asciiTheme="minorHAnsi" w:hAnsiTheme="minorHAnsi" w:cstheme="minorHAnsi"/>
          <w:color w:val="000000"/>
          <w:sz w:val="22"/>
          <w:szCs w:val="22"/>
        </w:rPr>
        <w:t xml:space="preserve"> The specific field plots are the Long-Term Agricultural Research Network sites. </w:t>
      </w:r>
      <w:r w:rsidR="00A420D2" w:rsidRPr="00A420D2">
        <w:rPr>
          <w:rFonts w:asciiTheme="minorHAnsi" w:hAnsiTheme="minorHAnsi" w:cstheme="minorHAnsi"/>
          <w:color w:val="000000"/>
          <w:sz w:val="22"/>
          <w:szCs w:val="22"/>
        </w:rPr>
        <w:t xml:space="preserve">Subplots within rotation treatments </w:t>
      </w:r>
      <w:r w:rsidR="00A420D2">
        <w:rPr>
          <w:rFonts w:asciiTheme="minorHAnsi" w:hAnsiTheme="minorHAnsi" w:cstheme="minorHAnsi"/>
          <w:color w:val="000000"/>
          <w:sz w:val="22"/>
          <w:szCs w:val="22"/>
        </w:rPr>
        <w:t xml:space="preserve">test minor variants, such </w:t>
      </w:r>
      <w:r w:rsidR="00A420D2" w:rsidRPr="00A420D2">
        <w:rPr>
          <w:rFonts w:asciiTheme="minorHAnsi" w:hAnsiTheme="minorHAnsi" w:cstheme="minorHAnsi"/>
          <w:color w:val="000000"/>
          <w:sz w:val="22"/>
          <w:szCs w:val="22"/>
        </w:rPr>
        <w:t>as different cover crops or fertilize</w:t>
      </w:r>
      <w:r w:rsidR="00A420D2">
        <w:rPr>
          <w:rFonts w:asciiTheme="minorHAnsi" w:hAnsiTheme="minorHAnsi" w:cstheme="minorHAnsi"/>
          <w:color w:val="000000"/>
          <w:sz w:val="22"/>
          <w:szCs w:val="22"/>
        </w:rPr>
        <w:t xml:space="preserve">r treatments.  A few nodes will </w:t>
      </w:r>
      <w:r w:rsidR="00A420D2" w:rsidRPr="00A420D2">
        <w:rPr>
          <w:rFonts w:asciiTheme="minorHAnsi" w:hAnsiTheme="minorHAnsi" w:cstheme="minorHAnsi"/>
          <w:color w:val="000000"/>
          <w:sz w:val="22"/>
          <w:szCs w:val="22"/>
        </w:rPr>
        <w:t>be allocated to subplots that show th</w:t>
      </w:r>
      <w:r w:rsidR="00A420D2">
        <w:rPr>
          <w:rFonts w:asciiTheme="minorHAnsi" w:hAnsiTheme="minorHAnsi" w:cstheme="minorHAnsi"/>
          <w:color w:val="000000"/>
          <w:sz w:val="22"/>
          <w:szCs w:val="22"/>
        </w:rPr>
        <w:t xml:space="preserve">e greatest potential to improve </w:t>
      </w:r>
      <w:r w:rsidR="00A420D2" w:rsidRPr="00A420D2">
        <w:rPr>
          <w:rFonts w:asciiTheme="minorHAnsi" w:hAnsiTheme="minorHAnsi" w:cstheme="minorHAnsi"/>
          <w:color w:val="000000"/>
          <w:sz w:val="22"/>
          <w:szCs w:val="22"/>
        </w:rPr>
        <w:t>water quality while increasing yields.</w:t>
      </w:r>
      <w:r w:rsidRPr="005F6143">
        <w:rPr>
          <w:rFonts w:asciiTheme="minorHAnsi" w:hAnsiTheme="minorHAnsi" w:cstheme="minorHAnsi"/>
          <w:color w:val="000000"/>
          <w:sz w:val="22"/>
          <w:szCs w:val="22"/>
        </w:rPr>
        <w:t xml:space="preserve"> </w:t>
      </w:r>
      <w:r w:rsidR="009C5A6E" w:rsidRPr="005F6143">
        <w:rPr>
          <w:rFonts w:asciiTheme="minorHAnsi" w:hAnsiTheme="minorHAnsi" w:cstheme="minorHAnsi"/>
          <w:color w:val="000000"/>
          <w:sz w:val="22"/>
          <w:szCs w:val="22"/>
        </w:rPr>
        <w:t>The resulting maps</w:t>
      </w:r>
      <w:r w:rsidR="005F3276" w:rsidRPr="005F6143">
        <w:rPr>
          <w:rFonts w:asciiTheme="minorHAnsi" w:hAnsiTheme="minorHAnsi" w:cstheme="minorHAnsi"/>
          <w:color w:val="000000"/>
          <w:sz w:val="22"/>
          <w:szCs w:val="22"/>
        </w:rPr>
        <w:t xml:space="preserve"> of </w:t>
      </w:r>
      <w:proofErr w:type="spellStart"/>
      <w:r w:rsidR="005F3276" w:rsidRPr="005F6143">
        <w:rPr>
          <w:rFonts w:asciiTheme="minorHAnsi" w:hAnsiTheme="minorHAnsi" w:cstheme="minorHAnsi"/>
          <w:color w:val="000000"/>
          <w:sz w:val="22"/>
          <w:szCs w:val="22"/>
        </w:rPr>
        <w:t>Mn</w:t>
      </w:r>
      <w:proofErr w:type="spellEnd"/>
      <w:r w:rsidR="005F3276" w:rsidRPr="005F6143">
        <w:rPr>
          <w:rFonts w:asciiTheme="minorHAnsi" w:hAnsiTheme="minorHAnsi" w:cstheme="minorHAnsi"/>
          <w:color w:val="000000"/>
          <w:sz w:val="22"/>
          <w:szCs w:val="22"/>
        </w:rPr>
        <w:t xml:space="preserve"> </w:t>
      </w:r>
      <w:r w:rsidRPr="005F6143">
        <w:rPr>
          <w:rFonts w:asciiTheme="minorHAnsi" w:hAnsiTheme="minorHAnsi" w:cstheme="minorHAnsi"/>
          <w:color w:val="000000"/>
          <w:sz w:val="22"/>
          <w:szCs w:val="22"/>
        </w:rPr>
        <w:t>will be relevant to farmers and crop consultants who need to select practices that enhance water quality and profitability, as well as state agencies responsible for evaluating and managing the impacts o</w:t>
      </w:r>
      <w:r w:rsidR="00512468" w:rsidRPr="005F6143">
        <w:rPr>
          <w:rFonts w:asciiTheme="minorHAnsi" w:hAnsiTheme="minorHAnsi" w:cstheme="minorHAnsi"/>
          <w:color w:val="000000"/>
          <w:sz w:val="22"/>
          <w:szCs w:val="22"/>
        </w:rPr>
        <w:t>f agriculture on water quality.</w:t>
      </w:r>
    </w:p>
    <w:p w:rsidR="003318DD" w:rsidRPr="005F6143" w:rsidRDefault="003318DD" w:rsidP="00A420D2">
      <w:pPr>
        <w:pStyle w:val="NormalWeb"/>
        <w:spacing w:before="0" w:beforeAutospacing="0" w:after="0" w:afterAutospacing="0"/>
        <w:rPr>
          <w:rFonts w:asciiTheme="minorHAnsi" w:hAnsiTheme="minorHAnsi" w:cstheme="minorHAnsi"/>
          <w:color w:val="000000"/>
          <w:sz w:val="22"/>
          <w:szCs w:val="22"/>
        </w:rPr>
      </w:pPr>
    </w:p>
    <w:p w:rsidR="003318DD" w:rsidRPr="003318DD" w:rsidRDefault="006E0EFD" w:rsidP="00512468">
      <w:pPr>
        <w:rPr>
          <w:rFonts w:asciiTheme="minorHAnsi" w:hAnsiTheme="minorHAnsi" w:cstheme="minorHAnsi"/>
          <w:b/>
        </w:rPr>
      </w:pPr>
      <w:r w:rsidRPr="005F6143">
        <w:rPr>
          <w:rFonts w:asciiTheme="minorHAnsi" w:hAnsiTheme="minorHAnsi" w:cstheme="minorHAnsi"/>
          <w:b/>
        </w:rPr>
        <w:t xml:space="preserve">II. PROJECT </w:t>
      </w:r>
      <w:r w:rsidR="00A13F26" w:rsidRPr="005F6143">
        <w:rPr>
          <w:rFonts w:asciiTheme="minorHAnsi" w:hAnsiTheme="minorHAnsi" w:cstheme="minorHAnsi"/>
          <w:b/>
        </w:rPr>
        <w:t>ACTIVIT</w:t>
      </w:r>
      <w:r w:rsidR="00533120" w:rsidRPr="005F6143">
        <w:rPr>
          <w:rFonts w:asciiTheme="minorHAnsi" w:hAnsiTheme="minorHAnsi" w:cstheme="minorHAnsi"/>
          <w:b/>
        </w:rPr>
        <w:t>I</w:t>
      </w:r>
      <w:r w:rsidR="00A13F26" w:rsidRPr="005F6143">
        <w:rPr>
          <w:rFonts w:asciiTheme="minorHAnsi" w:hAnsiTheme="minorHAnsi" w:cstheme="minorHAnsi"/>
          <w:b/>
        </w:rPr>
        <w:t>ES</w:t>
      </w:r>
      <w:r w:rsidR="00614DF2" w:rsidRPr="005F6143">
        <w:rPr>
          <w:rFonts w:asciiTheme="minorHAnsi" w:hAnsiTheme="minorHAnsi" w:cstheme="minorHAnsi"/>
          <w:b/>
        </w:rPr>
        <w:t xml:space="preserve"> AND OUTCOMES</w:t>
      </w:r>
    </w:p>
    <w:tbl>
      <w:tblPr>
        <w:tblW w:w="12744" w:type="dxa"/>
        <w:tblLook w:val="04A0" w:firstRow="1" w:lastRow="0" w:firstColumn="1" w:lastColumn="0" w:noHBand="0" w:noVBand="1"/>
      </w:tblPr>
      <w:tblGrid>
        <w:gridCol w:w="9090"/>
        <w:gridCol w:w="1386"/>
        <w:gridCol w:w="2268"/>
      </w:tblGrid>
      <w:tr w:rsidR="00361E19" w:rsidRPr="005F6143" w:rsidTr="00361E19">
        <w:tc>
          <w:tcPr>
            <w:tcW w:w="9090" w:type="dxa"/>
          </w:tcPr>
          <w:p w:rsidR="00361E19" w:rsidRPr="005F6143" w:rsidRDefault="00361E19" w:rsidP="00217C2A">
            <w:pPr>
              <w:widowControl w:val="0"/>
              <w:rPr>
                <w:rFonts w:asciiTheme="minorHAnsi" w:hAnsiTheme="minorHAnsi" w:cstheme="minorHAnsi"/>
                <w:b/>
              </w:rPr>
            </w:pPr>
            <w:r w:rsidRPr="005F6143">
              <w:rPr>
                <w:rFonts w:asciiTheme="minorHAnsi" w:hAnsiTheme="minorHAnsi" w:cstheme="minorHAnsi"/>
                <w:b/>
              </w:rPr>
              <w:t>Activity 1 Title:</w:t>
            </w:r>
            <w:r w:rsidRPr="005F6143">
              <w:rPr>
                <w:rFonts w:asciiTheme="minorHAnsi" w:hAnsiTheme="minorHAnsi" w:cstheme="minorHAnsi"/>
                <w:b/>
                <w:bCs/>
                <w:color w:val="000000"/>
              </w:rPr>
              <w:t xml:space="preserve"> Build, test, and install 875 sensor nodes across three LTARN sites that stream data to databases hosted by the GEMS </w:t>
            </w:r>
            <w:proofErr w:type="spellStart"/>
            <w:r w:rsidRPr="005F6143">
              <w:rPr>
                <w:rFonts w:asciiTheme="minorHAnsi" w:hAnsiTheme="minorHAnsi" w:cstheme="minorHAnsi"/>
                <w:b/>
                <w:bCs/>
                <w:color w:val="000000"/>
              </w:rPr>
              <w:t>agroinformatics</w:t>
            </w:r>
            <w:proofErr w:type="spellEnd"/>
            <w:r w:rsidRPr="005F6143">
              <w:rPr>
                <w:rFonts w:asciiTheme="minorHAnsi" w:hAnsiTheme="minorHAnsi" w:cstheme="minorHAnsi"/>
                <w:b/>
                <w:bCs/>
                <w:color w:val="000000"/>
              </w:rPr>
              <w:t xml:space="preserve"> initiative.</w:t>
            </w:r>
          </w:p>
          <w:p w:rsidR="00361E19" w:rsidRPr="005F6143" w:rsidRDefault="00361E19" w:rsidP="008E15A5">
            <w:pPr>
              <w:widowControl w:val="0"/>
              <w:rPr>
                <w:rFonts w:asciiTheme="minorHAnsi" w:eastAsia="Times New Roman" w:hAnsiTheme="minorHAnsi" w:cstheme="minorHAnsi"/>
                <w:i/>
                <w:color w:val="000000"/>
              </w:rPr>
            </w:pPr>
            <w:r w:rsidRPr="005F6143">
              <w:rPr>
                <w:rFonts w:asciiTheme="minorHAnsi" w:hAnsiTheme="minorHAnsi" w:cstheme="minorHAnsi"/>
                <w:b/>
              </w:rPr>
              <w:t>Description:</w:t>
            </w:r>
            <w:r w:rsidRPr="005F6143">
              <w:rPr>
                <w:rFonts w:asciiTheme="minorHAnsi" w:hAnsiTheme="minorHAnsi" w:cstheme="minorHAnsi"/>
                <w:i/>
              </w:rPr>
              <w:t xml:space="preserve"> </w:t>
            </w:r>
            <w:r w:rsidRPr="005F6143">
              <w:rPr>
                <w:rFonts w:asciiTheme="minorHAnsi" w:eastAsia="Times New Roman" w:hAnsiTheme="minorHAnsi" w:cstheme="minorHAnsi"/>
                <w:i/>
                <w:color w:val="000000"/>
              </w:rPr>
              <w:t>Our hardware and software will be installed as follows:</w:t>
            </w:r>
          </w:p>
          <w:p w:rsidR="00361E19" w:rsidRPr="005F6143" w:rsidRDefault="00361E19" w:rsidP="008E15A5">
            <w:pPr>
              <w:pStyle w:val="ListParagraph"/>
              <w:numPr>
                <w:ilvl w:val="0"/>
                <w:numId w:val="14"/>
              </w:numPr>
              <w:textAlignment w:val="baseline"/>
              <w:rPr>
                <w:rFonts w:asciiTheme="minorHAnsi" w:eastAsia="Times New Roman" w:hAnsiTheme="minorHAnsi" w:cstheme="minorHAnsi"/>
                <w:i/>
                <w:color w:val="000000"/>
              </w:rPr>
            </w:pPr>
            <w:r w:rsidRPr="005F6143">
              <w:rPr>
                <w:rFonts w:asciiTheme="minorHAnsi" w:eastAsia="Times New Roman" w:hAnsiTheme="minorHAnsi" w:cstheme="minorHAnsi"/>
                <w:b/>
                <w:bCs/>
                <w:i/>
                <w:color w:val="000000"/>
              </w:rPr>
              <w:t>Two Long Range (</w:t>
            </w:r>
            <w:proofErr w:type="spellStart"/>
            <w:r w:rsidRPr="005F6143">
              <w:rPr>
                <w:rFonts w:asciiTheme="minorHAnsi" w:eastAsia="Times New Roman" w:hAnsiTheme="minorHAnsi" w:cstheme="minorHAnsi"/>
                <w:b/>
                <w:bCs/>
                <w:i/>
                <w:color w:val="000000"/>
              </w:rPr>
              <w:t>LoRa</w:t>
            </w:r>
            <w:proofErr w:type="spellEnd"/>
            <w:r w:rsidRPr="005F6143">
              <w:rPr>
                <w:rFonts w:asciiTheme="minorHAnsi" w:eastAsia="Times New Roman" w:hAnsiTheme="minorHAnsi" w:cstheme="minorHAnsi"/>
                <w:b/>
                <w:bCs/>
                <w:i/>
                <w:color w:val="000000"/>
              </w:rPr>
              <w:t>; 915MHz) gateways</w:t>
            </w:r>
            <w:r w:rsidRPr="005F6143">
              <w:rPr>
                <w:rFonts w:asciiTheme="minorHAnsi" w:eastAsia="Times New Roman" w:hAnsiTheme="minorHAnsi" w:cstheme="minorHAnsi"/>
                <w:i/>
                <w:color w:val="000000"/>
              </w:rPr>
              <w:t xml:space="preserve">. Similar to a home </w:t>
            </w:r>
            <w:proofErr w:type="spellStart"/>
            <w:r w:rsidRPr="005F6143">
              <w:rPr>
                <w:rFonts w:asciiTheme="minorHAnsi" w:eastAsia="Times New Roman" w:hAnsiTheme="minorHAnsi" w:cstheme="minorHAnsi"/>
                <w:i/>
                <w:color w:val="000000"/>
              </w:rPr>
              <w:t>Wifi</w:t>
            </w:r>
            <w:proofErr w:type="spellEnd"/>
            <w:r w:rsidRPr="005F6143">
              <w:rPr>
                <w:rFonts w:asciiTheme="minorHAnsi" w:eastAsia="Times New Roman" w:hAnsiTheme="minorHAnsi" w:cstheme="minorHAnsi"/>
                <w:i/>
                <w:color w:val="000000"/>
              </w:rPr>
              <w:t xml:space="preserve"> router</w:t>
            </w:r>
            <w:r w:rsidR="006A71D2">
              <w:rPr>
                <w:rFonts w:asciiTheme="minorHAnsi" w:eastAsia="Times New Roman" w:hAnsiTheme="minorHAnsi" w:cstheme="minorHAnsi"/>
                <w:i/>
                <w:color w:val="000000"/>
              </w:rPr>
              <w:t>; 10 mile range.</w:t>
            </w:r>
          </w:p>
          <w:p w:rsidR="00361E19" w:rsidRPr="005F6143" w:rsidRDefault="00361E19" w:rsidP="008E15A5">
            <w:pPr>
              <w:pStyle w:val="ListParagraph"/>
              <w:numPr>
                <w:ilvl w:val="0"/>
                <w:numId w:val="14"/>
              </w:numPr>
              <w:textAlignment w:val="baseline"/>
              <w:rPr>
                <w:rFonts w:asciiTheme="minorHAnsi" w:eastAsia="Times New Roman" w:hAnsiTheme="minorHAnsi" w:cstheme="minorHAnsi"/>
                <w:i/>
                <w:color w:val="000000"/>
              </w:rPr>
            </w:pPr>
            <w:r w:rsidRPr="005F6143">
              <w:rPr>
                <w:rFonts w:asciiTheme="minorHAnsi" w:eastAsia="Times New Roman" w:hAnsiTheme="minorHAnsi" w:cstheme="minorHAnsi"/>
                <w:b/>
                <w:bCs/>
                <w:i/>
                <w:color w:val="000000"/>
              </w:rPr>
              <w:t xml:space="preserve">675 in-field sensor nodes. </w:t>
            </w:r>
            <w:r w:rsidR="006A71D2">
              <w:rPr>
                <w:rFonts w:asciiTheme="minorHAnsi" w:eastAsia="Times New Roman" w:hAnsiTheme="minorHAnsi" w:cstheme="minorHAnsi"/>
                <w:i/>
                <w:color w:val="000000"/>
              </w:rPr>
              <w:t>Size of</w:t>
            </w:r>
            <w:r w:rsidRPr="005F6143">
              <w:rPr>
                <w:rFonts w:asciiTheme="minorHAnsi" w:eastAsia="Times New Roman" w:hAnsiTheme="minorHAnsi" w:cstheme="minorHAnsi"/>
                <w:i/>
                <w:color w:val="000000"/>
              </w:rPr>
              <w:t xml:space="preserve"> coffee mug</w:t>
            </w:r>
            <w:r w:rsidR="006A71D2">
              <w:rPr>
                <w:rFonts w:asciiTheme="minorHAnsi" w:eastAsia="Times New Roman" w:hAnsiTheme="minorHAnsi" w:cstheme="minorHAnsi"/>
                <w:i/>
                <w:color w:val="000000"/>
              </w:rPr>
              <w:t xml:space="preserve">; </w:t>
            </w:r>
            <w:r w:rsidRPr="005F6143">
              <w:rPr>
                <w:rFonts w:asciiTheme="minorHAnsi" w:eastAsia="Times New Roman" w:hAnsiTheme="minorHAnsi" w:cstheme="minorHAnsi"/>
                <w:i/>
                <w:color w:val="000000"/>
              </w:rPr>
              <w:t xml:space="preserve">collects soil temperature, soil moisture, air temperature, humidity, barometric pressure, and </w:t>
            </w:r>
            <w:proofErr w:type="spellStart"/>
            <w:r w:rsidRPr="005F6143">
              <w:rPr>
                <w:rFonts w:asciiTheme="minorHAnsi" w:eastAsia="Times New Roman" w:hAnsiTheme="minorHAnsi" w:cstheme="minorHAnsi"/>
                <w:i/>
                <w:color w:val="000000"/>
              </w:rPr>
              <w:t>photosynthetically</w:t>
            </w:r>
            <w:proofErr w:type="spellEnd"/>
            <w:r w:rsidRPr="005F6143">
              <w:rPr>
                <w:rFonts w:asciiTheme="minorHAnsi" w:eastAsia="Times New Roman" w:hAnsiTheme="minorHAnsi" w:cstheme="minorHAnsi"/>
                <w:i/>
                <w:color w:val="000000"/>
              </w:rPr>
              <w:t xml:space="preserve"> active radiation. Deployment: 3 per plot within the 3 LTARN trials; data used to understand the relationship between crop productivity and location. </w:t>
            </w:r>
          </w:p>
          <w:p w:rsidR="00361E19" w:rsidRPr="005F6143" w:rsidRDefault="00361E19" w:rsidP="008E15A5">
            <w:pPr>
              <w:pStyle w:val="ListParagraph"/>
              <w:numPr>
                <w:ilvl w:val="0"/>
                <w:numId w:val="14"/>
              </w:numPr>
              <w:textAlignment w:val="baseline"/>
              <w:rPr>
                <w:rFonts w:asciiTheme="minorHAnsi" w:eastAsia="Times New Roman" w:hAnsiTheme="minorHAnsi" w:cstheme="minorHAnsi"/>
                <w:i/>
                <w:color w:val="000000"/>
              </w:rPr>
            </w:pPr>
            <w:r w:rsidRPr="005F6143">
              <w:rPr>
                <w:rFonts w:asciiTheme="minorHAnsi" w:eastAsia="Times New Roman" w:hAnsiTheme="minorHAnsi" w:cstheme="minorHAnsi"/>
                <w:b/>
                <w:bCs/>
                <w:i/>
                <w:color w:val="000000"/>
              </w:rPr>
              <w:t>200 water quality sensing nodes.</w:t>
            </w:r>
            <w:r w:rsidR="006A71D2">
              <w:rPr>
                <w:rFonts w:asciiTheme="minorHAnsi" w:eastAsia="Times New Roman" w:hAnsiTheme="minorHAnsi" w:cstheme="minorHAnsi"/>
                <w:i/>
                <w:color w:val="000000"/>
              </w:rPr>
              <w:t xml:space="preserve"> S</w:t>
            </w:r>
            <w:r w:rsidRPr="005F6143">
              <w:rPr>
                <w:rFonts w:asciiTheme="minorHAnsi" w:eastAsia="Times New Roman" w:hAnsiTheme="minorHAnsi" w:cstheme="minorHAnsi"/>
                <w:i/>
                <w:color w:val="000000"/>
              </w:rPr>
              <w:t>ize of a hockey puck</w:t>
            </w:r>
            <w:r w:rsidR="006A71D2">
              <w:rPr>
                <w:rFonts w:asciiTheme="minorHAnsi" w:eastAsia="Times New Roman" w:hAnsiTheme="minorHAnsi" w:cstheme="minorHAnsi"/>
                <w:i/>
                <w:color w:val="000000"/>
              </w:rPr>
              <w:t xml:space="preserve">; </w:t>
            </w:r>
            <w:r w:rsidRPr="005F6143">
              <w:rPr>
                <w:rFonts w:asciiTheme="minorHAnsi" w:eastAsia="Times New Roman" w:hAnsiTheme="minorHAnsi" w:cstheme="minorHAnsi"/>
                <w:i/>
                <w:color w:val="000000"/>
              </w:rPr>
              <w:t>measures water conductivity to estimate nitrate and phosphorus pollution, water temperature, and turbidity</w:t>
            </w:r>
            <w:r w:rsidR="006A71D2">
              <w:rPr>
                <w:rFonts w:asciiTheme="minorHAnsi" w:eastAsia="Times New Roman" w:hAnsiTheme="minorHAnsi" w:cstheme="minorHAnsi"/>
                <w:i/>
                <w:color w:val="000000"/>
              </w:rPr>
              <w:t>. Installed in tile drains and open water areas near LTARN sites.</w:t>
            </w:r>
          </w:p>
          <w:p w:rsidR="00361E19" w:rsidRPr="005F6143" w:rsidRDefault="00361E19" w:rsidP="00561E7C">
            <w:pPr>
              <w:pStyle w:val="ListParagraph"/>
              <w:numPr>
                <w:ilvl w:val="0"/>
                <w:numId w:val="14"/>
              </w:numPr>
              <w:textAlignment w:val="baseline"/>
              <w:rPr>
                <w:rFonts w:asciiTheme="minorHAnsi" w:eastAsia="Times New Roman" w:hAnsiTheme="minorHAnsi" w:cstheme="minorHAnsi"/>
                <w:i/>
                <w:color w:val="000000"/>
              </w:rPr>
            </w:pPr>
            <w:r w:rsidRPr="005F6143">
              <w:rPr>
                <w:rFonts w:asciiTheme="minorHAnsi" w:hAnsiTheme="minorHAnsi" w:cstheme="minorHAnsi"/>
                <w:b/>
                <w:bCs/>
                <w:color w:val="000000"/>
              </w:rPr>
              <w:t xml:space="preserve">Build the software to stitch the data together and make it available to researchers. </w:t>
            </w:r>
            <w:r w:rsidRPr="005F6143">
              <w:rPr>
                <w:rFonts w:asciiTheme="minorHAnsi" w:hAnsiTheme="minorHAnsi" w:cstheme="minorHAnsi"/>
                <w:bCs/>
                <w:color w:val="000000"/>
              </w:rPr>
              <w:t xml:space="preserve">Sensors nodes stream data to the gateway, </w:t>
            </w:r>
            <w:r w:rsidR="006A71D2">
              <w:rPr>
                <w:rFonts w:asciiTheme="minorHAnsi" w:hAnsiTheme="minorHAnsi" w:cstheme="minorHAnsi"/>
                <w:bCs/>
                <w:color w:val="000000"/>
              </w:rPr>
              <w:t xml:space="preserve">then to </w:t>
            </w:r>
            <w:r w:rsidRPr="005F6143">
              <w:rPr>
                <w:rFonts w:asciiTheme="minorHAnsi" w:hAnsiTheme="minorHAnsi" w:cstheme="minorHAnsi"/>
                <w:bCs/>
                <w:color w:val="000000"/>
              </w:rPr>
              <w:t>Particle Internet of Things (</w:t>
            </w:r>
            <w:proofErr w:type="spellStart"/>
            <w:r w:rsidRPr="005F6143">
              <w:rPr>
                <w:rFonts w:asciiTheme="minorHAnsi" w:hAnsiTheme="minorHAnsi" w:cstheme="minorHAnsi"/>
                <w:bCs/>
                <w:color w:val="000000"/>
              </w:rPr>
              <w:t>IoT</w:t>
            </w:r>
            <w:proofErr w:type="spellEnd"/>
            <w:r w:rsidRPr="005F6143">
              <w:rPr>
                <w:rFonts w:asciiTheme="minorHAnsi" w:hAnsiTheme="minorHAnsi" w:cstheme="minorHAnsi"/>
                <w:bCs/>
                <w:color w:val="000000"/>
              </w:rPr>
              <w:t xml:space="preserve">) platform. Using </w:t>
            </w:r>
            <w:proofErr w:type="spellStart"/>
            <w:r w:rsidRPr="005F6143">
              <w:rPr>
                <w:rFonts w:asciiTheme="minorHAnsi" w:hAnsiTheme="minorHAnsi" w:cstheme="minorHAnsi"/>
                <w:bCs/>
                <w:color w:val="000000"/>
              </w:rPr>
              <w:t>webhooks</w:t>
            </w:r>
            <w:proofErr w:type="spellEnd"/>
            <w:r w:rsidRPr="005F6143">
              <w:rPr>
                <w:rFonts w:asciiTheme="minorHAnsi" w:hAnsiTheme="minorHAnsi" w:cstheme="minorHAnsi"/>
                <w:bCs/>
                <w:color w:val="000000"/>
              </w:rPr>
              <w:t xml:space="preserve">, the Particle </w:t>
            </w:r>
            <w:proofErr w:type="spellStart"/>
            <w:r w:rsidRPr="005F6143">
              <w:rPr>
                <w:rFonts w:asciiTheme="minorHAnsi" w:hAnsiTheme="minorHAnsi" w:cstheme="minorHAnsi"/>
                <w:bCs/>
                <w:color w:val="000000"/>
              </w:rPr>
              <w:t>IoT</w:t>
            </w:r>
            <w:proofErr w:type="spellEnd"/>
            <w:r w:rsidRPr="005F6143">
              <w:rPr>
                <w:rFonts w:asciiTheme="minorHAnsi" w:hAnsiTheme="minorHAnsi" w:cstheme="minorHAnsi"/>
                <w:bCs/>
                <w:color w:val="000000"/>
              </w:rPr>
              <w:t xml:space="preserve"> Platform pushes data into a PostgreSQL database stored on GEMS’s </w:t>
            </w:r>
            <w:proofErr w:type="spellStart"/>
            <w:r w:rsidRPr="005F6143">
              <w:rPr>
                <w:rFonts w:asciiTheme="minorHAnsi" w:hAnsiTheme="minorHAnsi" w:cstheme="minorHAnsi"/>
                <w:bCs/>
                <w:color w:val="000000"/>
              </w:rPr>
              <w:t>agroinformatics</w:t>
            </w:r>
            <w:proofErr w:type="spellEnd"/>
            <w:r w:rsidRPr="005F6143">
              <w:rPr>
                <w:rFonts w:asciiTheme="minorHAnsi" w:hAnsiTheme="minorHAnsi" w:cstheme="minorHAnsi"/>
                <w:bCs/>
                <w:color w:val="000000"/>
              </w:rPr>
              <w:t xml:space="preserve"> platform. Researchers access data two ways: 1) a custom built w</w:t>
            </w:r>
            <w:r>
              <w:rPr>
                <w:rFonts w:asciiTheme="minorHAnsi" w:hAnsiTheme="minorHAnsi" w:cstheme="minorHAnsi"/>
                <w:bCs/>
                <w:color w:val="000000"/>
              </w:rPr>
              <w:t xml:space="preserve">eb portal, or 2) </w:t>
            </w:r>
            <w:proofErr w:type="spellStart"/>
            <w:r>
              <w:rPr>
                <w:rFonts w:asciiTheme="minorHAnsi" w:hAnsiTheme="minorHAnsi" w:cstheme="minorHAnsi"/>
                <w:bCs/>
                <w:color w:val="000000"/>
              </w:rPr>
              <w:t>SQLAlchemy</w:t>
            </w:r>
            <w:proofErr w:type="spellEnd"/>
            <w:r>
              <w:rPr>
                <w:rFonts w:asciiTheme="minorHAnsi" w:hAnsiTheme="minorHAnsi" w:cstheme="minorHAnsi"/>
                <w:bCs/>
                <w:color w:val="000000"/>
              </w:rPr>
              <w:t>, a P</w:t>
            </w:r>
            <w:r w:rsidRPr="005F6143">
              <w:rPr>
                <w:rFonts w:asciiTheme="minorHAnsi" w:hAnsiTheme="minorHAnsi" w:cstheme="minorHAnsi"/>
                <w:bCs/>
                <w:color w:val="000000"/>
              </w:rPr>
              <w:t>ython library for accessing databases.</w:t>
            </w:r>
          </w:p>
          <w:p w:rsidR="00361E19" w:rsidRPr="005F6143" w:rsidRDefault="00361E19" w:rsidP="005C2213">
            <w:pPr>
              <w:autoSpaceDE w:val="0"/>
              <w:autoSpaceDN w:val="0"/>
              <w:adjustRightInd w:val="0"/>
              <w:rPr>
                <w:rFonts w:asciiTheme="minorHAnsi" w:hAnsiTheme="minorHAnsi" w:cstheme="minorHAnsi"/>
                <w:b/>
                <w:bCs/>
                <w:color w:val="000000"/>
              </w:rPr>
            </w:pPr>
            <w:r w:rsidRPr="005F6143">
              <w:rPr>
                <w:rFonts w:asciiTheme="minorHAnsi" w:hAnsiTheme="minorHAnsi" w:cstheme="minorHAnsi"/>
                <w:b/>
                <w:bCs/>
                <w:color w:val="000000"/>
              </w:rPr>
              <w:t xml:space="preserve">ENRTF BUDGET: $ </w:t>
            </w:r>
            <w:r w:rsidR="005C2213">
              <w:rPr>
                <w:rFonts w:asciiTheme="minorHAnsi" w:hAnsiTheme="minorHAnsi" w:cstheme="minorHAnsi"/>
                <w:b/>
                <w:bCs/>
                <w:color w:val="000000"/>
              </w:rPr>
              <w:t>575,552</w:t>
            </w:r>
          </w:p>
        </w:tc>
        <w:tc>
          <w:tcPr>
            <w:tcW w:w="1386" w:type="dxa"/>
          </w:tcPr>
          <w:p w:rsidR="00361E19" w:rsidRPr="005F6143" w:rsidRDefault="00361E19" w:rsidP="00351EA6">
            <w:pPr>
              <w:rPr>
                <w:rFonts w:asciiTheme="minorHAnsi" w:hAnsiTheme="minorHAnsi" w:cstheme="minorHAnsi"/>
              </w:rPr>
            </w:pPr>
          </w:p>
        </w:tc>
        <w:tc>
          <w:tcPr>
            <w:tcW w:w="2268" w:type="dxa"/>
          </w:tcPr>
          <w:p w:rsidR="00361E19" w:rsidRPr="005F6143" w:rsidRDefault="00361E19" w:rsidP="00351EA6">
            <w:pPr>
              <w:rPr>
                <w:rFonts w:asciiTheme="minorHAnsi" w:hAnsiTheme="minorHAnsi" w:cstheme="minorHAnsi"/>
              </w:rPr>
            </w:pPr>
          </w:p>
        </w:tc>
      </w:tr>
    </w:tbl>
    <w:p w:rsidR="006E0EFD" w:rsidRPr="005F6143" w:rsidRDefault="006E0EFD" w:rsidP="006E0EFD">
      <w:pPr>
        <w:rPr>
          <w:rFonts w:asciiTheme="minorHAnsi" w:hAnsiTheme="minorHAnsi" w:cstheme="minorHAnsi"/>
          <w:i/>
        </w:rPr>
      </w:pP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76"/>
        <w:gridCol w:w="1616"/>
        <w:gridCol w:w="576"/>
      </w:tblGrid>
      <w:tr w:rsidR="006E0EFD" w:rsidRPr="005F6143" w:rsidTr="00361E19">
        <w:trPr>
          <w:gridAfter w:val="1"/>
          <w:wAfter w:w="576" w:type="dxa"/>
        </w:trPr>
        <w:tc>
          <w:tcPr>
            <w:tcW w:w="8284" w:type="dxa"/>
            <w:gridSpan w:val="2"/>
          </w:tcPr>
          <w:p w:rsidR="006E0EFD" w:rsidRPr="005F6143" w:rsidRDefault="00A13F26" w:rsidP="006E0EFD">
            <w:pPr>
              <w:rPr>
                <w:rFonts w:asciiTheme="minorHAnsi" w:hAnsiTheme="minorHAnsi" w:cstheme="minorHAnsi"/>
                <w:b/>
              </w:rPr>
            </w:pPr>
            <w:r w:rsidRPr="005F6143">
              <w:rPr>
                <w:rFonts w:asciiTheme="minorHAnsi" w:hAnsiTheme="minorHAnsi" w:cstheme="minorHAnsi"/>
                <w:b/>
              </w:rPr>
              <w:t>Outcome</w:t>
            </w:r>
          </w:p>
        </w:tc>
        <w:tc>
          <w:tcPr>
            <w:tcW w:w="1616" w:type="dxa"/>
          </w:tcPr>
          <w:p w:rsidR="006E0EFD" w:rsidRPr="005F6143" w:rsidRDefault="006E0EFD" w:rsidP="005F7237">
            <w:pPr>
              <w:jc w:val="center"/>
              <w:rPr>
                <w:rFonts w:asciiTheme="minorHAnsi" w:hAnsiTheme="minorHAnsi" w:cstheme="minorHAnsi"/>
                <w:b/>
              </w:rPr>
            </w:pPr>
            <w:r w:rsidRPr="005F6143">
              <w:rPr>
                <w:rFonts w:asciiTheme="minorHAnsi" w:hAnsiTheme="minorHAnsi" w:cstheme="minorHAnsi"/>
                <w:b/>
              </w:rPr>
              <w:t>Completion Date</w:t>
            </w:r>
          </w:p>
        </w:tc>
      </w:tr>
      <w:tr w:rsidR="006E0EFD" w:rsidRPr="005F6143" w:rsidTr="00361E19">
        <w:trPr>
          <w:gridAfter w:val="1"/>
          <w:wAfter w:w="576" w:type="dxa"/>
        </w:trPr>
        <w:tc>
          <w:tcPr>
            <w:tcW w:w="8284" w:type="dxa"/>
            <w:gridSpan w:val="2"/>
          </w:tcPr>
          <w:p w:rsidR="006E0EFD" w:rsidRPr="005F6143" w:rsidRDefault="006E0EFD" w:rsidP="002B1A0F">
            <w:pPr>
              <w:rPr>
                <w:rFonts w:asciiTheme="minorHAnsi" w:hAnsiTheme="minorHAnsi" w:cstheme="minorHAnsi"/>
                <w:i/>
              </w:rPr>
            </w:pPr>
            <w:r w:rsidRPr="005F6143">
              <w:rPr>
                <w:rFonts w:asciiTheme="minorHAnsi" w:hAnsiTheme="minorHAnsi" w:cstheme="minorHAnsi"/>
                <w:i/>
              </w:rPr>
              <w:t xml:space="preserve">1.  </w:t>
            </w:r>
            <w:r w:rsidR="002B1A0F" w:rsidRPr="005F6143">
              <w:rPr>
                <w:rFonts w:asciiTheme="minorHAnsi" w:hAnsiTheme="minorHAnsi" w:cstheme="minorHAnsi"/>
                <w:i/>
              </w:rPr>
              <w:t>Two Long Range gateways</w:t>
            </w:r>
            <w:r w:rsidR="00D0211B" w:rsidRPr="005F6143">
              <w:rPr>
                <w:rFonts w:asciiTheme="minorHAnsi" w:hAnsiTheme="minorHAnsi" w:cstheme="minorHAnsi"/>
                <w:i/>
              </w:rPr>
              <w:t xml:space="preserve"> built and tested in the lab</w:t>
            </w:r>
          </w:p>
        </w:tc>
        <w:tc>
          <w:tcPr>
            <w:tcW w:w="1616" w:type="dxa"/>
          </w:tcPr>
          <w:p w:rsidR="006E0EFD" w:rsidRPr="005F6143" w:rsidRDefault="00ED4B77" w:rsidP="006E0EFD">
            <w:pPr>
              <w:rPr>
                <w:rFonts w:asciiTheme="minorHAnsi" w:hAnsiTheme="minorHAnsi" w:cstheme="minorHAnsi"/>
                <w:i/>
              </w:rPr>
            </w:pPr>
            <w:r w:rsidRPr="005F6143">
              <w:rPr>
                <w:rFonts w:asciiTheme="minorHAnsi" w:hAnsiTheme="minorHAnsi" w:cstheme="minorHAnsi"/>
                <w:i/>
              </w:rPr>
              <w:t>October 2020</w:t>
            </w:r>
          </w:p>
        </w:tc>
      </w:tr>
      <w:tr w:rsidR="006E0EFD" w:rsidRPr="005F6143" w:rsidTr="00361E19">
        <w:trPr>
          <w:gridAfter w:val="1"/>
          <w:wAfter w:w="576" w:type="dxa"/>
        </w:trPr>
        <w:tc>
          <w:tcPr>
            <w:tcW w:w="8284" w:type="dxa"/>
            <w:gridSpan w:val="2"/>
          </w:tcPr>
          <w:p w:rsidR="006E0EFD" w:rsidRPr="005F6143" w:rsidRDefault="006E0EFD" w:rsidP="002B1A0F">
            <w:pPr>
              <w:rPr>
                <w:rFonts w:asciiTheme="minorHAnsi" w:hAnsiTheme="minorHAnsi" w:cstheme="minorHAnsi"/>
                <w:i/>
              </w:rPr>
            </w:pPr>
            <w:r w:rsidRPr="005F6143">
              <w:rPr>
                <w:rFonts w:asciiTheme="minorHAnsi" w:hAnsiTheme="minorHAnsi" w:cstheme="minorHAnsi"/>
                <w:i/>
              </w:rPr>
              <w:t xml:space="preserve">2.  </w:t>
            </w:r>
            <w:r w:rsidR="002B1A0F" w:rsidRPr="005F6143">
              <w:rPr>
                <w:rFonts w:asciiTheme="minorHAnsi" w:hAnsiTheme="minorHAnsi" w:cstheme="minorHAnsi"/>
                <w:i/>
              </w:rPr>
              <w:t>675 in-fiel</w:t>
            </w:r>
            <w:r w:rsidR="00ED4B77" w:rsidRPr="005F6143">
              <w:rPr>
                <w:rFonts w:asciiTheme="minorHAnsi" w:hAnsiTheme="minorHAnsi" w:cstheme="minorHAnsi"/>
                <w:i/>
              </w:rPr>
              <w:t>d sensor nodes built and tested</w:t>
            </w:r>
            <w:r w:rsidR="002B1A0F" w:rsidRPr="005F6143">
              <w:rPr>
                <w:rFonts w:asciiTheme="minorHAnsi" w:hAnsiTheme="minorHAnsi" w:cstheme="minorHAnsi"/>
                <w:i/>
              </w:rPr>
              <w:t xml:space="preserve"> in the lab </w:t>
            </w:r>
          </w:p>
        </w:tc>
        <w:tc>
          <w:tcPr>
            <w:tcW w:w="1616" w:type="dxa"/>
          </w:tcPr>
          <w:p w:rsidR="006E0EFD" w:rsidRPr="005F6143" w:rsidRDefault="00ED4B77" w:rsidP="006E0EFD">
            <w:pPr>
              <w:rPr>
                <w:rFonts w:asciiTheme="minorHAnsi" w:hAnsiTheme="minorHAnsi" w:cstheme="minorHAnsi"/>
                <w:i/>
              </w:rPr>
            </w:pPr>
            <w:r w:rsidRPr="005F6143">
              <w:rPr>
                <w:rFonts w:asciiTheme="minorHAnsi" w:hAnsiTheme="minorHAnsi" w:cstheme="minorHAnsi"/>
                <w:i/>
              </w:rPr>
              <w:t>February 2021</w:t>
            </w:r>
          </w:p>
        </w:tc>
      </w:tr>
      <w:tr w:rsidR="006E0EFD" w:rsidRPr="005F6143" w:rsidTr="00361E19">
        <w:trPr>
          <w:gridAfter w:val="1"/>
          <w:wAfter w:w="576" w:type="dxa"/>
        </w:trPr>
        <w:tc>
          <w:tcPr>
            <w:tcW w:w="8284" w:type="dxa"/>
            <w:gridSpan w:val="2"/>
          </w:tcPr>
          <w:p w:rsidR="006E0EFD" w:rsidRPr="005F6143" w:rsidRDefault="006E0EFD" w:rsidP="008949EE">
            <w:pPr>
              <w:rPr>
                <w:rFonts w:asciiTheme="minorHAnsi" w:hAnsiTheme="minorHAnsi" w:cstheme="minorHAnsi"/>
                <w:i/>
              </w:rPr>
            </w:pPr>
            <w:r w:rsidRPr="005F6143">
              <w:rPr>
                <w:rFonts w:asciiTheme="minorHAnsi" w:hAnsiTheme="minorHAnsi" w:cstheme="minorHAnsi"/>
                <w:i/>
              </w:rPr>
              <w:t xml:space="preserve">3.  </w:t>
            </w:r>
            <w:r w:rsidR="002B1A0F" w:rsidRPr="005F6143">
              <w:rPr>
                <w:rFonts w:asciiTheme="minorHAnsi" w:hAnsiTheme="minorHAnsi" w:cstheme="minorHAnsi"/>
                <w:i/>
              </w:rPr>
              <w:t>200 water quality</w:t>
            </w:r>
            <w:r w:rsidR="00ED4B77" w:rsidRPr="005F6143">
              <w:rPr>
                <w:rFonts w:asciiTheme="minorHAnsi" w:hAnsiTheme="minorHAnsi" w:cstheme="minorHAnsi"/>
                <w:i/>
              </w:rPr>
              <w:t xml:space="preserve"> sensing nodes built and tested</w:t>
            </w:r>
            <w:r w:rsidR="002B1A0F" w:rsidRPr="005F6143">
              <w:rPr>
                <w:rFonts w:asciiTheme="minorHAnsi" w:hAnsiTheme="minorHAnsi" w:cstheme="minorHAnsi"/>
                <w:i/>
              </w:rPr>
              <w:t xml:space="preserve"> in the lab</w:t>
            </w:r>
          </w:p>
        </w:tc>
        <w:tc>
          <w:tcPr>
            <w:tcW w:w="1616" w:type="dxa"/>
          </w:tcPr>
          <w:p w:rsidR="002B1A0F" w:rsidRPr="005F6143" w:rsidRDefault="00ED4B77" w:rsidP="006E0EFD">
            <w:pPr>
              <w:rPr>
                <w:rFonts w:asciiTheme="minorHAnsi" w:hAnsiTheme="minorHAnsi" w:cstheme="minorHAnsi"/>
                <w:i/>
              </w:rPr>
            </w:pPr>
            <w:r w:rsidRPr="005F6143">
              <w:rPr>
                <w:rFonts w:asciiTheme="minorHAnsi" w:hAnsiTheme="minorHAnsi" w:cstheme="minorHAnsi"/>
                <w:i/>
              </w:rPr>
              <w:t>April 2021</w:t>
            </w:r>
          </w:p>
        </w:tc>
      </w:tr>
      <w:tr w:rsidR="00D0211B" w:rsidRPr="005F6143" w:rsidTr="00361E19">
        <w:trPr>
          <w:gridAfter w:val="1"/>
          <w:wAfter w:w="576" w:type="dxa"/>
        </w:trPr>
        <w:tc>
          <w:tcPr>
            <w:tcW w:w="8284" w:type="dxa"/>
            <w:gridSpan w:val="2"/>
          </w:tcPr>
          <w:p w:rsidR="00D0211B" w:rsidRPr="005F6143" w:rsidRDefault="00D0211B" w:rsidP="008949EE">
            <w:pPr>
              <w:rPr>
                <w:rFonts w:asciiTheme="minorHAnsi" w:hAnsiTheme="minorHAnsi" w:cstheme="minorHAnsi"/>
                <w:i/>
              </w:rPr>
            </w:pPr>
            <w:r w:rsidRPr="005F6143">
              <w:rPr>
                <w:rFonts w:asciiTheme="minorHAnsi" w:hAnsiTheme="minorHAnsi" w:cstheme="minorHAnsi"/>
                <w:i/>
              </w:rPr>
              <w:t>4.  In-field and water quality sensor nodes and gateways deployed</w:t>
            </w:r>
          </w:p>
        </w:tc>
        <w:tc>
          <w:tcPr>
            <w:tcW w:w="1616" w:type="dxa"/>
          </w:tcPr>
          <w:p w:rsidR="00D0211B" w:rsidRPr="005F6143" w:rsidRDefault="00ED4B77" w:rsidP="006E0EFD">
            <w:pPr>
              <w:rPr>
                <w:rFonts w:asciiTheme="minorHAnsi" w:hAnsiTheme="minorHAnsi" w:cstheme="minorHAnsi"/>
                <w:i/>
              </w:rPr>
            </w:pPr>
            <w:r w:rsidRPr="005F6143">
              <w:rPr>
                <w:rFonts w:asciiTheme="minorHAnsi" w:hAnsiTheme="minorHAnsi" w:cstheme="minorHAnsi"/>
                <w:i/>
              </w:rPr>
              <w:t>May 2021</w:t>
            </w:r>
          </w:p>
        </w:tc>
      </w:tr>
      <w:tr w:rsidR="00C62C9E" w:rsidRPr="005F6143" w:rsidTr="00361E19">
        <w:trPr>
          <w:gridAfter w:val="1"/>
          <w:wAfter w:w="576" w:type="dxa"/>
        </w:trPr>
        <w:tc>
          <w:tcPr>
            <w:tcW w:w="8284" w:type="dxa"/>
            <w:gridSpan w:val="2"/>
          </w:tcPr>
          <w:p w:rsidR="00C62C9E" w:rsidRPr="005F6143" w:rsidRDefault="00D0211B" w:rsidP="00D0211B">
            <w:pPr>
              <w:rPr>
                <w:rFonts w:asciiTheme="minorHAnsi" w:hAnsiTheme="minorHAnsi" w:cstheme="minorHAnsi"/>
                <w:i/>
              </w:rPr>
            </w:pPr>
            <w:r w:rsidRPr="005F6143">
              <w:rPr>
                <w:rFonts w:asciiTheme="minorHAnsi" w:hAnsiTheme="minorHAnsi" w:cstheme="minorHAnsi"/>
                <w:i/>
              </w:rPr>
              <w:t>5</w:t>
            </w:r>
            <w:r w:rsidR="00C62C9E" w:rsidRPr="005F6143">
              <w:rPr>
                <w:rFonts w:asciiTheme="minorHAnsi" w:hAnsiTheme="minorHAnsi" w:cstheme="minorHAnsi"/>
                <w:i/>
              </w:rPr>
              <w:t xml:space="preserve">.  </w:t>
            </w:r>
            <w:r w:rsidRPr="005F6143">
              <w:rPr>
                <w:rFonts w:asciiTheme="minorHAnsi" w:hAnsiTheme="minorHAnsi" w:cstheme="minorHAnsi"/>
                <w:i/>
              </w:rPr>
              <w:t>Built</w:t>
            </w:r>
            <w:r w:rsidR="00C62C9E" w:rsidRPr="005F6143">
              <w:rPr>
                <w:rFonts w:asciiTheme="minorHAnsi" w:hAnsiTheme="minorHAnsi" w:cstheme="minorHAnsi"/>
                <w:i/>
              </w:rPr>
              <w:t xml:space="preserve"> the software to stitch the data together and make it available to researchers</w:t>
            </w:r>
          </w:p>
        </w:tc>
        <w:tc>
          <w:tcPr>
            <w:tcW w:w="1616" w:type="dxa"/>
          </w:tcPr>
          <w:p w:rsidR="00C62C9E" w:rsidRPr="005F6143" w:rsidRDefault="00ED4B77" w:rsidP="006E0EFD">
            <w:pPr>
              <w:rPr>
                <w:rFonts w:asciiTheme="minorHAnsi" w:hAnsiTheme="minorHAnsi" w:cstheme="minorHAnsi"/>
                <w:i/>
              </w:rPr>
            </w:pPr>
            <w:r w:rsidRPr="005F6143">
              <w:rPr>
                <w:rFonts w:asciiTheme="minorHAnsi" w:hAnsiTheme="minorHAnsi" w:cstheme="minorHAnsi"/>
                <w:i/>
              </w:rPr>
              <w:t>February 2021</w:t>
            </w:r>
          </w:p>
        </w:tc>
      </w:tr>
      <w:tr w:rsidR="00190F10" w:rsidRPr="005F6143" w:rsidTr="00361E19">
        <w:trPr>
          <w:gridAfter w:val="1"/>
          <w:wAfter w:w="576" w:type="dxa"/>
        </w:trPr>
        <w:tc>
          <w:tcPr>
            <w:tcW w:w="8284" w:type="dxa"/>
            <w:gridSpan w:val="2"/>
          </w:tcPr>
          <w:p w:rsidR="00190F10" w:rsidRPr="005F6143" w:rsidRDefault="00190F10" w:rsidP="00D0211B">
            <w:pPr>
              <w:rPr>
                <w:rFonts w:asciiTheme="minorHAnsi" w:hAnsiTheme="minorHAnsi" w:cstheme="minorHAnsi"/>
                <w:i/>
              </w:rPr>
            </w:pPr>
            <w:r w:rsidRPr="005F6143">
              <w:rPr>
                <w:rFonts w:asciiTheme="minorHAnsi" w:hAnsiTheme="minorHAnsi" w:cstheme="minorHAnsi"/>
                <w:i/>
              </w:rPr>
              <w:t>6.  Maintain technical system – repair and replace sensor nodes that fail</w:t>
            </w:r>
          </w:p>
        </w:tc>
        <w:tc>
          <w:tcPr>
            <w:tcW w:w="1616" w:type="dxa"/>
          </w:tcPr>
          <w:p w:rsidR="00190F10" w:rsidRPr="005F6143" w:rsidRDefault="00190F10" w:rsidP="006E0EFD">
            <w:pPr>
              <w:rPr>
                <w:rFonts w:asciiTheme="minorHAnsi" w:hAnsiTheme="minorHAnsi" w:cstheme="minorHAnsi"/>
                <w:i/>
              </w:rPr>
            </w:pPr>
            <w:r w:rsidRPr="005F6143">
              <w:rPr>
                <w:rFonts w:asciiTheme="minorHAnsi" w:hAnsiTheme="minorHAnsi" w:cstheme="minorHAnsi"/>
                <w:i/>
              </w:rPr>
              <w:t>October 2022</w:t>
            </w:r>
          </w:p>
        </w:tc>
      </w:tr>
      <w:tr w:rsidR="00E15D58" w:rsidRPr="005F6143" w:rsidTr="00E1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8" w:type="dxa"/>
          </w:tcPr>
          <w:p w:rsidR="001173DE" w:rsidRPr="005F6143" w:rsidRDefault="00FA4855" w:rsidP="002A210C">
            <w:pPr>
              <w:pStyle w:val="NormalWeb"/>
              <w:spacing w:before="0" w:beforeAutospacing="0" w:after="0" w:afterAutospacing="0"/>
              <w:rPr>
                <w:rFonts w:asciiTheme="minorHAnsi" w:hAnsiTheme="minorHAnsi" w:cstheme="minorHAnsi"/>
                <w:b/>
                <w:sz w:val="22"/>
                <w:szCs w:val="22"/>
              </w:rPr>
            </w:pPr>
            <w:r w:rsidRPr="005F6143">
              <w:rPr>
                <w:rFonts w:asciiTheme="minorHAnsi" w:hAnsiTheme="minorHAnsi" w:cstheme="minorHAnsi"/>
                <w:b/>
                <w:sz w:val="22"/>
                <w:szCs w:val="22"/>
              </w:rPr>
              <w:t xml:space="preserve">Activity 2 Title: </w:t>
            </w:r>
            <w:r w:rsidR="004E1C56" w:rsidRPr="005F6143">
              <w:rPr>
                <w:rFonts w:asciiTheme="minorHAnsi" w:hAnsiTheme="minorHAnsi" w:cstheme="minorHAnsi"/>
                <w:b/>
                <w:sz w:val="22"/>
                <w:szCs w:val="22"/>
              </w:rPr>
              <w:t>Validate</w:t>
            </w:r>
            <w:r w:rsidR="00CC77C7" w:rsidRPr="005F6143">
              <w:rPr>
                <w:rFonts w:asciiTheme="minorHAnsi" w:hAnsiTheme="minorHAnsi" w:cstheme="minorHAnsi"/>
                <w:b/>
                <w:sz w:val="22"/>
                <w:szCs w:val="22"/>
              </w:rPr>
              <w:t xml:space="preserve"> </w:t>
            </w:r>
            <w:r w:rsidR="004E1C56" w:rsidRPr="005F6143">
              <w:rPr>
                <w:rFonts w:asciiTheme="minorHAnsi" w:hAnsiTheme="minorHAnsi" w:cstheme="minorHAnsi"/>
                <w:b/>
                <w:sz w:val="22"/>
                <w:szCs w:val="22"/>
              </w:rPr>
              <w:t>low cost sensors’ ability</w:t>
            </w:r>
            <w:r w:rsidR="00CC77C7" w:rsidRPr="005F6143">
              <w:rPr>
                <w:rFonts w:asciiTheme="minorHAnsi" w:hAnsiTheme="minorHAnsi" w:cstheme="minorHAnsi"/>
                <w:b/>
                <w:sz w:val="22"/>
                <w:szCs w:val="22"/>
              </w:rPr>
              <w:t xml:space="preserve"> to capture crop </w:t>
            </w:r>
            <w:r w:rsidR="001173DE" w:rsidRPr="005F6143">
              <w:rPr>
                <w:rFonts w:asciiTheme="minorHAnsi" w:hAnsiTheme="minorHAnsi" w:cstheme="minorHAnsi"/>
                <w:b/>
                <w:sz w:val="22"/>
                <w:szCs w:val="22"/>
              </w:rPr>
              <w:t>water use</w:t>
            </w:r>
            <w:r w:rsidR="00E339B1" w:rsidRPr="005F6143">
              <w:rPr>
                <w:rFonts w:asciiTheme="minorHAnsi" w:hAnsiTheme="minorHAnsi" w:cstheme="minorHAnsi"/>
                <w:b/>
                <w:sz w:val="22"/>
                <w:szCs w:val="22"/>
              </w:rPr>
              <w:t>, photosynthesis</w:t>
            </w:r>
            <w:r w:rsidR="004E1C56" w:rsidRPr="005F6143">
              <w:rPr>
                <w:rFonts w:asciiTheme="minorHAnsi" w:hAnsiTheme="minorHAnsi" w:cstheme="minorHAnsi"/>
                <w:b/>
                <w:sz w:val="22"/>
                <w:szCs w:val="22"/>
              </w:rPr>
              <w:t>,</w:t>
            </w:r>
            <w:r w:rsidR="00E339B1" w:rsidRPr="005F6143">
              <w:rPr>
                <w:rFonts w:asciiTheme="minorHAnsi" w:hAnsiTheme="minorHAnsi" w:cstheme="minorHAnsi"/>
                <w:b/>
                <w:sz w:val="22"/>
                <w:szCs w:val="22"/>
              </w:rPr>
              <w:t xml:space="preserve"> and stress levels</w:t>
            </w:r>
          </w:p>
          <w:p w:rsidR="00707D7E" w:rsidRPr="005F6143" w:rsidRDefault="00477076" w:rsidP="002A210C">
            <w:pPr>
              <w:pStyle w:val="NormalWeb"/>
              <w:spacing w:before="0" w:beforeAutospacing="0" w:after="0" w:afterAutospacing="0"/>
              <w:rPr>
                <w:rFonts w:asciiTheme="minorHAnsi" w:hAnsiTheme="minorHAnsi" w:cstheme="minorHAnsi"/>
                <w:i/>
                <w:sz w:val="22"/>
                <w:szCs w:val="22"/>
              </w:rPr>
            </w:pPr>
            <w:r w:rsidRPr="005F6143">
              <w:rPr>
                <w:rFonts w:asciiTheme="minorHAnsi" w:hAnsiTheme="minorHAnsi" w:cstheme="minorHAnsi"/>
                <w:b/>
                <w:sz w:val="22"/>
                <w:szCs w:val="22"/>
              </w:rPr>
              <w:t>Description</w:t>
            </w:r>
            <w:r w:rsidRPr="005F6143">
              <w:rPr>
                <w:rFonts w:asciiTheme="minorHAnsi" w:hAnsiTheme="minorHAnsi" w:cstheme="minorHAnsi"/>
                <w:sz w:val="22"/>
                <w:szCs w:val="22"/>
              </w:rPr>
              <w:t xml:space="preserve">: </w:t>
            </w:r>
            <w:r w:rsidR="004E1C56" w:rsidRPr="005F6143">
              <w:rPr>
                <w:rFonts w:asciiTheme="minorHAnsi" w:hAnsiTheme="minorHAnsi" w:cstheme="minorHAnsi"/>
                <w:i/>
                <w:sz w:val="22"/>
                <w:szCs w:val="22"/>
              </w:rPr>
              <w:t>T</w:t>
            </w:r>
            <w:r w:rsidR="00127BED" w:rsidRPr="005F6143">
              <w:rPr>
                <w:rFonts w:asciiTheme="minorHAnsi" w:hAnsiTheme="minorHAnsi" w:cstheme="minorHAnsi"/>
                <w:i/>
                <w:sz w:val="22"/>
                <w:szCs w:val="22"/>
              </w:rPr>
              <w:t xml:space="preserve">o be highly effective, the deployed sensors need to reflect the </w:t>
            </w:r>
            <w:r w:rsidR="00EE2B16" w:rsidRPr="005F6143">
              <w:rPr>
                <w:rFonts w:asciiTheme="minorHAnsi" w:hAnsiTheme="minorHAnsi" w:cstheme="minorHAnsi"/>
                <w:i/>
                <w:sz w:val="22"/>
                <w:szCs w:val="22"/>
              </w:rPr>
              <w:t>physiological</w:t>
            </w:r>
            <w:r w:rsidR="00127BED" w:rsidRPr="005F6143">
              <w:rPr>
                <w:rFonts w:asciiTheme="minorHAnsi" w:hAnsiTheme="minorHAnsi" w:cstheme="minorHAnsi"/>
                <w:i/>
                <w:sz w:val="22"/>
                <w:szCs w:val="22"/>
              </w:rPr>
              <w:t xml:space="preserve"> status of the crop</w:t>
            </w:r>
            <w:r w:rsidR="00637BE4" w:rsidRPr="005F6143">
              <w:rPr>
                <w:rFonts w:asciiTheme="minorHAnsi" w:hAnsiTheme="minorHAnsi" w:cstheme="minorHAnsi"/>
                <w:i/>
                <w:sz w:val="22"/>
                <w:szCs w:val="22"/>
              </w:rPr>
              <w:t xml:space="preserve">, an ability that </w:t>
            </w:r>
            <w:r w:rsidR="00A54647" w:rsidRPr="005F6143">
              <w:rPr>
                <w:rFonts w:asciiTheme="minorHAnsi" w:hAnsiTheme="minorHAnsi" w:cstheme="minorHAnsi"/>
                <w:i/>
                <w:sz w:val="22"/>
                <w:szCs w:val="22"/>
              </w:rPr>
              <w:t xml:space="preserve">will </w:t>
            </w:r>
            <w:r w:rsidR="00637BE4" w:rsidRPr="005F6143">
              <w:rPr>
                <w:rFonts w:asciiTheme="minorHAnsi" w:hAnsiTheme="minorHAnsi" w:cstheme="minorHAnsi"/>
                <w:i/>
                <w:sz w:val="22"/>
                <w:szCs w:val="22"/>
              </w:rPr>
              <w:t xml:space="preserve">be crucial for </w:t>
            </w:r>
            <w:r w:rsidR="004E1C56" w:rsidRPr="005F6143">
              <w:rPr>
                <w:rFonts w:asciiTheme="minorHAnsi" w:hAnsiTheme="minorHAnsi" w:cstheme="minorHAnsi"/>
                <w:i/>
                <w:sz w:val="22"/>
                <w:szCs w:val="22"/>
              </w:rPr>
              <w:t>A</w:t>
            </w:r>
            <w:r w:rsidR="00A54647" w:rsidRPr="005F6143">
              <w:rPr>
                <w:rFonts w:asciiTheme="minorHAnsi" w:hAnsiTheme="minorHAnsi" w:cstheme="minorHAnsi"/>
                <w:i/>
                <w:sz w:val="22"/>
                <w:szCs w:val="22"/>
              </w:rPr>
              <w:t>ctivity 3</w:t>
            </w:r>
            <w:r w:rsidR="004E1C56" w:rsidRPr="005F6143">
              <w:rPr>
                <w:rFonts w:asciiTheme="minorHAnsi" w:hAnsiTheme="minorHAnsi" w:cstheme="minorHAnsi"/>
                <w:i/>
                <w:sz w:val="22"/>
                <w:szCs w:val="22"/>
              </w:rPr>
              <w:t xml:space="preserve"> (details below)</w:t>
            </w:r>
            <w:r w:rsidR="00707D7E" w:rsidRPr="005F6143">
              <w:rPr>
                <w:rFonts w:asciiTheme="minorHAnsi" w:hAnsiTheme="minorHAnsi" w:cstheme="minorHAnsi"/>
                <w:i/>
                <w:sz w:val="22"/>
                <w:szCs w:val="22"/>
              </w:rPr>
              <w:t xml:space="preserve">. </w:t>
            </w:r>
            <w:r w:rsidR="00EA014C" w:rsidRPr="005F6143">
              <w:rPr>
                <w:rFonts w:asciiTheme="minorHAnsi" w:hAnsiTheme="minorHAnsi" w:cstheme="minorHAnsi"/>
                <w:i/>
                <w:sz w:val="22"/>
                <w:szCs w:val="22"/>
              </w:rPr>
              <w:t>To this end, we will seek to establish robust quantitative relationships between sensor data and key physiological parameters</w:t>
            </w:r>
            <w:r w:rsidR="0098190F" w:rsidRPr="005F6143">
              <w:rPr>
                <w:rFonts w:asciiTheme="minorHAnsi" w:hAnsiTheme="minorHAnsi" w:cstheme="minorHAnsi"/>
                <w:i/>
                <w:sz w:val="22"/>
                <w:szCs w:val="22"/>
              </w:rPr>
              <w:t xml:space="preserve"> </w:t>
            </w:r>
            <w:r w:rsidR="00813AC0" w:rsidRPr="005F6143">
              <w:rPr>
                <w:rFonts w:asciiTheme="minorHAnsi" w:hAnsiTheme="minorHAnsi" w:cstheme="minorHAnsi"/>
                <w:i/>
                <w:sz w:val="22"/>
                <w:szCs w:val="22"/>
              </w:rPr>
              <w:t xml:space="preserve">such as transpiration rate, photosynthetic rate, </w:t>
            </w:r>
            <w:r w:rsidR="0098190F" w:rsidRPr="005F6143">
              <w:rPr>
                <w:rFonts w:asciiTheme="minorHAnsi" w:hAnsiTheme="minorHAnsi" w:cstheme="minorHAnsi"/>
                <w:i/>
                <w:sz w:val="22"/>
                <w:szCs w:val="22"/>
              </w:rPr>
              <w:t xml:space="preserve">and </w:t>
            </w:r>
            <w:r w:rsidR="00813AC0" w:rsidRPr="005F6143">
              <w:rPr>
                <w:rFonts w:asciiTheme="minorHAnsi" w:hAnsiTheme="minorHAnsi" w:cstheme="minorHAnsi"/>
                <w:i/>
                <w:sz w:val="22"/>
                <w:szCs w:val="22"/>
              </w:rPr>
              <w:t xml:space="preserve">stomata conductance, </w:t>
            </w:r>
            <w:r w:rsidR="00287821" w:rsidRPr="005F6143">
              <w:rPr>
                <w:rFonts w:asciiTheme="minorHAnsi" w:hAnsiTheme="minorHAnsi" w:cstheme="minorHAnsi"/>
                <w:i/>
                <w:sz w:val="22"/>
                <w:szCs w:val="22"/>
              </w:rPr>
              <w:t xml:space="preserve">which will be measured at various positions inside plant canopies. </w:t>
            </w:r>
            <w:r w:rsidR="00AD1BFC" w:rsidRPr="005F6143">
              <w:rPr>
                <w:rFonts w:asciiTheme="minorHAnsi" w:hAnsiTheme="minorHAnsi" w:cstheme="minorHAnsi"/>
                <w:i/>
                <w:sz w:val="22"/>
                <w:szCs w:val="22"/>
              </w:rPr>
              <w:t xml:space="preserve">Based on this information, </w:t>
            </w:r>
            <w:r w:rsidR="00340E4F" w:rsidRPr="005F6143">
              <w:rPr>
                <w:rFonts w:asciiTheme="minorHAnsi" w:hAnsiTheme="minorHAnsi" w:cstheme="minorHAnsi"/>
                <w:i/>
                <w:sz w:val="22"/>
                <w:szCs w:val="22"/>
              </w:rPr>
              <w:t xml:space="preserve">we expect </w:t>
            </w:r>
            <w:r w:rsidR="00AD1BFC" w:rsidRPr="005F6143">
              <w:rPr>
                <w:rFonts w:asciiTheme="minorHAnsi" w:hAnsiTheme="minorHAnsi" w:cstheme="minorHAnsi"/>
                <w:i/>
                <w:sz w:val="22"/>
                <w:szCs w:val="22"/>
              </w:rPr>
              <w:t xml:space="preserve">the sensors </w:t>
            </w:r>
            <w:r w:rsidR="00340E4F" w:rsidRPr="005F6143">
              <w:rPr>
                <w:rFonts w:asciiTheme="minorHAnsi" w:hAnsiTheme="minorHAnsi" w:cstheme="minorHAnsi"/>
                <w:i/>
                <w:sz w:val="22"/>
                <w:szCs w:val="22"/>
              </w:rPr>
              <w:t xml:space="preserve">to </w:t>
            </w:r>
            <w:r w:rsidR="007A4902" w:rsidRPr="005F6143">
              <w:rPr>
                <w:rFonts w:asciiTheme="minorHAnsi" w:hAnsiTheme="minorHAnsi" w:cstheme="minorHAnsi"/>
                <w:i/>
                <w:sz w:val="22"/>
                <w:szCs w:val="22"/>
              </w:rPr>
              <w:t>enable the</w:t>
            </w:r>
            <w:r w:rsidR="00340E4F" w:rsidRPr="005F6143">
              <w:rPr>
                <w:rFonts w:asciiTheme="minorHAnsi" w:hAnsiTheme="minorHAnsi" w:cstheme="minorHAnsi"/>
                <w:i/>
                <w:sz w:val="22"/>
                <w:szCs w:val="22"/>
              </w:rPr>
              <w:t xml:space="preserve"> </w:t>
            </w:r>
            <w:r w:rsidR="00001A8F" w:rsidRPr="005F6143">
              <w:rPr>
                <w:rFonts w:asciiTheme="minorHAnsi" w:hAnsiTheme="minorHAnsi" w:cstheme="minorHAnsi"/>
                <w:i/>
                <w:sz w:val="22"/>
                <w:szCs w:val="22"/>
              </w:rPr>
              <w:t>develop</w:t>
            </w:r>
            <w:r w:rsidR="007A4902" w:rsidRPr="005F6143">
              <w:rPr>
                <w:rFonts w:asciiTheme="minorHAnsi" w:hAnsiTheme="minorHAnsi" w:cstheme="minorHAnsi"/>
                <w:i/>
                <w:sz w:val="22"/>
                <w:szCs w:val="22"/>
              </w:rPr>
              <w:t>ment of</w:t>
            </w:r>
            <w:r w:rsidR="00001A8F" w:rsidRPr="005F6143">
              <w:rPr>
                <w:rFonts w:asciiTheme="minorHAnsi" w:hAnsiTheme="minorHAnsi" w:cstheme="minorHAnsi"/>
                <w:i/>
                <w:sz w:val="22"/>
                <w:szCs w:val="22"/>
              </w:rPr>
              <w:t xml:space="preserve"> indices that will </w:t>
            </w:r>
            <w:r w:rsidR="00064F84" w:rsidRPr="005F6143">
              <w:rPr>
                <w:rFonts w:asciiTheme="minorHAnsi" w:hAnsiTheme="minorHAnsi" w:cstheme="minorHAnsi"/>
                <w:i/>
                <w:sz w:val="22"/>
                <w:szCs w:val="22"/>
              </w:rPr>
              <w:lastRenderedPageBreak/>
              <w:t xml:space="preserve">provide </w:t>
            </w:r>
            <w:r w:rsidR="00340E4F" w:rsidRPr="005F6143">
              <w:rPr>
                <w:rFonts w:asciiTheme="minorHAnsi" w:hAnsiTheme="minorHAnsi" w:cstheme="minorHAnsi"/>
                <w:i/>
                <w:sz w:val="22"/>
                <w:szCs w:val="22"/>
              </w:rPr>
              <w:t xml:space="preserve">direct insight into: </w:t>
            </w:r>
            <w:proofErr w:type="spellStart"/>
            <w:r w:rsidR="00340E4F" w:rsidRPr="005F6143">
              <w:rPr>
                <w:rFonts w:asciiTheme="minorHAnsi" w:hAnsiTheme="minorHAnsi" w:cstheme="minorHAnsi"/>
                <w:i/>
                <w:sz w:val="22"/>
                <w:szCs w:val="22"/>
              </w:rPr>
              <w:t>i</w:t>
            </w:r>
            <w:proofErr w:type="spellEnd"/>
            <w:r w:rsidR="00340E4F" w:rsidRPr="005F6143">
              <w:rPr>
                <w:rFonts w:asciiTheme="minorHAnsi" w:hAnsiTheme="minorHAnsi" w:cstheme="minorHAnsi"/>
                <w:i/>
                <w:sz w:val="22"/>
                <w:szCs w:val="22"/>
              </w:rPr>
              <w:t xml:space="preserve">) </w:t>
            </w:r>
            <w:r w:rsidR="00064F84" w:rsidRPr="005F6143">
              <w:rPr>
                <w:rFonts w:asciiTheme="minorHAnsi" w:hAnsiTheme="minorHAnsi" w:cstheme="minorHAnsi"/>
                <w:i/>
                <w:sz w:val="22"/>
                <w:szCs w:val="22"/>
              </w:rPr>
              <w:t xml:space="preserve">the stress level experienced by the crop, </w:t>
            </w:r>
            <w:r w:rsidR="00340E4F" w:rsidRPr="005F6143">
              <w:rPr>
                <w:rFonts w:asciiTheme="minorHAnsi" w:hAnsiTheme="minorHAnsi" w:cstheme="minorHAnsi"/>
                <w:i/>
                <w:sz w:val="22"/>
                <w:szCs w:val="22"/>
              </w:rPr>
              <w:t xml:space="preserve">ii) its </w:t>
            </w:r>
            <w:r w:rsidR="00FA5AC3" w:rsidRPr="005F6143">
              <w:rPr>
                <w:rFonts w:asciiTheme="minorHAnsi" w:hAnsiTheme="minorHAnsi" w:cstheme="minorHAnsi"/>
                <w:i/>
                <w:sz w:val="22"/>
                <w:szCs w:val="22"/>
              </w:rPr>
              <w:t>physiological status</w:t>
            </w:r>
            <w:r w:rsidR="00340E4F" w:rsidRPr="005F6143">
              <w:rPr>
                <w:rFonts w:asciiTheme="minorHAnsi" w:hAnsiTheme="minorHAnsi" w:cstheme="minorHAnsi"/>
                <w:i/>
                <w:sz w:val="22"/>
                <w:szCs w:val="22"/>
              </w:rPr>
              <w:t xml:space="preserve">, </w:t>
            </w:r>
            <w:r w:rsidR="0098190F" w:rsidRPr="005F6143">
              <w:rPr>
                <w:rFonts w:asciiTheme="minorHAnsi" w:hAnsiTheme="minorHAnsi" w:cstheme="minorHAnsi"/>
                <w:i/>
                <w:sz w:val="22"/>
                <w:szCs w:val="22"/>
              </w:rPr>
              <w:t xml:space="preserve">as a function of the environment </w:t>
            </w:r>
            <w:r w:rsidR="00340E4F" w:rsidRPr="005F6143">
              <w:rPr>
                <w:rFonts w:asciiTheme="minorHAnsi" w:hAnsiTheme="minorHAnsi" w:cstheme="minorHAnsi"/>
                <w:i/>
                <w:sz w:val="22"/>
                <w:szCs w:val="22"/>
              </w:rPr>
              <w:t xml:space="preserve">and potentially, iii) determine which crops or </w:t>
            </w:r>
            <w:r w:rsidR="002962B0" w:rsidRPr="005F6143">
              <w:rPr>
                <w:rFonts w:asciiTheme="minorHAnsi" w:hAnsiTheme="minorHAnsi" w:cstheme="minorHAnsi"/>
                <w:i/>
                <w:sz w:val="22"/>
                <w:szCs w:val="22"/>
              </w:rPr>
              <w:t xml:space="preserve">even </w:t>
            </w:r>
            <w:r w:rsidR="00340E4F" w:rsidRPr="005F6143">
              <w:rPr>
                <w:rFonts w:asciiTheme="minorHAnsi" w:hAnsiTheme="minorHAnsi" w:cstheme="minorHAnsi"/>
                <w:i/>
                <w:sz w:val="22"/>
                <w:szCs w:val="22"/>
              </w:rPr>
              <w:t>cultivars may be more water-use efficient.</w:t>
            </w:r>
            <w:r w:rsidR="00340E4F" w:rsidRPr="005F6143">
              <w:rPr>
                <w:rFonts w:asciiTheme="minorHAnsi" w:hAnsiTheme="minorHAnsi" w:cstheme="minorHAnsi"/>
                <w:sz w:val="22"/>
                <w:szCs w:val="22"/>
              </w:rPr>
              <w:t xml:space="preserve"> </w:t>
            </w:r>
            <w:r w:rsidR="007927C8" w:rsidRPr="005F6143">
              <w:rPr>
                <w:rFonts w:asciiTheme="minorHAnsi" w:hAnsiTheme="minorHAnsi" w:cstheme="minorHAnsi"/>
                <w:i/>
                <w:sz w:val="22"/>
                <w:szCs w:val="22"/>
              </w:rPr>
              <w:t xml:space="preserve">This system will allow us to </w:t>
            </w:r>
            <w:r w:rsidR="004E1C56" w:rsidRPr="005F6143">
              <w:rPr>
                <w:rFonts w:asciiTheme="minorHAnsi" w:hAnsiTheme="minorHAnsi" w:cstheme="minorHAnsi"/>
                <w:i/>
                <w:sz w:val="22"/>
                <w:szCs w:val="22"/>
              </w:rPr>
              <w:t>further</w:t>
            </w:r>
            <w:r w:rsidR="007927C8" w:rsidRPr="005F6143">
              <w:rPr>
                <w:rFonts w:asciiTheme="minorHAnsi" w:hAnsiTheme="minorHAnsi" w:cstheme="minorHAnsi"/>
                <w:i/>
                <w:sz w:val="22"/>
                <w:szCs w:val="22"/>
              </w:rPr>
              <w:t xml:space="preserve"> fine-tun</w:t>
            </w:r>
            <w:r w:rsidR="004E1C56" w:rsidRPr="005F6143">
              <w:rPr>
                <w:rFonts w:asciiTheme="minorHAnsi" w:hAnsiTheme="minorHAnsi" w:cstheme="minorHAnsi"/>
                <w:i/>
                <w:sz w:val="22"/>
                <w:szCs w:val="22"/>
              </w:rPr>
              <w:t>e</w:t>
            </w:r>
            <w:r w:rsidR="007927C8" w:rsidRPr="005F6143">
              <w:rPr>
                <w:rFonts w:asciiTheme="minorHAnsi" w:hAnsiTheme="minorHAnsi" w:cstheme="minorHAnsi"/>
                <w:i/>
                <w:sz w:val="22"/>
                <w:szCs w:val="22"/>
              </w:rPr>
              <w:t xml:space="preserve"> </w:t>
            </w:r>
            <w:r w:rsidR="00975ED4" w:rsidRPr="005F6143">
              <w:rPr>
                <w:rFonts w:asciiTheme="minorHAnsi" w:hAnsiTheme="minorHAnsi" w:cstheme="minorHAnsi"/>
                <w:i/>
                <w:sz w:val="22"/>
                <w:szCs w:val="22"/>
              </w:rPr>
              <w:t>the</w:t>
            </w:r>
            <w:r w:rsidR="004E1C56" w:rsidRPr="005F6143">
              <w:rPr>
                <w:rFonts w:asciiTheme="minorHAnsi" w:hAnsiTheme="minorHAnsi" w:cstheme="minorHAnsi"/>
                <w:i/>
                <w:sz w:val="22"/>
                <w:szCs w:val="22"/>
              </w:rPr>
              <w:t xml:space="preserve"> low-cost</w:t>
            </w:r>
            <w:r w:rsidR="00975ED4" w:rsidRPr="005F6143">
              <w:rPr>
                <w:rFonts w:asciiTheme="minorHAnsi" w:hAnsiTheme="minorHAnsi" w:cstheme="minorHAnsi"/>
                <w:i/>
                <w:sz w:val="22"/>
                <w:szCs w:val="22"/>
              </w:rPr>
              <w:t xml:space="preserve"> sensors </w:t>
            </w:r>
            <w:r w:rsidR="00CD344A" w:rsidRPr="005F6143">
              <w:rPr>
                <w:rFonts w:asciiTheme="minorHAnsi" w:hAnsiTheme="minorHAnsi" w:cstheme="minorHAnsi"/>
                <w:i/>
                <w:sz w:val="22"/>
                <w:szCs w:val="22"/>
              </w:rPr>
              <w:t>by simulating various environmental conditions and c</w:t>
            </w:r>
            <w:r w:rsidR="00975ED4" w:rsidRPr="005F6143">
              <w:rPr>
                <w:rFonts w:asciiTheme="minorHAnsi" w:hAnsiTheme="minorHAnsi" w:cstheme="minorHAnsi"/>
                <w:i/>
                <w:sz w:val="22"/>
                <w:szCs w:val="22"/>
              </w:rPr>
              <w:t xml:space="preserve">alibrating </w:t>
            </w:r>
            <w:r w:rsidR="00CD344A" w:rsidRPr="005F6143">
              <w:rPr>
                <w:rFonts w:asciiTheme="minorHAnsi" w:hAnsiTheme="minorHAnsi" w:cstheme="minorHAnsi"/>
                <w:i/>
                <w:sz w:val="22"/>
                <w:szCs w:val="22"/>
              </w:rPr>
              <w:t xml:space="preserve">the relationships between </w:t>
            </w:r>
            <w:r w:rsidR="00975ED4" w:rsidRPr="005F6143">
              <w:rPr>
                <w:rFonts w:asciiTheme="minorHAnsi" w:hAnsiTheme="minorHAnsi" w:cstheme="minorHAnsi"/>
                <w:i/>
                <w:sz w:val="22"/>
                <w:szCs w:val="22"/>
              </w:rPr>
              <w:t>the plant’s status and sensor outputs.</w:t>
            </w:r>
            <w:r w:rsidR="004107F7" w:rsidRPr="005F6143">
              <w:rPr>
                <w:rFonts w:asciiTheme="minorHAnsi" w:hAnsiTheme="minorHAnsi" w:cstheme="minorHAnsi"/>
                <w:i/>
                <w:sz w:val="22"/>
                <w:szCs w:val="22"/>
              </w:rPr>
              <w:t xml:space="preserve"> </w:t>
            </w:r>
          </w:p>
          <w:p w:rsidR="000005FD" w:rsidRPr="005F6143" w:rsidRDefault="000005FD" w:rsidP="002A210C">
            <w:pPr>
              <w:pStyle w:val="NormalWeb"/>
              <w:spacing w:before="0" w:beforeAutospacing="0" w:after="0" w:afterAutospacing="0"/>
              <w:rPr>
                <w:rFonts w:asciiTheme="minorHAnsi" w:hAnsiTheme="minorHAnsi" w:cstheme="minorHAnsi"/>
                <w:b/>
                <w:bCs/>
                <w:color w:val="000000"/>
                <w:sz w:val="22"/>
                <w:szCs w:val="22"/>
              </w:rPr>
            </w:pPr>
            <w:r w:rsidRPr="005F6143">
              <w:rPr>
                <w:rFonts w:asciiTheme="minorHAnsi" w:hAnsiTheme="minorHAnsi" w:cstheme="minorHAnsi"/>
                <w:b/>
                <w:bCs/>
                <w:color w:val="000000"/>
                <w:sz w:val="22"/>
                <w:szCs w:val="22"/>
              </w:rPr>
              <w:t xml:space="preserve">ENRTF BUDGET: $ </w:t>
            </w:r>
            <w:r w:rsidR="005C2213">
              <w:rPr>
                <w:rFonts w:asciiTheme="minorHAnsi" w:hAnsiTheme="minorHAnsi" w:cstheme="minorHAnsi"/>
                <w:b/>
                <w:bCs/>
                <w:color w:val="000000"/>
                <w:sz w:val="22"/>
                <w:szCs w:val="22"/>
              </w:rPr>
              <w:t>126,234</w:t>
            </w:r>
          </w:p>
          <w:p w:rsidR="000005FD" w:rsidRPr="005F6143" w:rsidRDefault="000005FD" w:rsidP="002A210C">
            <w:pPr>
              <w:pStyle w:val="NormalWeb"/>
              <w:spacing w:before="0" w:beforeAutospacing="0" w:after="0" w:afterAutospacing="0"/>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6"/>
              <w:gridCol w:w="1636"/>
            </w:tblGrid>
            <w:tr w:rsidR="00A02429" w:rsidRPr="005F6143" w:rsidTr="00561E7C">
              <w:tc>
                <w:tcPr>
                  <w:tcW w:w="6346" w:type="dxa"/>
                </w:tcPr>
                <w:p w:rsidR="00966B2D" w:rsidRPr="005F6143" w:rsidRDefault="00966B2D" w:rsidP="00966B2D">
                  <w:pPr>
                    <w:rPr>
                      <w:rFonts w:asciiTheme="minorHAnsi" w:hAnsiTheme="minorHAnsi" w:cstheme="minorHAnsi"/>
                      <w:b/>
                    </w:rPr>
                  </w:pPr>
                  <w:r w:rsidRPr="005F6143">
                    <w:rPr>
                      <w:rFonts w:asciiTheme="minorHAnsi" w:hAnsiTheme="minorHAnsi" w:cstheme="minorHAnsi"/>
                      <w:b/>
                    </w:rPr>
                    <w:t>Outcome</w:t>
                  </w:r>
                </w:p>
              </w:tc>
              <w:tc>
                <w:tcPr>
                  <w:tcW w:w="1636" w:type="dxa"/>
                </w:tcPr>
                <w:p w:rsidR="00966B2D" w:rsidRPr="005F6143" w:rsidRDefault="00966B2D" w:rsidP="00966B2D">
                  <w:pPr>
                    <w:jc w:val="center"/>
                    <w:rPr>
                      <w:rFonts w:asciiTheme="minorHAnsi" w:hAnsiTheme="minorHAnsi" w:cstheme="minorHAnsi"/>
                      <w:b/>
                    </w:rPr>
                  </w:pPr>
                  <w:r w:rsidRPr="005F6143">
                    <w:rPr>
                      <w:rFonts w:asciiTheme="minorHAnsi" w:hAnsiTheme="minorHAnsi" w:cstheme="minorHAnsi"/>
                      <w:b/>
                    </w:rPr>
                    <w:t>Completion Date</w:t>
                  </w:r>
                </w:p>
              </w:tc>
            </w:tr>
            <w:tr w:rsidR="00A02429" w:rsidRPr="005F6143" w:rsidTr="00561E7C">
              <w:tc>
                <w:tcPr>
                  <w:tcW w:w="6346" w:type="dxa"/>
                </w:tcPr>
                <w:p w:rsidR="00966B2D" w:rsidRPr="005F6143" w:rsidRDefault="00966B2D" w:rsidP="00561E7C">
                  <w:pPr>
                    <w:rPr>
                      <w:rFonts w:asciiTheme="minorHAnsi" w:hAnsiTheme="minorHAnsi" w:cstheme="minorHAnsi"/>
                      <w:i/>
                    </w:rPr>
                  </w:pPr>
                  <w:r w:rsidRPr="005F6143">
                    <w:rPr>
                      <w:rFonts w:asciiTheme="minorHAnsi" w:hAnsiTheme="minorHAnsi" w:cstheme="minorHAnsi"/>
                      <w:i/>
                    </w:rPr>
                    <w:t xml:space="preserve">1. </w:t>
                  </w:r>
                  <w:r w:rsidR="00211079" w:rsidRPr="005F6143">
                    <w:rPr>
                      <w:rFonts w:asciiTheme="minorHAnsi" w:hAnsiTheme="minorHAnsi" w:cstheme="minorHAnsi"/>
                      <w:i/>
                    </w:rPr>
                    <w:t>Deploy gas exchange equipment in the field</w:t>
                  </w:r>
                </w:p>
              </w:tc>
              <w:tc>
                <w:tcPr>
                  <w:tcW w:w="1636" w:type="dxa"/>
                </w:tcPr>
                <w:p w:rsidR="00966B2D" w:rsidRPr="005F6143" w:rsidRDefault="00A02429" w:rsidP="00266C8A">
                  <w:pPr>
                    <w:rPr>
                      <w:rFonts w:asciiTheme="minorHAnsi" w:hAnsiTheme="minorHAnsi" w:cstheme="minorHAnsi"/>
                      <w:i/>
                    </w:rPr>
                  </w:pPr>
                  <w:r w:rsidRPr="005F6143">
                    <w:rPr>
                      <w:rFonts w:asciiTheme="minorHAnsi" w:hAnsiTheme="minorHAnsi" w:cstheme="minorHAnsi"/>
                      <w:i/>
                    </w:rPr>
                    <w:t>Sept</w:t>
                  </w:r>
                  <w:r w:rsidR="00E036ED" w:rsidRPr="005F6143">
                    <w:rPr>
                      <w:rFonts w:asciiTheme="minorHAnsi" w:hAnsiTheme="minorHAnsi" w:cstheme="minorHAnsi"/>
                      <w:i/>
                    </w:rPr>
                    <w:t xml:space="preserve"> </w:t>
                  </w:r>
                  <w:r w:rsidR="004E1C56" w:rsidRPr="005F6143">
                    <w:rPr>
                      <w:rFonts w:asciiTheme="minorHAnsi" w:hAnsiTheme="minorHAnsi" w:cstheme="minorHAnsi"/>
                      <w:i/>
                    </w:rPr>
                    <w:t>2020</w:t>
                  </w:r>
                </w:p>
              </w:tc>
            </w:tr>
            <w:tr w:rsidR="00561E7C" w:rsidRPr="005F6143" w:rsidTr="006A71D2">
              <w:tc>
                <w:tcPr>
                  <w:tcW w:w="6346" w:type="dxa"/>
                </w:tcPr>
                <w:p w:rsidR="00561E7C" w:rsidRPr="005F6143" w:rsidRDefault="00561E7C" w:rsidP="009E23AE">
                  <w:pPr>
                    <w:rPr>
                      <w:rFonts w:asciiTheme="minorHAnsi" w:hAnsiTheme="minorHAnsi" w:cstheme="minorHAnsi"/>
                      <w:i/>
                    </w:rPr>
                  </w:pPr>
                  <w:r w:rsidRPr="005F6143">
                    <w:rPr>
                      <w:rFonts w:asciiTheme="minorHAnsi" w:hAnsiTheme="minorHAnsi" w:cstheme="minorHAnsi"/>
                      <w:i/>
                    </w:rPr>
                    <w:t xml:space="preserve">2.  </w:t>
                  </w:r>
                  <w:r w:rsidR="009E23AE" w:rsidRPr="005F6143">
                    <w:rPr>
                      <w:rFonts w:asciiTheme="minorHAnsi" w:hAnsiTheme="minorHAnsi" w:cstheme="minorHAnsi"/>
                      <w:i/>
                    </w:rPr>
                    <w:t>Use</w:t>
                  </w:r>
                  <w:r w:rsidRPr="005F6143">
                    <w:rPr>
                      <w:rFonts w:asciiTheme="minorHAnsi" w:hAnsiTheme="minorHAnsi" w:cstheme="minorHAnsi"/>
                      <w:i/>
                    </w:rPr>
                    <w:t xml:space="preserve"> growth chambers to fine tune sensor development </w:t>
                  </w:r>
                </w:p>
              </w:tc>
              <w:tc>
                <w:tcPr>
                  <w:tcW w:w="1636" w:type="dxa"/>
                </w:tcPr>
                <w:p w:rsidR="00561E7C" w:rsidRPr="005F6143" w:rsidRDefault="00561E7C" w:rsidP="004E1C56">
                  <w:pPr>
                    <w:rPr>
                      <w:rFonts w:asciiTheme="minorHAnsi" w:hAnsiTheme="minorHAnsi" w:cstheme="minorHAnsi"/>
                      <w:i/>
                    </w:rPr>
                  </w:pPr>
                  <w:r w:rsidRPr="005F6143">
                    <w:rPr>
                      <w:rFonts w:asciiTheme="minorHAnsi" w:hAnsiTheme="minorHAnsi" w:cstheme="minorHAnsi"/>
                      <w:i/>
                    </w:rPr>
                    <w:t>May 2021</w:t>
                  </w:r>
                </w:p>
              </w:tc>
            </w:tr>
            <w:tr w:rsidR="00561E7C" w:rsidRPr="005F6143" w:rsidTr="006A71D2">
              <w:tc>
                <w:tcPr>
                  <w:tcW w:w="6346" w:type="dxa"/>
                </w:tcPr>
                <w:p w:rsidR="00561E7C" w:rsidRPr="005F6143" w:rsidRDefault="00561E7C" w:rsidP="00E17FED">
                  <w:pPr>
                    <w:rPr>
                      <w:rFonts w:asciiTheme="minorHAnsi" w:hAnsiTheme="minorHAnsi" w:cstheme="minorHAnsi"/>
                      <w:i/>
                    </w:rPr>
                  </w:pPr>
                  <w:r w:rsidRPr="005F6143">
                    <w:rPr>
                      <w:rFonts w:asciiTheme="minorHAnsi" w:hAnsiTheme="minorHAnsi" w:cstheme="minorHAnsi"/>
                      <w:i/>
                    </w:rPr>
                    <w:t xml:space="preserve">3.  </w:t>
                  </w:r>
                  <w:r w:rsidR="00E17FED" w:rsidRPr="005F6143">
                    <w:rPr>
                      <w:rFonts w:asciiTheme="minorHAnsi" w:hAnsiTheme="minorHAnsi" w:cstheme="minorHAnsi"/>
                      <w:i/>
                    </w:rPr>
                    <w:t>Analyze data from Activity 1 and 2</w:t>
                  </w:r>
                </w:p>
              </w:tc>
              <w:tc>
                <w:tcPr>
                  <w:tcW w:w="1636" w:type="dxa"/>
                </w:tcPr>
                <w:p w:rsidR="00561E7C" w:rsidRPr="005F6143" w:rsidRDefault="00561E7C" w:rsidP="004E1C56">
                  <w:pPr>
                    <w:rPr>
                      <w:rFonts w:asciiTheme="minorHAnsi" w:hAnsiTheme="minorHAnsi" w:cstheme="minorHAnsi"/>
                      <w:i/>
                    </w:rPr>
                  </w:pPr>
                  <w:r w:rsidRPr="005F6143">
                    <w:rPr>
                      <w:rFonts w:asciiTheme="minorHAnsi" w:hAnsiTheme="minorHAnsi" w:cstheme="minorHAnsi"/>
                      <w:i/>
                    </w:rPr>
                    <w:t>January 2022</w:t>
                  </w:r>
                </w:p>
              </w:tc>
            </w:tr>
            <w:tr w:rsidR="00561E7C" w:rsidRPr="005F6143" w:rsidTr="006A71D2">
              <w:tc>
                <w:tcPr>
                  <w:tcW w:w="6346" w:type="dxa"/>
                </w:tcPr>
                <w:p w:rsidR="00561E7C" w:rsidRPr="005F6143" w:rsidRDefault="00561E7C" w:rsidP="00E17FED">
                  <w:pPr>
                    <w:rPr>
                      <w:rFonts w:asciiTheme="minorHAnsi" w:hAnsiTheme="minorHAnsi" w:cstheme="minorHAnsi"/>
                      <w:i/>
                    </w:rPr>
                  </w:pPr>
                  <w:r w:rsidRPr="005F6143">
                    <w:rPr>
                      <w:rFonts w:asciiTheme="minorHAnsi" w:hAnsiTheme="minorHAnsi" w:cstheme="minorHAnsi"/>
                      <w:i/>
                    </w:rPr>
                    <w:t xml:space="preserve">4. </w:t>
                  </w:r>
                  <w:r w:rsidR="00E17FED" w:rsidRPr="005F6143">
                    <w:rPr>
                      <w:rFonts w:asciiTheme="minorHAnsi" w:hAnsiTheme="minorHAnsi" w:cstheme="minorHAnsi"/>
                      <w:i/>
                    </w:rPr>
                    <w:t>Academic papers on plant physiology and sensors</w:t>
                  </w:r>
                </w:p>
              </w:tc>
              <w:tc>
                <w:tcPr>
                  <w:tcW w:w="1636" w:type="dxa"/>
                </w:tcPr>
                <w:p w:rsidR="00561E7C" w:rsidRPr="005F6143" w:rsidRDefault="00561E7C" w:rsidP="004E1C56">
                  <w:pPr>
                    <w:rPr>
                      <w:rFonts w:asciiTheme="minorHAnsi" w:hAnsiTheme="minorHAnsi" w:cstheme="minorHAnsi"/>
                      <w:i/>
                    </w:rPr>
                  </w:pPr>
                  <w:r w:rsidRPr="005F6143">
                    <w:rPr>
                      <w:rFonts w:asciiTheme="minorHAnsi" w:hAnsiTheme="minorHAnsi" w:cstheme="minorHAnsi"/>
                      <w:i/>
                    </w:rPr>
                    <w:t>June 2</w:t>
                  </w:r>
                  <w:r w:rsidR="00E17FED" w:rsidRPr="005F6143">
                    <w:rPr>
                      <w:rFonts w:asciiTheme="minorHAnsi" w:hAnsiTheme="minorHAnsi" w:cstheme="minorHAnsi"/>
                      <w:i/>
                    </w:rPr>
                    <w:t>024</w:t>
                  </w:r>
                </w:p>
              </w:tc>
            </w:tr>
          </w:tbl>
          <w:p w:rsidR="002A210C" w:rsidRPr="005F6143" w:rsidRDefault="00512468" w:rsidP="002A210C">
            <w:pPr>
              <w:pStyle w:val="NormalWeb"/>
              <w:spacing w:before="0" w:beforeAutospacing="0" w:after="0" w:afterAutospacing="0"/>
              <w:rPr>
                <w:rFonts w:asciiTheme="minorHAnsi" w:hAnsiTheme="minorHAnsi" w:cstheme="minorHAnsi"/>
                <w:sz w:val="22"/>
                <w:szCs w:val="22"/>
              </w:rPr>
            </w:pPr>
            <w:r w:rsidRPr="005F6143">
              <w:rPr>
                <w:rFonts w:asciiTheme="minorHAnsi" w:hAnsiTheme="minorHAnsi" w:cstheme="minorHAnsi"/>
                <w:b/>
                <w:sz w:val="22"/>
                <w:szCs w:val="22"/>
              </w:rPr>
              <w:t>Activity 3</w:t>
            </w:r>
            <w:r w:rsidR="002A210C" w:rsidRPr="005F6143">
              <w:rPr>
                <w:rFonts w:asciiTheme="minorHAnsi" w:hAnsiTheme="minorHAnsi" w:cstheme="minorHAnsi"/>
                <w:b/>
                <w:sz w:val="22"/>
                <w:szCs w:val="22"/>
              </w:rPr>
              <w:t xml:space="preserve"> Title:</w:t>
            </w:r>
            <w:r w:rsidR="002A210C" w:rsidRPr="005F6143">
              <w:rPr>
                <w:rFonts w:asciiTheme="minorHAnsi" w:hAnsiTheme="minorHAnsi" w:cstheme="minorHAnsi"/>
                <w:b/>
                <w:bCs/>
                <w:color w:val="000000"/>
                <w:sz w:val="22"/>
                <w:szCs w:val="22"/>
              </w:rPr>
              <w:t xml:space="preserve"> Use the data and </w:t>
            </w:r>
            <w:r w:rsidRPr="005F6143">
              <w:rPr>
                <w:rFonts w:asciiTheme="minorHAnsi" w:hAnsiTheme="minorHAnsi" w:cstheme="minorHAnsi"/>
                <w:b/>
                <w:bCs/>
                <w:color w:val="000000"/>
                <w:sz w:val="22"/>
                <w:szCs w:val="22"/>
              </w:rPr>
              <w:t>machine learning</w:t>
            </w:r>
            <w:r w:rsidR="002A210C" w:rsidRPr="005F6143">
              <w:rPr>
                <w:rFonts w:asciiTheme="minorHAnsi" w:hAnsiTheme="minorHAnsi" w:cstheme="minorHAnsi"/>
                <w:b/>
                <w:bCs/>
                <w:color w:val="000000"/>
                <w:sz w:val="22"/>
                <w:szCs w:val="22"/>
              </w:rPr>
              <w:t xml:space="preserve"> to </w:t>
            </w:r>
            <w:r w:rsidRPr="005F6143">
              <w:rPr>
                <w:rFonts w:asciiTheme="minorHAnsi" w:hAnsiTheme="minorHAnsi" w:cstheme="minorHAnsi"/>
                <w:b/>
                <w:bCs/>
                <w:color w:val="000000"/>
                <w:sz w:val="22"/>
                <w:szCs w:val="22"/>
              </w:rPr>
              <w:t>predict</w:t>
            </w:r>
            <w:r w:rsidR="002A210C" w:rsidRPr="005F6143">
              <w:rPr>
                <w:rFonts w:asciiTheme="minorHAnsi" w:hAnsiTheme="minorHAnsi" w:cstheme="minorHAnsi"/>
                <w:b/>
                <w:bCs/>
                <w:color w:val="000000"/>
                <w:sz w:val="22"/>
                <w:szCs w:val="22"/>
              </w:rPr>
              <w:t xml:space="preserve"> </w:t>
            </w:r>
            <w:r w:rsidRPr="005F6143">
              <w:rPr>
                <w:rFonts w:asciiTheme="minorHAnsi" w:hAnsiTheme="minorHAnsi" w:cstheme="minorHAnsi"/>
                <w:b/>
                <w:bCs/>
                <w:color w:val="000000"/>
                <w:sz w:val="22"/>
                <w:szCs w:val="22"/>
              </w:rPr>
              <w:t>water quality and crop productivity across the landscape of southern Minnesota</w:t>
            </w:r>
          </w:p>
          <w:p w:rsidR="002A210C" w:rsidRPr="005F6143" w:rsidRDefault="002A210C" w:rsidP="002A210C">
            <w:pPr>
              <w:widowControl w:val="0"/>
              <w:rPr>
                <w:rFonts w:asciiTheme="minorHAnsi" w:hAnsiTheme="minorHAnsi" w:cstheme="minorHAnsi"/>
                <w:i/>
              </w:rPr>
            </w:pPr>
            <w:r w:rsidRPr="005F6143">
              <w:rPr>
                <w:rFonts w:asciiTheme="minorHAnsi" w:hAnsiTheme="minorHAnsi" w:cstheme="minorHAnsi"/>
                <w:b/>
              </w:rPr>
              <w:t>Description:</w:t>
            </w:r>
            <w:r w:rsidRPr="005F6143">
              <w:rPr>
                <w:rFonts w:asciiTheme="minorHAnsi" w:hAnsiTheme="minorHAnsi" w:cstheme="minorHAnsi"/>
                <w:i/>
              </w:rPr>
              <w:t xml:space="preserve"> We will use spatial Bayesian networks (SBN) to understand the causal and spatial relationships between crop rotation, location of crop rotation, crop productivity, and water quality outcomes. SBN are a machine learning approach to deal with large, complex datasets where the spatial relationships between factors makes traditional statistical approaches inappropriate. We </w:t>
            </w:r>
            <w:r w:rsidR="00512468" w:rsidRPr="005F6143">
              <w:rPr>
                <w:rFonts w:asciiTheme="minorHAnsi" w:hAnsiTheme="minorHAnsi" w:cstheme="minorHAnsi"/>
                <w:i/>
              </w:rPr>
              <w:t xml:space="preserve">will </w:t>
            </w:r>
            <w:r w:rsidRPr="005F6143">
              <w:rPr>
                <w:rFonts w:asciiTheme="minorHAnsi" w:hAnsiTheme="minorHAnsi" w:cstheme="minorHAnsi"/>
                <w:i/>
              </w:rPr>
              <w:t>build two SBN using the variables we collect in Activity 1</w:t>
            </w:r>
            <w:r w:rsidR="006A71D2">
              <w:rPr>
                <w:rFonts w:asciiTheme="minorHAnsi" w:hAnsiTheme="minorHAnsi" w:cstheme="minorHAnsi"/>
                <w:i/>
              </w:rPr>
              <w:t xml:space="preserve"> and 2</w:t>
            </w:r>
            <w:r w:rsidRPr="005F6143">
              <w:rPr>
                <w:rFonts w:asciiTheme="minorHAnsi" w:hAnsiTheme="minorHAnsi" w:cstheme="minorHAnsi"/>
                <w:i/>
              </w:rPr>
              <w:t xml:space="preserve"> to predict crop </w:t>
            </w:r>
            <w:r w:rsidR="006A71D2">
              <w:rPr>
                <w:rFonts w:asciiTheme="minorHAnsi" w:hAnsiTheme="minorHAnsi" w:cstheme="minorHAnsi"/>
                <w:i/>
              </w:rPr>
              <w:t xml:space="preserve">yields and </w:t>
            </w:r>
            <w:r w:rsidRPr="005F6143">
              <w:rPr>
                <w:rFonts w:asciiTheme="minorHAnsi" w:hAnsiTheme="minorHAnsi" w:cstheme="minorHAnsi"/>
                <w:i/>
              </w:rPr>
              <w:t xml:space="preserve">water quality. Then, using these SBN and data on precipitation, slope, soil type, and other relevant spatial information from the </w:t>
            </w:r>
            <w:proofErr w:type="spellStart"/>
            <w:r w:rsidRPr="005F6143">
              <w:rPr>
                <w:rFonts w:asciiTheme="minorHAnsi" w:hAnsiTheme="minorHAnsi" w:cstheme="minorHAnsi"/>
                <w:i/>
              </w:rPr>
              <w:t>Mn</w:t>
            </w:r>
            <w:proofErr w:type="spellEnd"/>
            <w:r w:rsidRPr="005F6143">
              <w:rPr>
                <w:rFonts w:asciiTheme="minorHAnsi" w:hAnsiTheme="minorHAnsi" w:cstheme="minorHAnsi"/>
                <w:i/>
              </w:rPr>
              <w:t xml:space="preserve"> Geospatial Commons, we will predict the yield performance and water quality performance of the LTARN cropping systems across southern Minnesota. The final result will be two maps series</w:t>
            </w:r>
            <w:r w:rsidR="006A71D2">
              <w:rPr>
                <w:rFonts w:asciiTheme="minorHAnsi" w:hAnsiTheme="minorHAnsi" w:cstheme="minorHAnsi"/>
                <w:i/>
              </w:rPr>
              <w:t xml:space="preserve"> of how well cropping systems will: 1)</w:t>
            </w:r>
            <w:r w:rsidRPr="005F6143">
              <w:rPr>
                <w:rFonts w:asciiTheme="minorHAnsi" w:hAnsiTheme="minorHAnsi" w:cstheme="minorHAnsi"/>
                <w:i/>
              </w:rPr>
              <w:t xml:space="preserve"> </w:t>
            </w:r>
            <w:r w:rsidR="006A71D2">
              <w:rPr>
                <w:rFonts w:asciiTheme="minorHAnsi" w:hAnsiTheme="minorHAnsi" w:cstheme="minorHAnsi"/>
                <w:i/>
              </w:rPr>
              <w:t xml:space="preserve">yield, and 2) support </w:t>
            </w:r>
            <w:r w:rsidRPr="005F6143">
              <w:rPr>
                <w:rFonts w:asciiTheme="minorHAnsi" w:hAnsiTheme="minorHAnsi" w:cstheme="minorHAnsi"/>
                <w:i/>
              </w:rPr>
              <w:t>water quality. Jointly, each map series will provide insights into the performance of different cropping syste</w:t>
            </w:r>
            <w:r w:rsidR="00561E7C" w:rsidRPr="005F6143">
              <w:rPr>
                <w:rFonts w:asciiTheme="minorHAnsi" w:hAnsiTheme="minorHAnsi" w:cstheme="minorHAnsi"/>
                <w:i/>
              </w:rPr>
              <w:t>ms for farmers and policymakers,</w:t>
            </w:r>
          </w:p>
          <w:p w:rsidR="00E15D58" w:rsidRPr="005F6143" w:rsidRDefault="002A210C" w:rsidP="00C42333">
            <w:pPr>
              <w:autoSpaceDE w:val="0"/>
              <w:autoSpaceDN w:val="0"/>
              <w:adjustRightInd w:val="0"/>
              <w:rPr>
                <w:rFonts w:asciiTheme="minorHAnsi" w:hAnsiTheme="minorHAnsi" w:cstheme="minorHAnsi"/>
                <w:b/>
                <w:bCs/>
                <w:color w:val="000000"/>
              </w:rPr>
            </w:pPr>
            <w:r w:rsidRPr="005F6143">
              <w:rPr>
                <w:rFonts w:asciiTheme="minorHAnsi" w:hAnsiTheme="minorHAnsi" w:cstheme="minorHAnsi"/>
                <w:b/>
                <w:bCs/>
                <w:color w:val="000000"/>
              </w:rPr>
              <w:t>ENRTF BUDGET: $</w:t>
            </w:r>
            <w:r w:rsidR="005C2213">
              <w:rPr>
                <w:rFonts w:asciiTheme="minorHAnsi" w:hAnsiTheme="minorHAnsi" w:cstheme="minorHAnsi"/>
                <w:b/>
                <w:bCs/>
                <w:color w:val="000000"/>
              </w:rPr>
              <w:t>185,219</w:t>
            </w:r>
          </w:p>
        </w:tc>
        <w:tc>
          <w:tcPr>
            <w:tcW w:w="2268" w:type="dxa"/>
            <w:gridSpan w:val="3"/>
          </w:tcPr>
          <w:p w:rsidR="00E15D58" w:rsidRPr="005F6143" w:rsidRDefault="00E15D58" w:rsidP="006A71D2">
            <w:pPr>
              <w:rPr>
                <w:rFonts w:asciiTheme="minorHAnsi" w:hAnsiTheme="minorHAnsi" w:cstheme="minorHAnsi"/>
              </w:rPr>
            </w:pPr>
          </w:p>
        </w:tc>
      </w:tr>
    </w:tbl>
    <w:p w:rsidR="00E15D58" w:rsidRPr="005F6143" w:rsidRDefault="00E15D58" w:rsidP="00E15D58">
      <w:pPr>
        <w:rPr>
          <w:rFonts w:asciiTheme="minorHAnsi" w:hAnsiTheme="minorHAnsi"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15D58" w:rsidRPr="005F6143" w:rsidTr="006A71D2">
        <w:tc>
          <w:tcPr>
            <w:tcW w:w="8478" w:type="dxa"/>
          </w:tcPr>
          <w:p w:rsidR="00E15D58" w:rsidRPr="005F6143" w:rsidRDefault="00E15D58" w:rsidP="006A71D2">
            <w:pPr>
              <w:rPr>
                <w:rFonts w:asciiTheme="minorHAnsi" w:hAnsiTheme="minorHAnsi" w:cstheme="minorHAnsi"/>
                <w:b/>
              </w:rPr>
            </w:pPr>
            <w:r w:rsidRPr="005F6143">
              <w:rPr>
                <w:rFonts w:asciiTheme="minorHAnsi" w:hAnsiTheme="minorHAnsi" w:cstheme="minorHAnsi"/>
                <w:b/>
              </w:rPr>
              <w:t>Outcome</w:t>
            </w:r>
          </w:p>
        </w:tc>
        <w:tc>
          <w:tcPr>
            <w:tcW w:w="1800" w:type="dxa"/>
          </w:tcPr>
          <w:p w:rsidR="00E15D58" w:rsidRPr="005F6143" w:rsidRDefault="00E15D58" w:rsidP="006A71D2">
            <w:pPr>
              <w:jc w:val="center"/>
              <w:rPr>
                <w:rFonts w:asciiTheme="minorHAnsi" w:hAnsiTheme="minorHAnsi" w:cstheme="minorHAnsi"/>
                <w:b/>
              </w:rPr>
            </w:pPr>
            <w:r w:rsidRPr="005F6143">
              <w:rPr>
                <w:rFonts w:asciiTheme="minorHAnsi" w:hAnsiTheme="minorHAnsi" w:cstheme="minorHAnsi"/>
                <w:b/>
              </w:rPr>
              <w:t>Completion Date</w:t>
            </w:r>
          </w:p>
        </w:tc>
      </w:tr>
      <w:tr w:rsidR="00E15D58" w:rsidRPr="005F6143" w:rsidTr="006A71D2">
        <w:tc>
          <w:tcPr>
            <w:tcW w:w="8478" w:type="dxa"/>
          </w:tcPr>
          <w:p w:rsidR="00E15D58" w:rsidRPr="005F6143" w:rsidRDefault="00E15D58" w:rsidP="00E17FED">
            <w:pPr>
              <w:rPr>
                <w:rFonts w:asciiTheme="minorHAnsi" w:hAnsiTheme="minorHAnsi" w:cstheme="minorHAnsi"/>
                <w:i/>
              </w:rPr>
            </w:pPr>
            <w:r w:rsidRPr="005F6143">
              <w:rPr>
                <w:rFonts w:asciiTheme="minorHAnsi" w:hAnsiTheme="minorHAnsi" w:cstheme="minorHAnsi"/>
                <w:i/>
              </w:rPr>
              <w:t xml:space="preserve">1. Clean and harmonize </w:t>
            </w:r>
            <w:r w:rsidR="00E17FED" w:rsidRPr="005F6143">
              <w:rPr>
                <w:rFonts w:asciiTheme="minorHAnsi" w:hAnsiTheme="minorHAnsi" w:cstheme="minorHAnsi"/>
                <w:i/>
              </w:rPr>
              <w:t>all</w:t>
            </w:r>
            <w:r w:rsidRPr="005F6143">
              <w:rPr>
                <w:rFonts w:asciiTheme="minorHAnsi" w:hAnsiTheme="minorHAnsi" w:cstheme="minorHAnsi"/>
                <w:i/>
              </w:rPr>
              <w:t xml:space="preserve"> data </w:t>
            </w:r>
            <w:r w:rsidR="00E17FED" w:rsidRPr="005F6143">
              <w:rPr>
                <w:rFonts w:asciiTheme="minorHAnsi" w:hAnsiTheme="minorHAnsi" w:cstheme="minorHAnsi"/>
                <w:i/>
              </w:rPr>
              <w:t>from Activity 1 and 2</w:t>
            </w:r>
          </w:p>
        </w:tc>
        <w:tc>
          <w:tcPr>
            <w:tcW w:w="1800" w:type="dxa"/>
          </w:tcPr>
          <w:p w:rsidR="00E15D58" w:rsidRPr="005F6143" w:rsidRDefault="000C404E" w:rsidP="006A71D2">
            <w:pPr>
              <w:rPr>
                <w:rFonts w:asciiTheme="minorHAnsi" w:hAnsiTheme="minorHAnsi" w:cstheme="minorHAnsi"/>
                <w:i/>
              </w:rPr>
            </w:pPr>
            <w:r w:rsidRPr="005F6143">
              <w:rPr>
                <w:rFonts w:asciiTheme="minorHAnsi" w:hAnsiTheme="minorHAnsi" w:cstheme="minorHAnsi"/>
                <w:i/>
              </w:rPr>
              <w:t>December 2022</w:t>
            </w:r>
          </w:p>
        </w:tc>
      </w:tr>
      <w:tr w:rsidR="00E15D58" w:rsidRPr="005F6143" w:rsidTr="006A71D2">
        <w:tc>
          <w:tcPr>
            <w:tcW w:w="8478" w:type="dxa"/>
          </w:tcPr>
          <w:p w:rsidR="00E15D58" w:rsidRPr="005F6143" w:rsidRDefault="00E15D58" w:rsidP="00512468">
            <w:pPr>
              <w:rPr>
                <w:rFonts w:asciiTheme="minorHAnsi" w:hAnsiTheme="minorHAnsi" w:cstheme="minorHAnsi"/>
                <w:i/>
              </w:rPr>
            </w:pPr>
            <w:r w:rsidRPr="005F6143">
              <w:rPr>
                <w:rFonts w:asciiTheme="minorHAnsi" w:hAnsiTheme="minorHAnsi" w:cstheme="minorHAnsi"/>
                <w:i/>
              </w:rPr>
              <w:t xml:space="preserve">2.  </w:t>
            </w:r>
            <w:r w:rsidR="00512468" w:rsidRPr="005F6143">
              <w:rPr>
                <w:rFonts w:asciiTheme="minorHAnsi" w:hAnsiTheme="minorHAnsi" w:cstheme="minorHAnsi"/>
                <w:i/>
              </w:rPr>
              <w:t>Create Bayesian networks to predict yields and water quality</w:t>
            </w:r>
          </w:p>
        </w:tc>
        <w:tc>
          <w:tcPr>
            <w:tcW w:w="1800" w:type="dxa"/>
          </w:tcPr>
          <w:p w:rsidR="00E15D58" w:rsidRPr="005F6143" w:rsidRDefault="000C404E" w:rsidP="006A71D2">
            <w:pPr>
              <w:rPr>
                <w:rFonts w:asciiTheme="minorHAnsi" w:hAnsiTheme="minorHAnsi" w:cstheme="minorHAnsi"/>
                <w:i/>
              </w:rPr>
            </w:pPr>
            <w:r w:rsidRPr="005F6143">
              <w:rPr>
                <w:rFonts w:asciiTheme="minorHAnsi" w:hAnsiTheme="minorHAnsi" w:cstheme="minorHAnsi"/>
                <w:i/>
              </w:rPr>
              <w:t>May 2023</w:t>
            </w:r>
          </w:p>
        </w:tc>
      </w:tr>
      <w:tr w:rsidR="00E15D58" w:rsidRPr="005F6143" w:rsidTr="006A71D2">
        <w:tc>
          <w:tcPr>
            <w:tcW w:w="8478" w:type="dxa"/>
          </w:tcPr>
          <w:p w:rsidR="00E15D58" w:rsidRPr="005F6143" w:rsidRDefault="00E15D58" w:rsidP="00512468">
            <w:pPr>
              <w:rPr>
                <w:rFonts w:asciiTheme="minorHAnsi" w:hAnsiTheme="minorHAnsi" w:cstheme="minorHAnsi"/>
                <w:i/>
              </w:rPr>
            </w:pPr>
            <w:r w:rsidRPr="005F6143">
              <w:rPr>
                <w:rFonts w:asciiTheme="minorHAnsi" w:hAnsiTheme="minorHAnsi" w:cstheme="minorHAnsi"/>
                <w:i/>
              </w:rPr>
              <w:t xml:space="preserve">3.  Collate </w:t>
            </w:r>
            <w:r w:rsidR="00E17FED" w:rsidRPr="005F6143">
              <w:rPr>
                <w:rFonts w:asciiTheme="minorHAnsi" w:hAnsiTheme="minorHAnsi" w:cstheme="minorHAnsi"/>
                <w:i/>
              </w:rPr>
              <w:t>data from MN Geospatial Commons</w:t>
            </w:r>
          </w:p>
        </w:tc>
        <w:tc>
          <w:tcPr>
            <w:tcW w:w="1800" w:type="dxa"/>
          </w:tcPr>
          <w:p w:rsidR="00E15D58" w:rsidRPr="005F6143" w:rsidRDefault="000C404E" w:rsidP="006A71D2">
            <w:pPr>
              <w:rPr>
                <w:rFonts w:asciiTheme="minorHAnsi" w:hAnsiTheme="minorHAnsi" w:cstheme="minorHAnsi"/>
                <w:i/>
              </w:rPr>
            </w:pPr>
            <w:r w:rsidRPr="005F6143">
              <w:rPr>
                <w:rFonts w:asciiTheme="minorHAnsi" w:hAnsiTheme="minorHAnsi" w:cstheme="minorHAnsi"/>
                <w:i/>
              </w:rPr>
              <w:t>September 2023</w:t>
            </w:r>
          </w:p>
        </w:tc>
      </w:tr>
      <w:tr w:rsidR="000C404E" w:rsidRPr="005F6143" w:rsidTr="006A71D2">
        <w:tc>
          <w:tcPr>
            <w:tcW w:w="8478" w:type="dxa"/>
          </w:tcPr>
          <w:p w:rsidR="000C404E" w:rsidRPr="005F6143" w:rsidRDefault="000C404E" w:rsidP="00512468">
            <w:pPr>
              <w:rPr>
                <w:rFonts w:asciiTheme="minorHAnsi" w:hAnsiTheme="minorHAnsi" w:cstheme="minorHAnsi"/>
                <w:i/>
              </w:rPr>
            </w:pPr>
            <w:r w:rsidRPr="005F6143">
              <w:rPr>
                <w:rFonts w:asciiTheme="minorHAnsi" w:hAnsiTheme="minorHAnsi" w:cstheme="minorHAnsi"/>
                <w:i/>
              </w:rPr>
              <w:t xml:space="preserve">4.  </w:t>
            </w:r>
            <w:r w:rsidR="00512468" w:rsidRPr="005F6143">
              <w:rPr>
                <w:rFonts w:asciiTheme="minorHAnsi" w:hAnsiTheme="minorHAnsi" w:cstheme="minorHAnsi"/>
                <w:i/>
              </w:rPr>
              <w:t>Use Bayesian networks to predict</w:t>
            </w:r>
            <w:r w:rsidRPr="005F6143">
              <w:rPr>
                <w:rFonts w:asciiTheme="minorHAnsi" w:hAnsiTheme="minorHAnsi" w:cstheme="minorHAnsi"/>
                <w:i/>
              </w:rPr>
              <w:t xml:space="preserve"> water quality</w:t>
            </w:r>
            <w:r w:rsidR="00512468" w:rsidRPr="005F6143">
              <w:rPr>
                <w:rFonts w:asciiTheme="minorHAnsi" w:hAnsiTheme="minorHAnsi" w:cstheme="minorHAnsi"/>
                <w:i/>
              </w:rPr>
              <w:t xml:space="preserve"> and</w:t>
            </w:r>
            <w:r w:rsidRPr="005F6143">
              <w:rPr>
                <w:rFonts w:asciiTheme="minorHAnsi" w:hAnsiTheme="minorHAnsi" w:cstheme="minorHAnsi"/>
                <w:i/>
              </w:rPr>
              <w:t xml:space="preserve"> crop productivity</w:t>
            </w:r>
          </w:p>
        </w:tc>
        <w:tc>
          <w:tcPr>
            <w:tcW w:w="1800" w:type="dxa"/>
          </w:tcPr>
          <w:p w:rsidR="000C404E" w:rsidRPr="005F6143" w:rsidRDefault="000C404E" w:rsidP="006A71D2">
            <w:pPr>
              <w:rPr>
                <w:rFonts w:asciiTheme="minorHAnsi" w:hAnsiTheme="minorHAnsi" w:cstheme="minorHAnsi"/>
                <w:i/>
              </w:rPr>
            </w:pPr>
            <w:r w:rsidRPr="005F6143">
              <w:rPr>
                <w:rFonts w:asciiTheme="minorHAnsi" w:hAnsiTheme="minorHAnsi" w:cstheme="minorHAnsi"/>
                <w:i/>
              </w:rPr>
              <w:t>January 2024</w:t>
            </w:r>
          </w:p>
        </w:tc>
      </w:tr>
      <w:tr w:rsidR="00E15D58" w:rsidRPr="005F6143" w:rsidTr="006A71D2">
        <w:tc>
          <w:tcPr>
            <w:tcW w:w="8478" w:type="dxa"/>
          </w:tcPr>
          <w:p w:rsidR="00E15D58" w:rsidRPr="005F6143" w:rsidRDefault="00E15D58" w:rsidP="00E17FED">
            <w:pPr>
              <w:rPr>
                <w:rFonts w:asciiTheme="minorHAnsi" w:hAnsiTheme="minorHAnsi" w:cstheme="minorHAnsi"/>
                <w:i/>
              </w:rPr>
            </w:pPr>
            <w:r w:rsidRPr="005F6143">
              <w:rPr>
                <w:rFonts w:asciiTheme="minorHAnsi" w:hAnsiTheme="minorHAnsi" w:cstheme="minorHAnsi"/>
                <w:i/>
              </w:rPr>
              <w:t xml:space="preserve"> 4.  </w:t>
            </w:r>
            <w:r w:rsidR="00E17FED" w:rsidRPr="005F6143">
              <w:rPr>
                <w:rFonts w:asciiTheme="minorHAnsi" w:hAnsiTheme="minorHAnsi" w:cstheme="minorHAnsi"/>
                <w:i/>
              </w:rPr>
              <w:t>Final white paper; p</w:t>
            </w:r>
            <w:r w:rsidR="000C404E" w:rsidRPr="005F6143">
              <w:rPr>
                <w:rFonts w:asciiTheme="minorHAnsi" w:hAnsiTheme="minorHAnsi" w:cstheme="minorHAnsi"/>
                <w:i/>
              </w:rPr>
              <w:t>ublish academic articles on Bayesian networks</w:t>
            </w:r>
          </w:p>
        </w:tc>
        <w:tc>
          <w:tcPr>
            <w:tcW w:w="1800" w:type="dxa"/>
          </w:tcPr>
          <w:p w:rsidR="00E15D58" w:rsidRPr="005F6143" w:rsidRDefault="000C404E" w:rsidP="006A71D2">
            <w:pPr>
              <w:rPr>
                <w:rFonts w:asciiTheme="minorHAnsi" w:hAnsiTheme="minorHAnsi" w:cstheme="minorHAnsi"/>
                <w:i/>
              </w:rPr>
            </w:pPr>
            <w:r w:rsidRPr="005F6143">
              <w:rPr>
                <w:rFonts w:asciiTheme="minorHAnsi" w:hAnsiTheme="minorHAnsi" w:cstheme="minorHAnsi"/>
                <w:i/>
              </w:rPr>
              <w:t>June 2024</w:t>
            </w:r>
          </w:p>
        </w:tc>
      </w:tr>
    </w:tbl>
    <w:p w:rsidR="00C62C9E" w:rsidRPr="0033538F" w:rsidRDefault="00073C96" w:rsidP="0033538F">
      <w:pPr>
        <w:tabs>
          <w:tab w:val="left" w:pos="540"/>
        </w:tabs>
        <w:autoSpaceDE w:val="0"/>
        <w:autoSpaceDN w:val="0"/>
        <w:adjustRightInd w:val="0"/>
        <w:rPr>
          <w:rFonts w:asciiTheme="minorHAnsi" w:hAnsiTheme="minorHAnsi" w:cstheme="minorHAnsi"/>
          <w:b/>
          <w:bCs/>
          <w:color w:val="000000"/>
        </w:rPr>
      </w:pPr>
      <w:r w:rsidRPr="005F6143">
        <w:rPr>
          <w:rFonts w:asciiTheme="minorHAnsi" w:hAnsiTheme="minorHAnsi" w:cstheme="minorHAnsi"/>
          <w:b/>
        </w:rPr>
        <w:t xml:space="preserve">III. </w:t>
      </w:r>
      <w:r w:rsidRPr="005F6143">
        <w:rPr>
          <w:rFonts w:asciiTheme="minorHAnsi" w:hAnsiTheme="minorHAnsi" w:cstheme="minorHAnsi"/>
          <w:b/>
          <w:bCs/>
          <w:color w:val="000000"/>
        </w:rPr>
        <w:t>PROJECT PARTNERS AND COLLABORATORS:</w:t>
      </w:r>
      <w:r w:rsidR="0033538F">
        <w:rPr>
          <w:rFonts w:asciiTheme="minorHAnsi" w:hAnsiTheme="minorHAnsi" w:cstheme="minorHAnsi"/>
          <w:b/>
          <w:bCs/>
          <w:color w:val="000000"/>
        </w:rPr>
        <w:t xml:space="preserve"> </w:t>
      </w:r>
      <w:r w:rsidR="0033538F" w:rsidRPr="0033538F">
        <w:rPr>
          <w:rFonts w:asciiTheme="minorHAnsi" w:hAnsiTheme="minorHAnsi" w:cstheme="minorHAnsi"/>
          <w:b/>
        </w:rPr>
        <w:t xml:space="preserve">Philip </w:t>
      </w:r>
      <w:proofErr w:type="spellStart"/>
      <w:r w:rsidR="0033538F" w:rsidRPr="0033538F">
        <w:rPr>
          <w:rFonts w:asciiTheme="minorHAnsi" w:hAnsiTheme="minorHAnsi" w:cstheme="minorHAnsi"/>
          <w:b/>
        </w:rPr>
        <w:t>Pardey</w:t>
      </w:r>
      <w:proofErr w:type="spellEnd"/>
      <w:r w:rsidR="0033538F" w:rsidRPr="005F6143">
        <w:rPr>
          <w:rFonts w:asciiTheme="minorHAnsi" w:hAnsiTheme="minorHAnsi" w:cstheme="minorHAnsi"/>
        </w:rPr>
        <w:t xml:space="preserve">, </w:t>
      </w:r>
      <w:r w:rsidR="0033538F">
        <w:rPr>
          <w:rFonts w:asciiTheme="minorHAnsi" w:hAnsiTheme="minorHAnsi" w:cstheme="minorHAnsi"/>
        </w:rPr>
        <w:t xml:space="preserve">Applied Economics; </w:t>
      </w:r>
      <w:r w:rsidR="00C62C9E" w:rsidRPr="0033538F">
        <w:rPr>
          <w:rFonts w:asciiTheme="minorHAnsi" w:hAnsiTheme="minorHAnsi" w:cstheme="minorHAnsi"/>
          <w:b/>
        </w:rPr>
        <w:t>Bryan Runck</w:t>
      </w:r>
      <w:r w:rsidR="00C62C9E" w:rsidRPr="005F6143">
        <w:rPr>
          <w:rFonts w:asciiTheme="minorHAnsi" w:hAnsiTheme="minorHAnsi" w:cstheme="minorHAnsi"/>
        </w:rPr>
        <w:t>,</w:t>
      </w:r>
      <w:r w:rsidR="0033538F" w:rsidRPr="0033538F">
        <w:rPr>
          <w:rFonts w:asciiTheme="minorHAnsi" w:hAnsiTheme="minorHAnsi" w:cstheme="minorHAnsi"/>
        </w:rPr>
        <w:t xml:space="preserve"> </w:t>
      </w:r>
      <w:r w:rsidR="0033538F" w:rsidRPr="0033538F">
        <w:rPr>
          <w:rFonts w:asciiTheme="minorHAnsi" w:hAnsiTheme="minorHAnsi" w:cstheme="minorHAnsi"/>
          <w:b/>
        </w:rPr>
        <w:t>Kevin Silverstein</w:t>
      </w:r>
      <w:r w:rsidR="0033538F">
        <w:rPr>
          <w:rFonts w:asciiTheme="minorHAnsi" w:hAnsiTheme="minorHAnsi" w:cstheme="minorHAnsi"/>
        </w:rPr>
        <w:t xml:space="preserve"> -</w:t>
      </w:r>
      <w:r w:rsidR="00C62C9E" w:rsidRPr="005F6143">
        <w:rPr>
          <w:rFonts w:asciiTheme="minorHAnsi" w:hAnsiTheme="minorHAnsi" w:cstheme="minorHAnsi"/>
        </w:rPr>
        <w:t xml:space="preserve"> GEMS</w:t>
      </w:r>
      <w:r w:rsidR="0033538F">
        <w:rPr>
          <w:rFonts w:asciiTheme="minorHAnsi" w:hAnsiTheme="minorHAnsi" w:cstheme="minorHAnsi"/>
        </w:rPr>
        <w:t xml:space="preserve"> </w:t>
      </w:r>
      <w:proofErr w:type="spellStart"/>
      <w:r w:rsidR="0033538F">
        <w:rPr>
          <w:rFonts w:asciiTheme="minorHAnsi" w:hAnsiTheme="minorHAnsi" w:cstheme="minorHAnsi"/>
        </w:rPr>
        <w:t>Agroinformatics</w:t>
      </w:r>
      <w:proofErr w:type="spellEnd"/>
      <w:r w:rsidR="0033538F">
        <w:rPr>
          <w:rFonts w:asciiTheme="minorHAnsi" w:hAnsiTheme="minorHAnsi" w:cstheme="minorHAnsi"/>
        </w:rPr>
        <w:t xml:space="preserve"> Initiative; </w:t>
      </w:r>
      <w:r w:rsidR="00C62C9E" w:rsidRPr="0033538F">
        <w:rPr>
          <w:rFonts w:asciiTheme="minorHAnsi" w:hAnsiTheme="minorHAnsi" w:cstheme="minorHAnsi"/>
          <w:b/>
        </w:rPr>
        <w:t>Gregg Johnson</w:t>
      </w:r>
      <w:r w:rsidR="0033538F">
        <w:rPr>
          <w:rFonts w:asciiTheme="minorHAnsi" w:hAnsiTheme="minorHAnsi" w:cstheme="minorHAnsi"/>
        </w:rPr>
        <w:t>,</w:t>
      </w:r>
      <w:r w:rsidR="00C62C9E" w:rsidRPr="005F6143">
        <w:rPr>
          <w:rFonts w:asciiTheme="minorHAnsi" w:hAnsiTheme="minorHAnsi" w:cstheme="minorHAnsi"/>
        </w:rPr>
        <w:t xml:space="preserve"> </w:t>
      </w:r>
      <w:r w:rsidR="00C62C9E" w:rsidRPr="0033538F">
        <w:rPr>
          <w:rFonts w:asciiTheme="minorHAnsi" w:hAnsiTheme="minorHAnsi" w:cstheme="minorHAnsi"/>
          <w:b/>
        </w:rPr>
        <w:t>Axel Garcia y Garcia</w:t>
      </w:r>
      <w:r w:rsidR="0033538F">
        <w:rPr>
          <w:rFonts w:asciiTheme="minorHAnsi" w:hAnsiTheme="minorHAnsi" w:cstheme="minorHAnsi"/>
        </w:rPr>
        <w:t xml:space="preserve">, </w:t>
      </w:r>
      <w:proofErr w:type="spellStart"/>
      <w:r w:rsidR="0033538F" w:rsidRPr="0033538F">
        <w:rPr>
          <w:rFonts w:asciiTheme="minorHAnsi" w:hAnsiTheme="minorHAnsi" w:cstheme="minorHAnsi"/>
          <w:b/>
        </w:rPr>
        <w:t>Walid</w:t>
      </w:r>
      <w:proofErr w:type="spellEnd"/>
      <w:r w:rsidR="0033538F" w:rsidRPr="0033538F">
        <w:rPr>
          <w:rFonts w:asciiTheme="minorHAnsi" w:hAnsiTheme="minorHAnsi" w:cstheme="minorHAnsi"/>
          <w:b/>
        </w:rPr>
        <w:t xml:space="preserve"> </w:t>
      </w:r>
      <w:proofErr w:type="spellStart"/>
      <w:r w:rsidR="0033538F" w:rsidRPr="0033538F">
        <w:rPr>
          <w:rFonts w:asciiTheme="minorHAnsi" w:hAnsiTheme="minorHAnsi" w:cstheme="minorHAnsi"/>
          <w:b/>
        </w:rPr>
        <w:t>Sadok</w:t>
      </w:r>
      <w:proofErr w:type="spellEnd"/>
      <w:r w:rsidR="0033538F">
        <w:rPr>
          <w:rFonts w:asciiTheme="minorHAnsi" w:hAnsiTheme="minorHAnsi" w:cstheme="minorHAnsi"/>
        </w:rPr>
        <w:t xml:space="preserve"> – </w:t>
      </w:r>
      <w:proofErr w:type="spellStart"/>
      <w:r w:rsidR="0033538F">
        <w:rPr>
          <w:rFonts w:asciiTheme="minorHAnsi" w:hAnsiTheme="minorHAnsi" w:cstheme="minorHAnsi"/>
        </w:rPr>
        <w:t>Agron</w:t>
      </w:r>
      <w:proofErr w:type="spellEnd"/>
      <w:r w:rsidR="0033538F">
        <w:rPr>
          <w:rFonts w:asciiTheme="minorHAnsi" w:hAnsiTheme="minorHAnsi" w:cstheme="minorHAnsi"/>
        </w:rPr>
        <w:t>.</w:t>
      </w:r>
      <w:r w:rsidR="00C62C9E" w:rsidRPr="005F6143">
        <w:rPr>
          <w:rFonts w:asciiTheme="minorHAnsi" w:hAnsiTheme="minorHAnsi" w:cstheme="minorHAnsi"/>
        </w:rPr>
        <w:t xml:space="preserve"> </w:t>
      </w:r>
      <w:proofErr w:type="gramStart"/>
      <w:r w:rsidR="00C62C9E" w:rsidRPr="005F6143">
        <w:rPr>
          <w:rFonts w:asciiTheme="minorHAnsi" w:hAnsiTheme="minorHAnsi" w:cstheme="minorHAnsi"/>
        </w:rPr>
        <w:t>and</w:t>
      </w:r>
      <w:proofErr w:type="gramEnd"/>
      <w:r w:rsidR="00C62C9E" w:rsidRPr="005F6143">
        <w:rPr>
          <w:rFonts w:asciiTheme="minorHAnsi" w:hAnsiTheme="minorHAnsi" w:cstheme="minorHAnsi"/>
        </w:rPr>
        <w:t xml:space="preserve"> Plant Genetics</w:t>
      </w:r>
      <w:r w:rsidR="006A71D2">
        <w:rPr>
          <w:rFonts w:asciiTheme="minorHAnsi" w:hAnsiTheme="minorHAnsi" w:cstheme="minorHAnsi"/>
        </w:rPr>
        <w:t xml:space="preserve">; </w:t>
      </w:r>
      <w:r w:rsidR="00C62C9E" w:rsidRPr="0033538F">
        <w:rPr>
          <w:rFonts w:asciiTheme="minorHAnsi" w:hAnsiTheme="minorHAnsi" w:cstheme="minorHAnsi"/>
          <w:b/>
        </w:rPr>
        <w:t xml:space="preserve">Peter </w:t>
      </w:r>
      <w:proofErr w:type="spellStart"/>
      <w:r w:rsidR="00C62C9E" w:rsidRPr="0033538F">
        <w:rPr>
          <w:rFonts w:asciiTheme="minorHAnsi" w:hAnsiTheme="minorHAnsi" w:cstheme="minorHAnsi"/>
          <w:b/>
        </w:rPr>
        <w:t>Marchetto</w:t>
      </w:r>
      <w:proofErr w:type="spellEnd"/>
      <w:r w:rsidR="00C62C9E" w:rsidRPr="005F6143">
        <w:rPr>
          <w:rFonts w:asciiTheme="minorHAnsi" w:hAnsiTheme="minorHAnsi" w:cstheme="minorHAnsi"/>
        </w:rPr>
        <w:t>,</w:t>
      </w:r>
      <w:r w:rsidR="0033538F">
        <w:rPr>
          <w:rFonts w:asciiTheme="minorHAnsi" w:hAnsiTheme="minorHAnsi" w:cstheme="minorHAnsi"/>
        </w:rPr>
        <w:t xml:space="preserve"> </w:t>
      </w:r>
      <w:proofErr w:type="spellStart"/>
      <w:r w:rsidR="0033538F">
        <w:rPr>
          <w:rFonts w:asciiTheme="minorHAnsi" w:hAnsiTheme="minorHAnsi" w:cstheme="minorHAnsi"/>
        </w:rPr>
        <w:t>Bioproducts</w:t>
      </w:r>
      <w:proofErr w:type="spellEnd"/>
      <w:r w:rsidR="0033538F">
        <w:rPr>
          <w:rFonts w:asciiTheme="minorHAnsi" w:hAnsiTheme="minorHAnsi" w:cstheme="minorHAnsi"/>
        </w:rPr>
        <w:t xml:space="preserve"> and </w:t>
      </w:r>
      <w:proofErr w:type="spellStart"/>
      <w:r w:rsidR="0033538F">
        <w:rPr>
          <w:rFonts w:asciiTheme="minorHAnsi" w:hAnsiTheme="minorHAnsi" w:cstheme="minorHAnsi"/>
        </w:rPr>
        <w:t>Biosystems</w:t>
      </w:r>
      <w:proofErr w:type="spellEnd"/>
      <w:r w:rsidR="00C62C9E" w:rsidRPr="005F6143">
        <w:rPr>
          <w:rFonts w:asciiTheme="minorHAnsi" w:hAnsiTheme="minorHAnsi" w:cstheme="minorHAnsi"/>
        </w:rPr>
        <w:t xml:space="preserve"> </w:t>
      </w:r>
      <w:r w:rsidR="0033538F">
        <w:rPr>
          <w:rFonts w:asciiTheme="minorHAnsi" w:hAnsiTheme="minorHAnsi" w:cstheme="minorHAnsi"/>
        </w:rPr>
        <w:t>Engineering</w:t>
      </w:r>
      <w:r w:rsidR="006A71D2">
        <w:rPr>
          <w:rFonts w:asciiTheme="minorHAnsi" w:hAnsiTheme="minorHAnsi" w:cstheme="minorHAnsi"/>
        </w:rPr>
        <w:t xml:space="preserve">; </w:t>
      </w:r>
      <w:r w:rsidR="00C62C9E" w:rsidRPr="0033538F">
        <w:rPr>
          <w:rFonts w:asciiTheme="minorHAnsi" w:hAnsiTheme="minorHAnsi" w:cstheme="minorHAnsi"/>
          <w:b/>
        </w:rPr>
        <w:t>Forr</w:t>
      </w:r>
      <w:r w:rsidR="0033538F" w:rsidRPr="0033538F">
        <w:rPr>
          <w:rFonts w:asciiTheme="minorHAnsi" w:hAnsiTheme="minorHAnsi" w:cstheme="minorHAnsi"/>
          <w:b/>
        </w:rPr>
        <w:t xml:space="preserve">est </w:t>
      </w:r>
      <w:proofErr w:type="spellStart"/>
      <w:r w:rsidR="0033538F" w:rsidRPr="0033538F">
        <w:rPr>
          <w:rFonts w:asciiTheme="minorHAnsi" w:hAnsiTheme="minorHAnsi" w:cstheme="minorHAnsi"/>
          <w:b/>
        </w:rPr>
        <w:t>Izuno</w:t>
      </w:r>
      <w:proofErr w:type="spellEnd"/>
      <w:r w:rsidR="0033538F">
        <w:rPr>
          <w:rFonts w:asciiTheme="minorHAnsi" w:hAnsiTheme="minorHAnsi" w:cstheme="minorHAnsi"/>
        </w:rPr>
        <w:t xml:space="preserve">, </w:t>
      </w:r>
      <w:r w:rsidR="0033538F" w:rsidRPr="0033538F">
        <w:rPr>
          <w:rFonts w:asciiTheme="minorHAnsi" w:hAnsiTheme="minorHAnsi" w:cstheme="minorHAnsi"/>
          <w:b/>
        </w:rPr>
        <w:t>Curt Miller</w:t>
      </w:r>
      <w:r w:rsidR="00C62C9E" w:rsidRPr="0033538F">
        <w:rPr>
          <w:rFonts w:asciiTheme="minorHAnsi" w:hAnsiTheme="minorHAnsi" w:cstheme="minorHAnsi"/>
          <w:b/>
        </w:rPr>
        <w:t xml:space="preserve"> </w:t>
      </w:r>
      <w:r w:rsidR="0033538F">
        <w:rPr>
          <w:rFonts w:asciiTheme="minorHAnsi" w:hAnsiTheme="minorHAnsi" w:cstheme="minorHAnsi"/>
        </w:rPr>
        <w:t xml:space="preserve">- </w:t>
      </w:r>
      <w:r w:rsidR="00C62C9E" w:rsidRPr="005F6143">
        <w:rPr>
          <w:rFonts w:asciiTheme="minorHAnsi" w:hAnsiTheme="minorHAnsi" w:cstheme="minorHAnsi"/>
        </w:rPr>
        <w:t>Southern Resea</w:t>
      </w:r>
      <w:r w:rsidR="0033538F">
        <w:rPr>
          <w:rFonts w:asciiTheme="minorHAnsi" w:hAnsiTheme="minorHAnsi" w:cstheme="minorHAnsi"/>
        </w:rPr>
        <w:t>rch and Outreach Center</w:t>
      </w:r>
      <w:r w:rsidR="006A71D2">
        <w:rPr>
          <w:rFonts w:asciiTheme="minorHAnsi" w:hAnsiTheme="minorHAnsi" w:cstheme="minorHAnsi"/>
        </w:rPr>
        <w:t xml:space="preserve">; </w:t>
      </w:r>
      <w:r w:rsidR="00E05CC5" w:rsidRPr="006A71D2">
        <w:rPr>
          <w:rFonts w:asciiTheme="minorHAnsi" w:hAnsiTheme="minorHAnsi" w:cstheme="minorHAnsi"/>
          <w:b/>
        </w:rPr>
        <w:t>Ford Denison,</w:t>
      </w:r>
      <w:r w:rsidR="00E05CC5" w:rsidRPr="005F6143">
        <w:rPr>
          <w:rFonts w:asciiTheme="minorHAnsi" w:hAnsiTheme="minorHAnsi" w:cstheme="minorHAnsi"/>
        </w:rPr>
        <w:t xml:space="preserve"> </w:t>
      </w:r>
      <w:r w:rsidR="00F3657E" w:rsidRPr="005F6143">
        <w:rPr>
          <w:rFonts w:asciiTheme="minorHAnsi" w:hAnsiTheme="minorHAnsi" w:cstheme="minorHAnsi"/>
        </w:rPr>
        <w:t>Ecol</w:t>
      </w:r>
      <w:r w:rsidR="0033538F">
        <w:rPr>
          <w:rFonts w:asciiTheme="minorHAnsi" w:hAnsiTheme="minorHAnsi" w:cstheme="minorHAnsi"/>
        </w:rPr>
        <w:t>ogy, Evolution and Behavior</w:t>
      </w:r>
    </w:p>
    <w:p w:rsidR="006E0EFD" w:rsidRPr="0033538F" w:rsidRDefault="005431D4" w:rsidP="0033538F">
      <w:pPr>
        <w:tabs>
          <w:tab w:val="left" w:pos="540"/>
        </w:tabs>
        <w:autoSpaceDE w:val="0"/>
        <w:autoSpaceDN w:val="0"/>
        <w:adjustRightInd w:val="0"/>
        <w:rPr>
          <w:rFonts w:asciiTheme="minorHAnsi" w:hAnsiTheme="minorHAnsi" w:cstheme="minorHAnsi"/>
          <w:b/>
          <w:bCs/>
          <w:color w:val="000000"/>
        </w:rPr>
      </w:pPr>
      <w:r w:rsidRPr="005F6143">
        <w:rPr>
          <w:rFonts w:asciiTheme="minorHAnsi" w:hAnsiTheme="minorHAnsi" w:cstheme="minorHAnsi"/>
          <w:b/>
          <w:bCs/>
          <w:color w:val="000000"/>
        </w:rPr>
        <w:t xml:space="preserve">IV. </w:t>
      </w:r>
      <w:r w:rsidRPr="005F6143">
        <w:rPr>
          <w:rFonts w:asciiTheme="minorHAnsi" w:hAnsiTheme="minorHAnsi" w:cstheme="minorHAnsi"/>
          <w:b/>
          <w:bCs/>
          <w:color w:val="000000"/>
        </w:rPr>
        <w:tab/>
      </w:r>
      <w:r w:rsidR="00AB6CFF" w:rsidRPr="005F6143">
        <w:rPr>
          <w:rFonts w:asciiTheme="minorHAnsi" w:hAnsiTheme="minorHAnsi" w:cstheme="minorHAnsi"/>
          <w:b/>
          <w:bCs/>
          <w:color w:val="000000"/>
        </w:rPr>
        <w:t>LONG-TERM</w:t>
      </w:r>
      <w:r w:rsidR="0033538F">
        <w:rPr>
          <w:rFonts w:asciiTheme="minorHAnsi" w:hAnsiTheme="minorHAnsi" w:cstheme="minorHAnsi"/>
          <w:b/>
          <w:bCs/>
          <w:color w:val="000000"/>
        </w:rPr>
        <w:t xml:space="preserve"> IMPLEMENTATION AND FUNDING: </w:t>
      </w:r>
      <w:r w:rsidR="002E7C81" w:rsidRPr="005F6143">
        <w:rPr>
          <w:rFonts w:asciiTheme="minorHAnsi" w:hAnsiTheme="minorHAnsi" w:cstheme="minorHAnsi"/>
        </w:rPr>
        <w:t xml:space="preserve">The digital hardware – sensor nodes, gateways – will be supported through additional grant funds for researchers as they need the data and sensor nodes or gateways need to be repaired. The data will be maintained under long-term GEMS fixed funding on </w:t>
      </w:r>
      <w:proofErr w:type="spellStart"/>
      <w:r w:rsidR="002E7C81" w:rsidRPr="005F6143">
        <w:rPr>
          <w:rFonts w:asciiTheme="minorHAnsi" w:hAnsiTheme="minorHAnsi" w:cstheme="minorHAnsi"/>
        </w:rPr>
        <w:t>GEMShare</w:t>
      </w:r>
      <w:proofErr w:type="spellEnd"/>
      <w:r w:rsidR="002E7C81" w:rsidRPr="005F6143">
        <w:rPr>
          <w:rFonts w:asciiTheme="minorHAnsi" w:hAnsiTheme="minorHAnsi" w:cstheme="minorHAnsi"/>
        </w:rPr>
        <w:t xml:space="preserve"> – a data sharing portal. We are also seeking additional funding through the National Science Foundation to provide long term funding for sensor node and gateway maintenance.</w:t>
      </w:r>
      <w:r w:rsidR="00385DBE" w:rsidRPr="005F6143">
        <w:rPr>
          <w:rFonts w:asciiTheme="minorHAnsi" w:hAnsiTheme="minorHAnsi" w:cstheme="minorHAnsi"/>
        </w:rPr>
        <w:t xml:space="preserve"> Generally speaking, the hardware and software portions of this proposal should be understood as infrastructure investments that will also be leveraged by other research teams to answer additional scientific questions.</w:t>
      </w:r>
    </w:p>
    <w:sectPr w:rsidR="006E0EFD" w:rsidRPr="0033538F"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9E" w:rsidRDefault="00CD7F9E" w:rsidP="00533120">
      <w:r>
        <w:separator/>
      </w:r>
    </w:p>
  </w:endnote>
  <w:endnote w:type="continuationSeparator" w:id="0">
    <w:p w:rsidR="00CD7F9E" w:rsidRDefault="00CD7F9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D2" w:rsidRDefault="006A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D2" w:rsidRDefault="006A71D2">
    <w:pPr>
      <w:pStyle w:val="Footer"/>
      <w:jc w:val="center"/>
    </w:pPr>
    <w:r>
      <w:fldChar w:fldCharType="begin"/>
    </w:r>
    <w:r>
      <w:instrText xml:space="preserve"> PAGE   \* MERGEFORMAT </w:instrText>
    </w:r>
    <w:r>
      <w:fldChar w:fldCharType="separate"/>
    </w:r>
    <w:r w:rsidR="00FF1146">
      <w:rPr>
        <w:noProof/>
      </w:rPr>
      <w:t>1</w:t>
    </w:r>
    <w:r>
      <w:fldChar w:fldCharType="end"/>
    </w:r>
  </w:p>
  <w:p w:rsidR="006A71D2" w:rsidRDefault="006A7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D2" w:rsidRDefault="006A71D2" w:rsidP="00C72BD9">
    <w:pPr>
      <w:pStyle w:val="Footer"/>
      <w:jc w:val="center"/>
    </w:pPr>
    <w:r>
      <w:fldChar w:fldCharType="begin"/>
    </w:r>
    <w:r>
      <w:instrText xml:space="preserve"> PAGE   \* MERGEFORMAT </w:instrText>
    </w:r>
    <w:r>
      <w:fldChar w:fldCharType="separate"/>
    </w:r>
    <w:r>
      <w:rPr>
        <w:noProof/>
      </w:rPr>
      <w:t>1</w:t>
    </w:r>
    <w:r>
      <w:fldChar w:fldCharType="end"/>
    </w:r>
  </w:p>
  <w:p w:rsidR="006A71D2" w:rsidRDefault="006A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9E" w:rsidRDefault="00CD7F9E" w:rsidP="00533120">
      <w:r>
        <w:separator/>
      </w:r>
    </w:p>
  </w:footnote>
  <w:footnote w:type="continuationSeparator" w:id="0">
    <w:p w:rsidR="00CD7F9E" w:rsidRDefault="00CD7F9E"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D2" w:rsidRDefault="006A7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6A71D2" w:rsidTr="00E47145">
      <w:tc>
        <w:tcPr>
          <w:tcW w:w="1278" w:type="dxa"/>
        </w:tcPr>
        <w:p w:rsidR="006A71D2" w:rsidRPr="00EB5831" w:rsidRDefault="006A71D2"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6A71D2" w:rsidRPr="00A42E60" w:rsidRDefault="006A71D2" w:rsidP="00EB5831">
          <w:pPr>
            <w:rPr>
              <w:b/>
            </w:rPr>
          </w:pPr>
          <w:r w:rsidRPr="00A42E60">
            <w:rPr>
              <w:b/>
            </w:rPr>
            <w:t>Environment and Natural Resources Trust Fund (ENRTF)</w:t>
          </w:r>
        </w:p>
        <w:p w:rsidR="006A71D2" w:rsidRPr="00EB5831" w:rsidRDefault="006A71D2"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rsidR="006A71D2" w:rsidRPr="00EB5831" w:rsidRDefault="006A71D2" w:rsidP="00EB5831">
          <w:pPr>
            <w:pStyle w:val="Header"/>
            <w:rPr>
              <w:lang w:val="en-US" w:eastAsia="en-US"/>
            </w:rPr>
          </w:pPr>
        </w:p>
      </w:tc>
    </w:tr>
  </w:tbl>
  <w:p w:rsidR="006A71D2" w:rsidRPr="00A42E60" w:rsidRDefault="006A71D2"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6A71D2" w:rsidTr="00C660F0">
      <w:tc>
        <w:tcPr>
          <w:tcW w:w="1098" w:type="dxa"/>
        </w:tcPr>
        <w:p w:rsidR="006A71D2" w:rsidRPr="00EB5831" w:rsidRDefault="006A71D2"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6A71D2" w:rsidRPr="00A42E60" w:rsidRDefault="006A71D2" w:rsidP="00C660F0">
          <w:pPr>
            <w:rPr>
              <w:b/>
            </w:rPr>
          </w:pPr>
          <w:r w:rsidRPr="00A42E60">
            <w:rPr>
              <w:b/>
            </w:rPr>
            <w:t>Environment and Natural Resources Trust Fund (ENRTF)</w:t>
          </w:r>
        </w:p>
        <w:p w:rsidR="006A71D2" w:rsidRPr="00EB5831" w:rsidRDefault="006A71D2" w:rsidP="00806460">
          <w:pPr>
            <w:pStyle w:val="Header"/>
            <w:rPr>
              <w:b/>
              <w:lang w:val="en-US" w:eastAsia="en-US"/>
            </w:rPr>
          </w:pPr>
          <w:r w:rsidRPr="00EB5831">
            <w:rPr>
              <w:b/>
              <w:lang w:val="en-US" w:eastAsia="en-US"/>
            </w:rPr>
            <w:t>2014 Main Proposal</w:t>
          </w:r>
        </w:p>
        <w:p w:rsidR="006A71D2" w:rsidRPr="00EB5831" w:rsidRDefault="006A71D2"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6A71D2" w:rsidRPr="00F96203" w:rsidRDefault="006A71D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6763C"/>
    <w:multiLevelType w:val="hybridMultilevel"/>
    <w:tmpl w:val="691E0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B351E9"/>
    <w:multiLevelType w:val="multilevel"/>
    <w:tmpl w:val="39BC6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12"/>
  </w:num>
  <w:num w:numId="6">
    <w:abstractNumId w:val="2"/>
  </w:num>
  <w:num w:numId="7">
    <w:abstractNumId w:val="8"/>
  </w:num>
  <w:num w:numId="8">
    <w:abstractNumId w:val="4"/>
  </w:num>
  <w:num w:numId="9">
    <w:abstractNumId w:val="11"/>
  </w:num>
  <w:num w:numId="10">
    <w:abstractNumId w:val="10"/>
  </w:num>
  <w:num w:numId="11">
    <w:abstractNumId w:val="1"/>
  </w:num>
  <w:num w:numId="12">
    <w:abstractNumId w:val="5"/>
  </w:num>
  <w:num w:numId="13">
    <w:abstractNumId w:val="5"/>
    <w:lvlOverride w:ilvl="1">
      <w:lvl w:ilvl="1">
        <w:numFmt w:val="lowerLetter"/>
        <w:lvlText w:val="%2."/>
        <w:lvlJc w:val="left"/>
      </w:lvl>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05FD"/>
    <w:rsid w:val="00001A8F"/>
    <w:rsid w:val="00020FA1"/>
    <w:rsid w:val="00061EF5"/>
    <w:rsid w:val="00062497"/>
    <w:rsid w:val="00064F84"/>
    <w:rsid w:val="00065366"/>
    <w:rsid w:val="00073C96"/>
    <w:rsid w:val="00086DA2"/>
    <w:rsid w:val="000B34BA"/>
    <w:rsid w:val="000B4BCE"/>
    <w:rsid w:val="000C3EF3"/>
    <w:rsid w:val="000C404E"/>
    <w:rsid w:val="000D7F31"/>
    <w:rsid w:val="000E53A0"/>
    <w:rsid w:val="000F00D7"/>
    <w:rsid w:val="00100A34"/>
    <w:rsid w:val="00107495"/>
    <w:rsid w:val="001173DE"/>
    <w:rsid w:val="001225BC"/>
    <w:rsid w:val="00127BED"/>
    <w:rsid w:val="00165716"/>
    <w:rsid w:val="00166629"/>
    <w:rsid w:val="0018005E"/>
    <w:rsid w:val="00186FCC"/>
    <w:rsid w:val="00190F10"/>
    <w:rsid w:val="001B0368"/>
    <w:rsid w:val="001B5A5A"/>
    <w:rsid w:val="001C50A0"/>
    <w:rsid w:val="001E42AC"/>
    <w:rsid w:val="001F5969"/>
    <w:rsid w:val="00211079"/>
    <w:rsid w:val="002159DD"/>
    <w:rsid w:val="00217C2A"/>
    <w:rsid w:val="00236D1A"/>
    <w:rsid w:val="00246870"/>
    <w:rsid w:val="00266C8A"/>
    <w:rsid w:val="002760A4"/>
    <w:rsid w:val="00287821"/>
    <w:rsid w:val="00290E4E"/>
    <w:rsid w:val="002962B0"/>
    <w:rsid w:val="0029726A"/>
    <w:rsid w:val="002A210C"/>
    <w:rsid w:val="002B1A0F"/>
    <w:rsid w:val="002B469A"/>
    <w:rsid w:val="002E7C81"/>
    <w:rsid w:val="00317C87"/>
    <w:rsid w:val="003205A7"/>
    <w:rsid w:val="003239FE"/>
    <w:rsid w:val="003318DD"/>
    <w:rsid w:val="0033538F"/>
    <w:rsid w:val="00340E4F"/>
    <w:rsid w:val="00341B7C"/>
    <w:rsid w:val="00347E7A"/>
    <w:rsid w:val="00347E91"/>
    <w:rsid w:val="00351EA6"/>
    <w:rsid w:val="00354888"/>
    <w:rsid w:val="003578A0"/>
    <w:rsid w:val="00361E19"/>
    <w:rsid w:val="0037310D"/>
    <w:rsid w:val="00385DBE"/>
    <w:rsid w:val="0039481E"/>
    <w:rsid w:val="003B0602"/>
    <w:rsid w:val="003D0DF9"/>
    <w:rsid w:val="003D1BCF"/>
    <w:rsid w:val="003E035E"/>
    <w:rsid w:val="003F28BD"/>
    <w:rsid w:val="003F32CA"/>
    <w:rsid w:val="00404B9C"/>
    <w:rsid w:val="004107F7"/>
    <w:rsid w:val="004357AE"/>
    <w:rsid w:val="0044324B"/>
    <w:rsid w:val="004530F7"/>
    <w:rsid w:val="00454495"/>
    <w:rsid w:val="00477076"/>
    <w:rsid w:val="004811C8"/>
    <w:rsid w:val="00487D08"/>
    <w:rsid w:val="0049103C"/>
    <w:rsid w:val="00494489"/>
    <w:rsid w:val="004A43B9"/>
    <w:rsid w:val="004A4BE4"/>
    <w:rsid w:val="004B19F5"/>
    <w:rsid w:val="004C4732"/>
    <w:rsid w:val="004D0DEA"/>
    <w:rsid w:val="004E1C56"/>
    <w:rsid w:val="004E6113"/>
    <w:rsid w:val="00512468"/>
    <w:rsid w:val="0052414F"/>
    <w:rsid w:val="00533120"/>
    <w:rsid w:val="005431D4"/>
    <w:rsid w:val="00550B29"/>
    <w:rsid w:val="00561E7C"/>
    <w:rsid w:val="005648A9"/>
    <w:rsid w:val="00580628"/>
    <w:rsid w:val="005A0D7E"/>
    <w:rsid w:val="005A1D00"/>
    <w:rsid w:val="005A4FB1"/>
    <w:rsid w:val="005C2213"/>
    <w:rsid w:val="005F0DBA"/>
    <w:rsid w:val="005F1006"/>
    <w:rsid w:val="005F3276"/>
    <w:rsid w:val="005F6143"/>
    <w:rsid w:val="005F7237"/>
    <w:rsid w:val="00602068"/>
    <w:rsid w:val="00614DF2"/>
    <w:rsid w:val="00623590"/>
    <w:rsid w:val="006328E9"/>
    <w:rsid w:val="00635A9A"/>
    <w:rsid w:val="00637BE4"/>
    <w:rsid w:val="00640A9A"/>
    <w:rsid w:val="006562F0"/>
    <w:rsid w:val="00670275"/>
    <w:rsid w:val="00686B53"/>
    <w:rsid w:val="006A71D2"/>
    <w:rsid w:val="006C6A94"/>
    <w:rsid w:val="006D5138"/>
    <w:rsid w:val="006D6938"/>
    <w:rsid w:val="006E0EFD"/>
    <w:rsid w:val="006F7F24"/>
    <w:rsid w:val="00707D7E"/>
    <w:rsid w:val="0071343E"/>
    <w:rsid w:val="00714A9D"/>
    <w:rsid w:val="00721661"/>
    <w:rsid w:val="00731A65"/>
    <w:rsid w:val="007676B2"/>
    <w:rsid w:val="007704E2"/>
    <w:rsid w:val="007927C8"/>
    <w:rsid w:val="00792BFB"/>
    <w:rsid w:val="007936A9"/>
    <w:rsid w:val="007A4902"/>
    <w:rsid w:val="007B284F"/>
    <w:rsid w:val="007B3535"/>
    <w:rsid w:val="007B7337"/>
    <w:rsid w:val="007E54A0"/>
    <w:rsid w:val="007E60A2"/>
    <w:rsid w:val="00806460"/>
    <w:rsid w:val="008076FB"/>
    <w:rsid w:val="00813AC0"/>
    <w:rsid w:val="00857A97"/>
    <w:rsid w:val="0086309A"/>
    <w:rsid w:val="008949EE"/>
    <w:rsid w:val="008A088E"/>
    <w:rsid w:val="008A4498"/>
    <w:rsid w:val="008A5FD9"/>
    <w:rsid w:val="008C1AF0"/>
    <w:rsid w:val="008D2242"/>
    <w:rsid w:val="008E15A5"/>
    <w:rsid w:val="008F0755"/>
    <w:rsid w:val="008F27B7"/>
    <w:rsid w:val="008F660F"/>
    <w:rsid w:val="00900313"/>
    <w:rsid w:val="00910DB8"/>
    <w:rsid w:val="00912C65"/>
    <w:rsid w:val="009541C4"/>
    <w:rsid w:val="00966B2D"/>
    <w:rsid w:val="00972B6A"/>
    <w:rsid w:val="00975ED4"/>
    <w:rsid w:val="0098190F"/>
    <w:rsid w:val="009A49DE"/>
    <w:rsid w:val="009B26C3"/>
    <w:rsid w:val="009B6749"/>
    <w:rsid w:val="009C4875"/>
    <w:rsid w:val="009C5A6E"/>
    <w:rsid w:val="009D0E57"/>
    <w:rsid w:val="009D14B4"/>
    <w:rsid w:val="009D6EC8"/>
    <w:rsid w:val="009E23AE"/>
    <w:rsid w:val="00A02429"/>
    <w:rsid w:val="00A03E0A"/>
    <w:rsid w:val="00A13F26"/>
    <w:rsid w:val="00A3464D"/>
    <w:rsid w:val="00A420D2"/>
    <w:rsid w:val="00A42E60"/>
    <w:rsid w:val="00A439E4"/>
    <w:rsid w:val="00A45A41"/>
    <w:rsid w:val="00A54647"/>
    <w:rsid w:val="00A62576"/>
    <w:rsid w:val="00A7257F"/>
    <w:rsid w:val="00A73B75"/>
    <w:rsid w:val="00AB6CFF"/>
    <w:rsid w:val="00AC2C07"/>
    <w:rsid w:val="00AC2CDE"/>
    <w:rsid w:val="00AD1BFC"/>
    <w:rsid w:val="00AD3337"/>
    <w:rsid w:val="00AF5868"/>
    <w:rsid w:val="00B237C6"/>
    <w:rsid w:val="00B728BF"/>
    <w:rsid w:val="00B8369A"/>
    <w:rsid w:val="00B86A22"/>
    <w:rsid w:val="00BB1517"/>
    <w:rsid w:val="00BB3030"/>
    <w:rsid w:val="00BC2845"/>
    <w:rsid w:val="00BC28A6"/>
    <w:rsid w:val="00BE32C3"/>
    <w:rsid w:val="00C02DAD"/>
    <w:rsid w:val="00C334B7"/>
    <w:rsid w:val="00C42333"/>
    <w:rsid w:val="00C62C9E"/>
    <w:rsid w:val="00C63DA6"/>
    <w:rsid w:val="00C660F0"/>
    <w:rsid w:val="00C72BD9"/>
    <w:rsid w:val="00C80E69"/>
    <w:rsid w:val="00C827C2"/>
    <w:rsid w:val="00C82CD3"/>
    <w:rsid w:val="00C85E92"/>
    <w:rsid w:val="00C952E4"/>
    <w:rsid w:val="00CB652D"/>
    <w:rsid w:val="00CC07EF"/>
    <w:rsid w:val="00CC0953"/>
    <w:rsid w:val="00CC77C7"/>
    <w:rsid w:val="00CD344A"/>
    <w:rsid w:val="00CD69FF"/>
    <w:rsid w:val="00CD7F9E"/>
    <w:rsid w:val="00CE20AC"/>
    <w:rsid w:val="00D0211B"/>
    <w:rsid w:val="00D02E23"/>
    <w:rsid w:val="00D121DD"/>
    <w:rsid w:val="00D2344C"/>
    <w:rsid w:val="00D25619"/>
    <w:rsid w:val="00D32CFB"/>
    <w:rsid w:val="00D45D7D"/>
    <w:rsid w:val="00D86C97"/>
    <w:rsid w:val="00DC5275"/>
    <w:rsid w:val="00DD5AFF"/>
    <w:rsid w:val="00DE7226"/>
    <w:rsid w:val="00DF0776"/>
    <w:rsid w:val="00E01B98"/>
    <w:rsid w:val="00E036ED"/>
    <w:rsid w:val="00E05CC5"/>
    <w:rsid w:val="00E15D58"/>
    <w:rsid w:val="00E17FED"/>
    <w:rsid w:val="00E26BD1"/>
    <w:rsid w:val="00E339B1"/>
    <w:rsid w:val="00E407A0"/>
    <w:rsid w:val="00E47145"/>
    <w:rsid w:val="00E5279E"/>
    <w:rsid w:val="00E619C4"/>
    <w:rsid w:val="00E732BC"/>
    <w:rsid w:val="00E76D57"/>
    <w:rsid w:val="00E94CBD"/>
    <w:rsid w:val="00EA014C"/>
    <w:rsid w:val="00EA27BA"/>
    <w:rsid w:val="00EB5831"/>
    <w:rsid w:val="00ED4B77"/>
    <w:rsid w:val="00ED7AA2"/>
    <w:rsid w:val="00EE2B16"/>
    <w:rsid w:val="00EF41B6"/>
    <w:rsid w:val="00F255BF"/>
    <w:rsid w:val="00F3657E"/>
    <w:rsid w:val="00F42507"/>
    <w:rsid w:val="00F47505"/>
    <w:rsid w:val="00F70DE4"/>
    <w:rsid w:val="00F9232B"/>
    <w:rsid w:val="00F92864"/>
    <w:rsid w:val="00F96203"/>
    <w:rsid w:val="00F97C94"/>
    <w:rsid w:val="00FA4855"/>
    <w:rsid w:val="00FA514B"/>
    <w:rsid w:val="00FA5AC3"/>
    <w:rsid w:val="00FA7100"/>
    <w:rsid w:val="00FC6A1A"/>
    <w:rsid w:val="00FF1146"/>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6FF49"/>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unhideWhenUsed/>
    <w:rsid w:val="008E15A5"/>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8E15A5"/>
    <w:rPr>
      <w:color w:val="0000FF"/>
      <w:u w:val="single"/>
    </w:rPr>
  </w:style>
  <w:style w:type="character" w:styleId="CommentReference">
    <w:name w:val="annotation reference"/>
    <w:basedOn w:val="DefaultParagraphFont"/>
    <w:uiPriority w:val="99"/>
    <w:semiHidden/>
    <w:unhideWhenUsed/>
    <w:rsid w:val="00494489"/>
    <w:rPr>
      <w:sz w:val="16"/>
      <w:szCs w:val="16"/>
    </w:rPr>
  </w:style>
  <w:style w:type="paragraph" w:styleId="CommentText">
    <w:name w:val="annotation text"/>
    <w:basedOn w:val="Normal"/>
    <w:link w:val="CommentTextChar"/>
    <w:uiPriority w:val="99"/>
    <w:semiHidden/>
    <w:unhideWhenUsed/>
    <w:rsid w:val="00494489"/>
    <w:rPr>
      <w:sz w:val="20"/>
      <w:szCs w:val="20"/>
    </w:rPr>
  </w:style>
  <w:style w:type="character" w:customStyle="1" w:styleId="CommentTextChar">
    <w:name w:val="Comment Text Char"/>
    <w:basedOn w:val="DefaultParagraphFont"/>
    <w:link w:val="CommentText"/>
    <w:uiPriority w:val="99"/>
    <w:semiHidden/>
    <w:rsid w:val="00494489"/>
  </w:style>
  <w:style w:type="paragraph" w:styleId="CommentSubject">
    <w:name w:val="annotation subject"/>
    <w:basedOn w:val="CommentText"/>
    <w:next w:val="CommentText"/>
    <w:link w:val="CommentSubjectChar"/>
    <w:uiPriority w:val="99"/>
    <w:semiHidden/>
    <w:unhideWhenUsed/>
    <w:rsid w:val="00494489"/>
    <w:rPr>
      <w:b/>
      <w:bCs/>
    </w:rPr>
  </w:style>
  <w:style w:type="character" w:customStyle="1" w:styleId="CommentSubjectChar">
    <w:name w:val="Comment Subject Char"/>
    <w:basedOn w:val="CommentTextChar"/>
    <w:link w:val="CommentSubject"/>
    <w:uiPriority w:val="99"/>
    <w:semiHidden/>
    <w:rsid w:val="00494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8422">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79579309">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03204858">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77796012">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15385404">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 w:id="21376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Bryan C Runck</cp:lastModifiedBy>
  <cp:revision>3</cp:revision>
  <cp:lastPrinted>2018-11-29T16:36:00Z</cp:lastPrinted>
  <dcterms:created xsi:type="dcterms:W3CDTF">2019-04-12T16:00:00Z</dcterms:created>
  <dcterms:modified xsi:type="dcterms:W3CDTF">2019-04-12T17:03:00Z</dcterms:modified>
</cp:coreProperties>
</file>