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0142B" w14:textId="77777777" w:rsidR="00954B86" w:rsidRPr="00D049DD" w:rsidRDefault="00954B86">
      <w:pPr>
        <w:jc w:val="center"/>
      </w:pPr>
    </w:p>
    <w:p w14:paraId="3B62826C" w14:textId="77777777" w:rsidR="00954B86" w:rsidRPr="00D049DD" w:rsidRDefault="004923A1">
      <w:pPr>
        <w:rPr>
          <w:rFonts w:ascii="Verdana" w:eastAsia="Verdana" w:hAnsi="Verdana" w:cs="Verdana"/>
          <w:sz w:val="24"/>
          <w:szCs w:val="24"/>
        </w:rPr>
      </w:pPr>
      <w:r w:rsidRPr="00D049DD">
        <w:rPr>
          <w:b/>
        </w:rPr>
        <w:t xml:space="preserve">PROJECT TITLE:  </w:t>
      </w:r>
      <w:r w:rsidRPr="00D049DD">
        <w:rPr>
          <w:rFonts w:ascii="Verdana" w:eastAsia="Verdana" w:hAnsi="Verdana" w:cs="Verdana"/>
          <w:b/>
          <w:sz w:val="24"/>
          <w:szCs w:val="24"/>
        </w:rPr>
        <w:t>Biological Sulfate-Reduction System</w:t>
      </w:r>
    </w:p>
    <w:p w14:paraId="4D324A0B" w14:textId="77777777" w:rsidR="00954B86" w:rsidRPr="00D049DD" w:rsidRDefault="00954B86"/>
    <w:p w14:paraId="7155E942" w14:textId="77777777" w:rsidR="00DB69A5" w:rsidRPr="00D049DD" w:rsidRDefault="004923A1">
      <w:r w:rsidRPr="00D049DD">
        <w:rPr>
          <w:b/>
        </w:rPr>
        <w:t xml:space="preserve">I. PROJECT STATEMENT: </w:t>
      </w:r>
      <w:r w:rsidRPr="00D049DD">
        <w:t xml:space="preserve"> </w:t>
      </w:r>
    </w:p>
    <w:p w14:paraId="23E953F4" w14:textId="2A6FC88D" w:rsidR="00106BFD" w:rsidRPr="00D049DD" w:rsidRDefault="00DB69A5" w:rsidP="00150877">
      <w:pPr>
        <w:pStyle w:val="NormalWeb"/>
        <w:spacing w:before="0" w:beforeAutospacing="0" w:after="0" w:afterAutospacing="0"/>
        <w:ind w:firstLine="720"/>
        <w:rPr>
          <w:rFonts w:ascii="Calibri" w:hAnsi="Calibri"/>
          <w:color w:val="000000"/>
          <w:sz w:val="22"/>
          <w:szCs w:val="22"/>
        </w:rPr>
      </w:pPr>
      <w:r w:rsidRPr="00D049DD">
        <w:rPr>
          <w:rFonts w:ascii="Calibri" w:hAnsi="Calibri"/>
          <w:color w:val="000000"/>
          <w:sz w:val="22"/>
          <w:szCs w:val="22"/>
        </w:rPr>
        <w:t xml:space="preserve">Our floating bioreactor process can remove sulfate from </w:t>
      </w:r>
      <w:r w:rsidR="00106BFD" w:rsidRPr="00D049DD">
        <w:rPr>
          <w:rFonts w:ascii="Calibri" w:hAnsi="Calibri"/>
          <w:color w:val="000000"/>
          <w:sz w:val="22"/>
          <w:szCs w:val="22"/>
        </w:rPr>
        <w:t>industrially-impacted</w:t>
      </w:r>
      <w:r w:rsidRPr="00D049DD">
        <w:rPr>
          <w:rFonts w:ascii="Calibri" w:hAnsi="Calibri"/>
          <w:color w:val="000000"/>
          <w:sz w:val="22"/>
          <w:szCs w:val="22"/>
        </w:rPr>
        <w:t xml:space="preserve"> Minnesota </w:t>
      </w:r>
      <w:r w:rsidR="00106BFD" w:rsidRPr="00D049DD">
        <w:rPr>
          <w:rFonts w:ascii="Calibri" w:hAnsi="Calibri"/>
          <w:color w:val="000000"/>
          <w:sz w:val="22"/>
          <w:szCs w:val="22"/>
        </w:rPr>
        <w:t>water</w:t>
      </w:r>
      <w:r w:rsidRPr="00D049DD">
        <w:rPr>
          <w:rFonts w:ascii="Calibri" w:hAnsi="Calibri"/>
          <w:color w:val="000000"/>
          <w:sz w:val="22"/>
          <w:szCs w:val="22"/>
        </w:rPr>
        <w:t xml:space="preserve">s so that </w:t>
      </w:r>
      <w:r w:rsidR="00106BFD" w:rsidRPr="00D049DD">
        <w:rPr>
          <w:rFonts w:ascii="Calibri" w:hAnsi="Calibri"/>
          <w:color w:val="000000"/>
          <w:sz w:val="22"/>
          <w:szCs w:val="22"/>
        </w:rPr>
        <w:t>downstream lakes and rivers</w:t>
      </w:r>
      <w:r w:rsidRPr="00D049DD">
        <w:rPr>
          <w:rFonts w:ascii="Calibri" w:hAnsi="Calibri"/>
          <w:color w:val="000000"/>
          <w:sz w:val="22"/>
          <w:szCs w:val="22"/>
        </w:rPr>
        <w:t xml:space="preserve"> will meet the state sulfate standard as well as the federal secondary drinking water standard. </w:t>
      </w:r>
      <w:r w:rsidR="00150877">
        <w:rPr>
          <w:rFonts w:ascii="Calibri" w:hAnsi="Calibri"/>
          <w:color w:val="000000"/>
          <w:sz w:val="22"/>
          <w:szCs w:val="22"/>
        </w:rPr>
        <w:t>These treated waters</w:t>
      </w:r>
      <w:r w:rsidRPr="00D049DD">
        <w:rPr>
          <w:rFonts w:ascii="Calibri" w:hAnsi="Calibri"/>
          <w:color w:val="000000"/>
          <w:sz w:val="22"/>
          <w:szCs w:val="22"/>
        </w:rPr>
        <w:t xml:space="preserve"> will </w:t>
      </w:r>
      <w:r w:rsidR="00150877">
        <w:rPr>
          <w:rFonts w:ascii="Calibri" w:hAnsi="Calibri"/>
          <w:color w:val="000000"/>
          <w:sz w:val="22"/>
          <w:szCs w:val="22"/>
        </w:rPr>
        <w:t>allow the</w:t>
      </w:r>
      <w:r w:rsidRPr="00D049DD">
        <w:rPr>
          <w:rFonts w:ascii="Calibri" w:hAnsi="Calibri"/>
          <w:color w:val="000000"/>
          <w:sz w:val="22"/>
          <w:szCs w:val="22"/>
        </w:rPr>
        <w:t xml:space="preserve"> rivers and lakes </w:t>
      </w:r>
      <w:r w:rsidR="00150877">
        <w:rPr>
          <w:rFonts w:ascii="Calibri" w:hAnsi="Calibri"/>
          <w:color w:val="000000"/>
          <w:sz w:val="22"/>
          <w:szCs w:val="22"/>
        </w:rPr>
        <w:t>they enter to, once again</w:t>
      </w:r>
      <w:r w:rsidRPr="00D049DD">
        <w:rPr>
          <w:rFonts w:ascii="Calibri" w:hAnsi="Calibri"/>
          <w:color w:val="000000"/>
          <w:sz w:val="22"/>
          <w:szCs w:val="22"/>
        </w:rPr>
        <w:t>, support wild rice growth</w:t>
      </w:r>
      <w:r w:rsidR="00150877">
        <w:rPr>
          <w:rFonts w:ascii="Calibri" w:hAnsi="Calibri"/>
          <w:color w:val="000000"/>
          <w:sz w:val="22"/>
          <w:szCs w:val="22"/>
        </w:rPr>
        <w:t>. They will also</w:t>
      </w:r>
      <w:r w:rsidRPr="00D049DD">
        <w:rPr>
          <w:rFonts w:ascii="Calibri" w:hAnsi="Calibri"/>
          <w:color w:val="000000"/>
          <w:sz w:val="22"/>
          <w:szCs w:val="22"/>
        </w:rPr>
        <w:t xml:space="preserve"> be more suitable for human consumption. </w:t>
      </w:r>
    </w:p>
    <w:p w14:paraId="0EEDB2D4" w14:textId="30A9B59E" w:rsidR="00150877" w:rsidRDefault="00DB69A5" w:rsidP="00150877">
      <w:pPr>
        <w:pStyle w:val="NormalWeb"/>
        <w:spacing w:before="0" w:beforeAutospacing="0" w:after="0" w:afterAutospacing="0"/>
        <w:ind w:firstLine="720"/>
        <w:rPr>
          <w:rFonts w:ascii="Calibri" w:hAnsi="Calibri"/>
          <w:color w:val="000000"/>
          <w:sz w:val="22"/>
          <w:szCs w:val="22"/>
        </w:rPr>
      </w:pPr>
      <w:r w:rsidRPr="00D049DD">
        <w:rPr>
          <w:rFonts w:ascii="Calibri" w:hAnsi="Calibri"/>
          <w:color w:val="000000"/>
          <w:sz w:val="22"/>
          <w:szCs w:val="22"/>
        </w:rPr>
        <w:t xml:space="preserve">The Clearwater BioLogic process costs about 10% of alternative </w:t>
      </w:r>
      <w:r w:rsidR="00150877">
        <w:rPr>
          <w:rFonts w:ascii="Calibri" w:hAnsi="Calibri"/>
          <w:color w:val="000000"/>
          <w:sz w:val="22"/>
          <w:szCs w:val="22"/>
        </w:rPr>
        <w:t xml:space="preserve">sulfate-removal </w:t>
      </w:r>
      <w:r w:rsidRPr="00AA5481">
        <w:rPr>
          <w:rFonts w:ascii="Calibri" w:hAnsi="Calibri"/>
          <w:color w:val="000000"/>
          <w:sz w:val="22"/>
          <w:szCs w:val="22"/>
        </w:rPr>
        <w:t>metho</w:t>
      </w:r>
      <w:r w:rsidR="00AA5481">
        <w:rPr>
          <w:rFonts w:ascii="Calibri" w:hAnsi="Calibri"/>
          <w:color w:val="000000"/>
          <w:sz w:val="22"/>
          <w:szCs w:val="22"/>
        </w:rPr>
        <w:t>ds.</w:t>
      </w:r>
      <w:r w:rsidRPr="00AA5481">
        <w:rPr>
          <w:rFonts w:ascii="Calibri" w:hAnsi="Calibri"/>
          <w:color w:val="000000"/>
          <w:sz w:val="22"/>
          <w:szCs w:val="22"/>
        </w:rPr>
        <w:t xml:space="preserve"> </w:t>
      </w:r>
      <w:r w:rsidR="00AA5481">
        <w:rPr>
          <w:rFonts w:ascii="Calibri" w:hAnsi="Calibri"/>
          <w:color w:val="000000"/>
          <w:sz w:val="22"/>
          <w:szCs w:val="22"/>
        </w:rPr>
        <w:t>I</w:t>
      </w:r>
      <w:r w:rsidR="00150877" w:rsidRPr="00AA5481">
        <w:rPr>
          <w:rFonts w:ascii="Calibri" w:hAnsi="Calibri"/>
          <w:color w:val="000000"/>
          <w:sz w:val="22"/>
          <w:szCs w:val="22"/>
        </w:rPr>
        <w:t xml:space="preserve">t </w:t>
      </w:r>
      <w:r w:rsidR="00AA5481">
        <w:rPr>
          <w:rFonts w:ascii="Calibri" w:hAnsi="Calibri"/>
          <w:color w:val="000000"/>
          <w:sz w:val="22"/>
          <w:szCs w:val="22"/>
        </w:rPr>
        <w:t xml:space="preserve">could </w:t>
      </w:r>
      <w:r w:rsidRPr="00AA5481">
        <w:rPr>
          <w:rFonts w:ascii="Calibri" w:hAnsi="Calibri"/>
          <w:color w:val="000000"/>
          <w:sz w:val="22"/>
          <w:szCs w:val="22"/>
        </w:rPr>
        <w:t>allow</w:t>
      </w:r>
      <w:r w:rsidRPr="00D049DD">
        <w:rPr>
          <w:rFonts w:ascii="Calibri" w:hAnsi="Calibri"/>
          <w:color w:val="000000"/>
          <w:sz w:val="22"/>
          <w:szCs w:val="22"/>
        </w:rPr>
        <w:t xml:space="preserve"> mining </w:t>
      </w:r>
      <w:r w:rsidR="00106BFD" w:rsidRPr="00D049DD">
        <w:rPr>
          <w:rFonts w:ascii="Calibri" w:hAnsi="Calibri"/>
          <w:color w:val="000000"/>
          <w:sz w:val="22"/>
          <w:szCs w:val="22"/>
        </w:rPr>
        <w:t>operations</w:t>
      </w:r>
      <w:r w:rsidRPr="00D049DD">
        <w:rPr>
          <w:rFonts w:ascii="Calibri" w:hAnsi="Calibri"/>
          <w:color w:val="000000"/>
          <w:sz w:val="22"/>
          <w:szCs w:val="22"/>
        </w:rPr>
        <w:t xml:space="preserve"> (e.g. Mesabi Nugget), power plants (e.g. MN power), and cities (e.g. Aurora) to meet the 10 mg/L state </w:t>
      </w:r>
      <w:r w:rsidR="00106BFD" w:rsidRPr="00D049DD">
        <w:rPr>
          <w:rFonts w:ascii="Calibri" w:hAnsi="Calibri"/>
          <w:color w:val="000000"/>
          <w:sz w:val="22"/>
          <w:szCs w:val="22"/>
        </w:rPr>
        <w:t xml:space="preserve">wild rice </w:t>
      </w:r>
      <w:r w:rsidRPr="00D049DD">
        <w:rPr>
          <w:rFonts w:ascii="Calibri" w:hAnsi="Calibri"/>
          <w:color w:val="000000"/>
          <w:sz w:val="22"/>
          <w:szCs w:val="22"/>
        </w:rPr>
        <w:t xml:space="preserve">standard without going broke. </w:t>
      </w:r>
    </w:p>
    <w:p w14:paraId="667BBB5A" w14:textId="1D6D8E02" w:rsidR="00DB69A5" w:rsidRPr="00D049DD" w:rsidRDefault="00DB69A5" w:rsidP="00150877">
      <w:pPr>
        <w:pStyle w:val="NormalWeb"/>
        <w:spacing w:before="0" w:beforeAutospacing="0" w:after="0" w:afterAutospacing="0"/>
        <w:ind w:firstLine="720"/>
        <w:rPr>
          <w:rFonts w:ascii="Calibri" w:hAnsi="Calibri"/>
          <w:color w:val="000000"/>
          <w:sz w:val="22"/>
          <w:szCs w:val="22"/>
        </w:rPr>
      </w:pPr>
      <w:r w:rsidRPr="00D049DD">
        <w:rPr>
          <w:rFonts w:ascii="Calibri" w:hAnsi="Calibri"/>
          <w:color w:val="000000"/>
          <w:sz w:val="22"/>
          <w:szCs w:val="22"/>
        </w:rPr>
        <w:t xml:space="preserve">Our process relies on biomimicry and naturally-occurring bacteria to convert the sulfate </w:t>
      </w:r>
      <w:r w:rsidR="00106BFD" w:rsidRPr="00D049DD">
        <w:rPr>
          <w:rFonts w:ascii="Calibri" w:hAnsi="Calibri"/>
          <w:color w:val="000000"/>
          <w:sz w:val="22"/>
          <w:szCs w:val="22"/>
        </w:rPr>
        <w:t>from</w:t>
      </w:r>
      <w:r w:rsidRPr="00D049DD">
        <w:rPr>
          <w:rFonts w:ascii="Calibri" w:hAnsi="Calibri"/>
          <w:color w:val="000000"/>
          <w:sz w:val="22"/>
          <w:szCs w:val="22"/>
        </w:rPr>
        <w:t xml:space="preserve"> taconite mine pit lakes </w:t>
      </w:r>
      <w:r w:rsidR="00106BFD" w:rsidRPr="00D049DD">
        <w:rPr>
          <w:rFonts w:ascii="Calibri" w:hAnsi="Calibri"/>
          <w:color w:val="000000"/>
          <w:sz w:val="22"/>
          <w:szCs w:val="22"/>
        </w:rPr>
        <w:t xml:space="preserve">and basins </w:t>
      </w:r>
      <w:r w:rsidRPr="00D049DD">
        <w:rPr>
          <w:rFonts w:ascii="Calibri" w:hAnsi="Calibri"/>
          <w:color w:val="000000"/>
          <w:sz w:val="22"/>
          <w:szCs w:val="22"/>
        </w:rPr>
        <w:t xml:space="preserve">to sulfide. </w:t>
      </w:r>
      <w:r w:rsidR="00106BFD" w:rsidRPr="00D049DD">
        <w:rPr>
          <w:rFonts w:ascii="Calibri" w:hAnsi="Calibri"/>
          <w:color w:val="000000"/>
          <w:sz w:val="22"/>
          <w:szCs w:val="22"/>
        </w:rPr>
        <w:t xml:space="preserve">Modular </w:t>
      </w:r>
      <w:r w:rsidRPr="00D049DD">
        <w:rPr>
          <w:rFonts w:ascii="Calibri" w:hAnsi="Calibri"/>
          <w:color w:val="000000"/>
          <w:sz w:val="22"/>
          <w:szCs w:val="22"/>
        </w:rPr>
        <w:t xml:space="preserve">tanks will be </w:t>
      </w:r>
      <w:r w:rsidR="00106BFD" w:rsidRPr="00D049DD">
        <w:rPr>
          <w:rFonts w:ascii="Calibri" w:hAnsi="Calibri"/>
          <w:color w:val="000000"/>
          <w:sz w:val="22"/>
          <w:szCs w:val="22"/>
        </w:rPr>
        <w:t>float</w:t>
      </w:r>
      <w:r w:rsidRPr="00D049DD">
        <w:rPr>
          <w:rFonts w:ascii="Calibri" w:hAnsi="Calibri"/>
          <w:color w:val="000000"/>
          <w:sz w:val="22"/>
          <w:szCs w:val="22"/>
        </w:rPr>
        <w:t xml:space="preserve">ed in those lakes for the biologic portion of the process. </w:t>
      </w:r>
      <w:r w:rsidR="00106BFD" w:rsidRPr="00D049DD">
        <w:rPr>
          <w:rFonts w:ascii="Calibri" w:hAnsi="Calibri"/>
          <w:color w:val="000000"/>
          <w:sz w:val="22"/>
          <w:szCs w:val="22"/>
        </w:rPr>
        <w:t>I</w:t>
      </w:r>
      <w:r w:rsidRPr="00D049DD">
        <w:rPr>
          <w:rFonts w:ascii="Calibri" w:hAnsi="Calibri"/>
          <w:color w:val="000000"/>
          <w:sz w:val="22"/>
          <w:szCs w:val="22"/>
        </w:rPr>
        <w:t xml:space="preserve">n </w:t>
      </w:r>
      <w:r w:rsidR="00106BFD" w:rsidRPr="00D049DD">
        <w:rPr>
          <w:rFonts w:ascii="Calibri" w:hAnsi="Calibri"/>
          <w:color w:val="000000"/>
          <w:sz w:val="22"/>
          <w:szCs w:val="22"/>
        </w:rPr>
        <w:t>a second step</w:t>
      </w:r>
      <w:r w:rsidR="00150877">
        <w:rPr>
          <w:rFonts w:ascii="Calibri" w:hAnsi="Calibri"/>
          <w:color w:val="000000"/>
          <w:sz w:val="22"/>
          <w:szCs w:val="22"/>
        </w:rPr>
        <w:t>,</w:t>
      </w:r>
      <w:r w:rsidRPr="00D049DD">
        <w:rPr>
          <w:rFonts w:ascii="Calibri" w:hAnsi="Calibri"/>
          <w:color w:val="000000"/>
          <w:sz w:val="22"/>
          <w:szCs w:val="22"/>
        </w:rPr>
        <w:t xml:space="preserve"> the system will </w:t>
      </w:r>
      <w:r w:rsidR="00150877">
        <w:rPr>
          <w:rFonts w:ascii="Calibri" w:hAnsi="Calibri"/>
          <w:color w:val="000000"/>
          <w:sz w:val="22"/>
          <w:szCs w:val="22"/>
        </w:rPr>
        <w:t xml:space="preserve">use a USP Technologies’ method to </w:t>
      </w:r>
      <w:r w:rsidRPr="00D049DD">
        <w:rPr>
          <w:rFonts w:ascii="Calibri" w:hAnsi="Calibri"/>
          <w:color w:val="000000"/>
          <w:sz w:val="22"/>
          <w:szCs w:val="22"/>
        </w:rPr>
        <w:t>chemically convert the sulfide to elemental sulfur</w:t>
      </w:r>
      <w:r w:rsidR="00106BFD" w:rsidRPr="00D049DD">
        <w:rPr>
          <w:rFonts w:ascii="Calibri" w:hAnsi="Calibri"/>
          <w:color w:val="000000"/>
          <w:sz w:val="22"/>
          <w:szCs w:val="22"/>
        </w:rPr>
        <w:t>.</w:t>
      </w:r>
      <w:r w:rsidRPr="00D049DD">
        <w:rPr>
          <w:rFonts w:ascii="Calibri" w:hAnsi="Calibri"/>
          <w:color w:val="000000"/>
          <w:sz w:val="22"/>
          <w:szCs w:val="22"/>
        </w:rPr>
        <w:t xml:space="preserve"> </w:t>
      </w:r>
      <w:r w:rsidR="00106BFD" w:rsidRPr="00D049DD">
        <w:rPr>
          <w:rFonts w:ascii="Calibri" w:hAnsi="Calibri"/>
          <w:color w:val="000000"/>
          <w:sz w:val="22"/>
          <w:szCs w:val="22"/>
        </w:rPr>
        <w:t>A third step will</w:t>
      </w:r>
      <w:r w:rsidRPr="00D049DD">
        <w:rPr>
          <w:rFonts w:ascii="Calibri" w:hAnsi="Calibri"/>
          <w:color w:val="000000"/>
          <w:sz w:val="22"/>
          <w:szCs w:val="22"/>
        </w:rPr>
        <w:t xml:space="preserve"> mechanically remove that sulfur so that sulfate cannot be regenerated in the water downstream. Water treated by Clearwater BioLogic’s process can be safely released into the rivers and swamps surrounding the lakes without threat of further contamination.</w:t>
      </w:r>
    </w:p>
    <w:p w14:paraId="673CA712" w14:textId="4F735F5A" w:rsidR="00341547" w:rsidRPr="00D049DD" w:rsidRDefault="00150877" w:rsidP="00150877">
      <w:pPr>
        <w:pStyle w:val="NormalWeb"/>
        <w:spacing w:before="0" w:beforeAutospacing="0" w:after="0" w:afterAutospacing="0"/>
        <w:ind w:firstLine="720"/>
        <w:rPr>
          <w:rFonts w:ascii="Calibri" w:hAnsi="Calibri"/>
          <w:color w:val="000000"/>
          <w:sz w:val="22"/>
          <w:szCs w:val="22"/>
        </w:rPr>
      </w:pPr>
      <w:r>
        <w:rPr>
          <w:rFonts w:ascii="Calibri" w:hAnsi="Calibri"/>
          <w:color w:val="000000"/>
          <w:sz w:val="22"/>
          <w:szCs w:val="22"/>
        </w:rPr>
        <w:t>We have selected a</w:t>
      </w:r>
      <w:r w:rsidR="00341547" w:rsidRPr="00D049DD">
        <w:rPr>
          <w:rFonts w:ascii="Calibri" w:hAnsi="Calibri"/>
          <w:color w:val="000000"/>
          <w:sz w:val="22"/>
          <w:szCs w:val="22"/>
        </w:rPr>
        <w:t xml:space="preserve"> demonstration site location to show </w:t>
      </w:r>
      <w:r>
        <w:rPr>
          <w:rFonts w:ascii="Calibri" w:hAnsi="Calibri"/>
          <w:color w:val="000000"/>
          <w:sz w:val="22"/>
          <w:szCs w:val="22"/>
        </w:rPr>
        <w:t xml:space="preserve">all interested parties how the process works. It will also </w:t>
      </w:r>
      <w:r w:rsidR="00A83566">
        <w:rPr>
          <w:rFonts w:ascii="Calibri" w:hAnsi="Calibri"/>
          <w:color w:val="000000"/>
          <w:sz w:val="22"/>
          <w:szCs w:val="22"/>
        </w:rPr>
        <w:t>demonstrate the benefit to</w:t>
      </w:r>
      <w:r>
        <w:rPr>
          <w:rFonts w:ascii="Calibri" w:hAnsi="Calibri"/>
          <w:color w:val="000000"/>
          <w:sz w:val="22"/>
          <w:szCs w:val="22"/>
        </w:rPr>
        <w:t xml:space="preserve"> municipalities </w:t>
      </w:r>
      <w:r w:rsidR="00A83566">
        <w:rPr>
          <w:rFonts w:ascii="Calibri" w:hAnsi="Calibri"/>
          <w:color w:val="000000"/>
          <w:sz w:val="22"/>
          <w:szCs w:val="22"/>
        </w:rPr>
        <w:t xml:space="preserve">when </w:t>
      </w:r>
      <w:r>
        <w:rPr>
          <w:rFonts w:ascii="Calibri" w:hAnsi="Calibri"/>
          <w:color w:val="000000"/>
          <w:sz w:val="22"/>
          <w:szCs w:val="22"/>
        </w:rPr>
        <w:t xml:space="preserve">sulfate </w:t>
      </w:r>
      <w:r w:rsidR="00341547" w:rsidRPr="00D049DD">
        <w:rPr>
          <w:rFonts w:ascii="Calibri" w:hAnsi="Calibri"/>
          <w:color w:val="000000"/>
          <w:sz w:val="22"/>
          <w:szCs w:val="22"/>
        </w:rPr>
        <w:t xml:space="preserve">from industrially-impacted water </w:t>
      </w:r>
      <w:r w:rsidR="00A83566">
        <w:rPr>
          <w:rFonts w:ascii="Calibri" w:hAnsi="Calibri"/>
          <w:color w:val="000000"/>
          <w:sz w:val="22"/>
          <w:szCs w:val="22"/>
        </w:rPr>
        <w:t xml:space="preserve">is removed </w:t>
      </w:r>
      <w:r>
        <w:rPr>
          <w:rFonts w:ascii="Calibri" w:hAnsi="Calibri"/>
          <w:color w:val="000000"/>
          <w:sz w:val="22"/>
          <w:szCs w:val="22"/>
        </w:rPr>
        <w:t xml:space="preserve">upstream </w:t>
      </w:r>
      <w:r w:rsidR="00A83566">
        <w:rPr>
          <w:rFonts w:ascii="Calibri" w:hAnsi="Calibri"/>
          <w:color w:val="000000"/>
          <w:sz w:val="22"/>
          <w:szCs w:val="22"/>
        </w:rPr>
        <w:t>before it reaches those cities.</w:t>
      </w:r>
    </w:p>
    <w:p w14:paraId="3DEB7C0B" w14:textId="1491F684" w:rsidR="005D36B3" w:rsidRPr="00D049DD" w:rsidRDefault="005D36B3" w:rsidP="00150877">
      <w:pPr>
        <w:spacing w:after="120"/>
        <w:ind w:firstLine="720"/>
        <w:rPr>
          <w:color w:val="000000" w:themeColor="text1"/>
        </w:rPr>
      </w:pPr>
      <w:r w:rsidRPr="00D049DD">
        <w:rPr>
          <w:color w:val="000000" w:themeColor="text1"/>
        </w:rPr>
        <w:t xml:space="preserve">To ensure independent monitoring and reporting of results, </w:t>
      </w:r>
      <w:r w:rsidR="00150877">
        <w:rPr>
          <w:color w:val="000000" w:themeColor="text1"/>
        </w:rPr>
        <w:t xml:space="preserve">we will </w:t>
      </w:r>
      <w:r w:rsidR="00A83566">
        <w:rPr>
          <w:color w:val="000000" w:themeColor="text1"/>
        </w:rPr>
        <w:t xml:space="preserve">will work </w:t>
      </w:r>
      <w:r w:rsidR="00A83566" w:rsidRPr="00D049DD">
        <w:rPr>
          <w:color w:val="000000" w:themeColor="text1"/>
        </w:rPr>
        <w:t>with the Fond du Lac Tribe</w:t>
      </w:r>
      <w:r w:rsidR="00A83566">
        <w:rPr>
          <w:color w:val="000000" w:themeColor="text1"/>
        </w:rPr>
        <w:t xml:space="preserve"> and will </w:t>
      </w:r>
      <w:r w:rsidR="00150877">
        <w:rPr>
          <w:color w:val="000000" w:themeColor="text1"/>
        </w:rPr>
        <w:t>ask for participation from</w:t>
      </w:r>
      <w:r w:rsidRPr="00D049DD">
        <w:rPr>
          <w:color w:val="000000" w:themeColor="text1"/>
        </w:rPr>
        <w:t xml:space="preserve"> students and professors at regional academic and research institutions. </w:t>
      </w:r>
    </w:p>
    <w:p w14:paraId="0791B5A1" w14:textId="77777777" w:rsidR="00954B86" w:rsidRPr="00D049DD" w:rsidRDefault="00954B86">
      <w:pPr>
        <w:rPr>
          <w:b/>
        </w:rPr>
      </w:pPr>
    </w:p>
    <w:p w14:paraId="1D60475D" w14:textId="2AF6B751" w:rsidR="0060060B" w:rsidRPr="00D049DD" w:rsidRDefault="004923A1">
      <w:pPr>
        <w:rPr>
          <w:rFonts w:ascii="Verdana" w:eastAsia="Verdana" w:hAnsi="Verdana" w:cs="Verdana"/>
        </w:rPr>
      </w:pPr>
      <w:r w:rsidRPr="00D049DD">
        <w:rPr>
          <w:b/>
        </w:rPr>
        <w:t xml:space="preserve">II. PROJECT ACTIVITIES AND OUTCOMES: </w:t>
      </w:r>
      <w:r w:rsidRPr="00D049DD">
        <w:rPr>
          <w:rFonts w:ascii="Verdana" w:eastAsia="Verdana" w:hAnsi="Verdana" w:cs="Verdana"/>
          <w:b/>
        </w:rPr>
        <w:t xml:space="preserve"> </w:t>
      </w:r>
    </w:p>
    <w:p w14:paraId="55090FFE" w14:textId="77777777" w:rsidR="009F4672" w:rsidRPr="00D049DD" w:rsidRDefault="009F4672" w:rsidP="009F4672"/>
    <w:p w14:paraId="57B7553F" w14:textId="77777777" w:rsidR="009F4672" w:rsidRPr="00D049DD" w:rsidRDefault="009F4672" w:rsidP="009F4672">
      <w:pPr>
        <w:rPr>
          <w:b/>
        </w:rPr>
      </w:pPr>
      <w:r w:rsidRPr="00D049DD">
        <w:rPr>
          <w:b/>
        </w:rPr>
        <w:t>Activity 1:  Installation of the Clearwater BioLogic sulfate-reduction system</w:t>
      </w:r>
    </w:p>
    <w:p w14:paraId="2F4E37CA" w14:textId="28F4EA0E" w:rsidR="009F4672" w:rsidRPr="00D049DD" w:rsidRDefault="009F4672" w:rsidP="00C2517A">
      <w:pPr>
        <w:ind w:firstLine="720"/>
      </w:pPr>
      <w:r w:rsidRPr="00D049DD">
        <w:t>We will install this system in a mine pit lake that is upstream but isolated from the St. James Pit Lake from which Aurora draws its city water supply. The attached map shows three possible site locations. The system consists of four bioreactor modules, the USP Technologies sulfide control system, and the clarifi</w:t>
      </w:r>
      <w:r w:rsidR="00C2517A">
        <w:t>ers</w:t>
      </w:r>
      <w:r w:rsidRPr="00D049DD">
        <w:t xml:space="preserve"> for collection and removal of the sulfur. It includes appropriate monitoring and control systems.</w:t>
      </w:r>
    </w:p>
    <w:p w14:paraId="66BF1B6B" w14:textId="77777777" w:rsidR="009F4672" w:rsidRPr="00D049DD" w:rsidRDefault="009F4672" w:rsidP="009F4672"/>
    <w:p w14:paraId="4C8BCC4F" w14:textId="4E9A06BB" w:rsidR="009F4672" w:rsidRPr="00D049DD" w:rsidRDefault="009F4672" w:rsidP="009F4672">
      <w:pPr>
        <w:rPr>
          <w:b/>
        </w:rPr>
      </w:pPr>
      <w:r w:rsidRPr="00D049DD">
        <w:rPr>
          <w:b/>
        </w:rPr>
        <w:t xml:space="preserve">Activity 2: </w:t>
      </w:r>
      <w:r w:rsidR="005D36B3" w:rsidRPr="00D049DD">
        <w:rPr>
          <w:b/>
        </w:rPr>
        <w:t>Demonst</w:t>
      </w:r>
      <w:r w:rsidRPr="00D049DD">
        <w:rPr>
          <w:b/>
        </w:rPr>
        <w:t>rate the Clearwater BioLogic sulfate-reduction system for three years</w:t>
      </w:r>
    </w:p>
    <w:p w14:paraId="2A29D6E1" w14:textId="424EAA0A" w:rsidR="009F4672" w:rsidRPr="00D049DD" w:rsidRDefault="009F4672" w:rsidP="00C2517A">
      <w:pPr>
        <w:ind w:firstLine="720"/>
      </w:pPr>
      <w:r w:rsidRPr="00D049DD">
        <w:t>The system will maintain a water flow of up to 24 gp</w:t>
      </w:r>
      <w:r w:rsidR="003543BE">
        <w:t>m</w:t>
      </w:r>
      <w:r w:rsidRPr="00D049DD">
        <w:t xml:space="preserve">. We will add all amendments for ideal performance. The first year will </w:t>
      </w:r>
      <w:r w:rsidR="00C2517A">
        <w:t>be devoted to</w:t>
      </w:r>
      <w:r w:rsidRPr="00D049DD">
        <w:t xml:space="preserve"> construction and deployment of the system and development of an active sulfate-reducing bacterial colony. </w:t>
      </w:r>
      <w:r w:rsidR="00C2517A">
        <w:t>During the</w:t>
      </w:r>
      <w:r w:rsidRPr="00D049DD">
        <w:t xml:space="preserve"> next two years</w:t>
      </w:r>
      <w:r w:rsidR="00C2517A">
        <w:t>,</w:t>
      </w:r>
      <w:r w:rsidRPr="00D049DD">
        <w:t xml:space="preserve"> we will </w:t>
      </w:r>
      <w:r w:rsidR="00AD04FA">
        <w:t>demonstrate consistency through the</w:t>
      </w:r>
      <w:r w:rsidRPr="00D049DD">
        <w:t xml:space="preserve"> seasonal cycles</w:t>
      </w:r>
      <w:r w:rsidR="00AD04FA">
        <w:t>. Our</w:t>
      </w:r>
      <w:r w:rsidRPr="00D049DD">
        <w:t xml:space="preserve"> objective is to reduce 90% of </w:t>
      </w:r>
      <w:r w:rsidR="00AD04FA">
        <w:t xml:space="preserve">the </w:t>
      </w:r>
      <w:r w:rsidRPr="00D049DD">
        <w:t xml:space="preserve">sulfate from the water treated, </w:t>
      </w:r>
      <w:r w:rsidR="00AD04FA">
        <w:t>which means we will</w:t>
      </w:r>
      <w:r w:rsidRPr="00D049DD">
        <w:t xml:space="preserve"> remove approximately 300,000 pounds of sulfate from over 30,000,000 gallons of mine pit lake water</w:t>
      </w:r>
      <w:r w:rsidR="0021734E">
        <w:t xml:space="preserve"> </w:t>
      </w:r>
      <w:r w:rsidR="0021734E" w:rsidRPr="00AA5481">
        <w:t>during this three-year demonstration</w:t>
      </w:r>
      <w:r w:rsidRPr="00AA5481">
        <w:t>.</w:t>
      </w:r>
      <w:bookmarkStart w:id="0" w:name="_GoBack"/>
      <w:bookmarkEnd w:id="0"/>
      <w:r w:rsidR="00AD04FA">
        <w:t xml:space="preserve"> Minnesota state officials, city representatives, mining company personnel, and others will be able to visit the site to understand the process. </w:t>
      </w:r>
    </w:p>
    <w:p w14:paraId="222549F6" w14:textId="77777777" w:rsidR="009F4672" w:rsidRPr="00D049DD" w:rsidRDefault="009F4672" w:rsidP="009F4672"/>
    <w:p w14:paraId="0B931C24" w14:textId="77777777" w:rsidR="009F4672" w:rsidRPr="00D049DD" w:rsidRDefault="009F4672" w:rsidP="009F4672">
      <w:pPr>
        <w:rPr>
          <w:b/>
        </w:rPr>
      </w:pPr>
      <w:r w:rsidRPr="00D049DD">
        <w:rPr>
          <w:b/>
        </w:rPr>
        <w:t>Activity 3: Monitor water characteristics and report on operations and conclusions</w:t>
      </w:r>
    </w:p>
    <w:p w14:paraId="25AB4647" w14:textId="6D58222A" w:rsidR="009F4672" w:rsidRPr="00D049DD" w:rsidRDefault="009F4672" w:rsidP="00AD04FA">
      <w:pPr>
        <w:ind w:firstLine="720"/>
      </w:pPr>
      <w:r w:rsidRPr="00D049DD">
        <w:t xml:space="preserve">We will monitor relevant water parameters to manage performance. </w:t>
      </w:r>
      <w:r w:rsidR="00AD04FA">
        <w:t>We will ask</w:t>
      </w:r>
      <w:r w:rsidR="005D36B3" w:rsidRPr="00D049DD">
        <w:t xml:space="preserve"> regional schools, colleges, and Native American Tribes to </w:t>
      </w:r>
      <w:r w:rsidR="00AD04FA">
        <w:t>independently monitor the</w:t>
      </w:r>
      <w:r w:rsidR="005D36B3" w:rsidRPr="00D049DD">
        <w:t xml:space="preserve"> results. </w:t>
      </w:r>
      <w:r w:rsidRPr="00D049DD">
        <w:t xml:space="preserve">We will provide on-going and final reports of results </w:t>
      </w:r>
      <w:r w:rsidR="00AD04FA">
        <w:t>so others can draw conclusions with us about</w:t>
      </w:r>
      <w:r w:rsidRPr="00D049DD">
        <w:t xml:space="preserve"> long-term feasibility</w:t>
      </w:r>
      <w:r w:rsidR="00AD04FA">
        <w:t xml:space="preserve"> of our methods</w:t>
      </w:r>
      <w:r w:rsidRPr="00D049DD">
        <w:t>.</w:t>
      </w:r>
    </w:p>
    <w:p w14:paraId="36B3EA49" w14:textId="77777777" w:rsidR="009F4672" w:rsidRPr="00D049DD" w:rsidRDefault="009F4672" w:rsidP="009F4672"/>
    <w:p w14:paraId="5C9EFDC7" w14:textId="10F69C4D" w:rsidR="009F4672" w:rsidRDefault="009F4672">
      <w:pPr>
        <w:rPr>
          <w:b/>
        </w:rPr>
      </w:pPr>
      <w:r w:rsidRPr="00D049DD">
        <w:rPr>
          <w:b/>
        </w:rPr>
        <w:t>ENRTF BUDGET: $ 1,</w:t>
      </w:r>
      <w:r w:rsidR="00D049DD">
        <w:rPr>
          <w:b/>
        </w:rPr>
        <w:t>268,266</w:t>
      </w:r>
    </w:p>
    <w:p w14:paraId="7733E879" w14:textId="77777777" w:rsidR="00341547" w:rsidRPr="00341547" w:rsidRDefault="00341547">
      <w:pPr>
        <w:rPr>
          <w:b/>
        </w:rPr>
      </w:pPr>
    </w:p>
    <w:p w14:paraId="0E8D284A" w14:textId="77777777" w:rsidR="00954B86" w:rsidRPr="009F4672" w:rsidRDefault="00954B86"/>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954B86" w14:paraId="46B1F41A" w14:textId="77777777">
        <w:tc>
          <w:tcPr>
            <w:tcW w:w="8284" w:type="dxa"/>
          </w:tcPr>
          <w:p w14:paraId="5A7A9415" w14:textId="77777777" w:rsidR="00954B86" w:rsidRDefault="004923A1">
            <w:pPr>
              <w:rPr>
                <w:b/>
              </w:rPr>
            </w:pPr>
            <w:r>
              <w:rPr>
                <w:b/>
              </w:rPr>
              <w:t>Outcome</w:t>
            </w:r>
          </w:p>
        </w:tc>
        <w:tc>
          <w:tcPr>
            <w:tcW w:w="1786" w:type="dxa"/>
          </w:tcPr>
          <w:p w14:paraId="2B8FCCD6" w14:textId="77777777" w:rsidR="00954B86" w:rsidRDefault="004923A1">
            <w:pPr>
              <w:jc w:val="center"/>
              <w:rPr>
                <w:b/>
              </w:rPr>
            </w:pPr>
            <w:r>
              <w:rPr>
                <w:b/>
              </w:rPr>
              <w:t>Completion Date</w:t>
            </w:r>
          </w:p>
        </w:tc>
      </w:tr>
      <w:tr w:rsidR="00954B86" w14:paraId="2FE154CB" w14:textId="77777777">
        <w:tc>
          <w:tcPr>
            <w:tcW w:w="8284" w:type="dxa"/>
          </w:tcPr>
          <w:p w14:paraId="33EE526D" w14:textId="77777777" w:rsidR="00954B86" w:rsidRDefault="004923A1">
            <w:pPr>
              <w:rPr>
                <w:i/>
              </w:rPr>
            </w:pPr>
            <w:r w:rsidRPr="00C14971">
              <w:t>1.  Install the Clearwater BioLogic system with 4 bioreactors and chemical treatment</w:t>
            </w:r>
          </w:p>
        </w:tc>
        <w:tc>
          <w:tcPr>
            <w:tcW w:w="1786" w:type="dxa"/>
          </w:tcPr>
          <w:p w14:paraId="58DCF64A" w14:textId="77777777" w:rsidR="00954B86" w:rsidRPr="00C14971" w:rsidRDefault="004923A1">
            <w:r w:rsidRPr="00C14971">
              <w:t>Fall of 2020</w:t>
            </w:r>
          </w:p>
        </w:tc>
      </w:tr>
      <w:tr w:rsidR="00954B86" w14:paraId="64B4ADC9" w14:textId="77777777">
        <w:tc>
          <w:tcPr>
            <w:tcW w:w="8284" w:type="dxa"/>
          </w:tcPr>
          <w:p w14:paraId="727EB667" w14:textId="4FBA2D6F" w:rsidR="00954B86" w:rsidRPr="00C14971" w:rsidRDefault="004923A1">
            <w:r w:rsidRPr="00C14971">
              <w:t xml:space="preserve">2.  Operate this system to remove 300K </w:t>
            </w:r>
            <w:r w:rsidR="009F4672">
              <w:t>pounds</w:t>
            </w:r>
            <w:r w:rsidRPr="00C14971">
              <w:t xml:space="preserve"> of sulfate from &gt;30M gallons of water</w:t>
            </w:r>
          </w:p>
        </w:tc>
        <w:tc>
          <w:tcPr>
            <w:tcW w:w="1786" w:type="dxa"/>
          </w:tcPr>
          <w:p w14:paraId="02287247" w14:textId="77777777" w:rsidR="00954B86" w:rsidRPr="00C14971" w:rsidRDefault="004923A1">
            <w:r w:rsidRPr="00C14971">
              <w:t>Fall of 2023</w:t>
            </w:r>
          </w:p>
        </w:tc>
      </w:tr>
      <w:tr w:rsidR="00954B86" w14:paraId="3682ED87" w14:textId="77777777">
        <w:tc>
          <w:tcPr>
            <w:tcW w:w="8284" w:type="dxa"/>
          </w:tcPr>
          <w:p w14:paraId="027BE75F" w14:textId="77777777" w:rsidR="00954B86" w:rsidRPr="00C14971" w:rsidRDefault="004923A1">
            <w:r w:rsidRPr="00C14971">
              <w:t>3.  Monitor and report on water quality and long-term feasibility of this system</w:t>
            </w:r>
          </w:p>
        </w:tc>
        <w:tc>
          <w:tcPr>
            <w:tcW w:w="1786" w:type="dxa"/>
          </w:tcPr>
          <w:p w14:paraId="6667C87A" w14:textId="77777777" w:rsidR="00954B86" w:rsidRPr="00C14971" w:rsidRDefault="004923A1">
            <w:r w:rsidRPr="00C14971">
              <w:t>Fall of 2023</w:t>
            </w:r>
          </w:p>
        </w:tc>
      </w:tr>
    </w:tbl>
    <w:p w14:paraId="57DF3287" w14:textId="290228E8" w:rsidR="0096431E" w:rsidRPr="009F4672" w:rsidRDefault="0096431E">
      <w:pPr>
        <w:tabs>
          <w:tab w:val="left" w:pos="540"/>
        </w:tabs>
      </w:pPr>
    </w:p>
    <w:p w14:paraId="28A240C2" w14:textId="67AD12A3" w:rsidR="00954B86" w:rsidRDefault="004923A1">
      <w:pPr>
        <w:tabs>
          <w:tab w:val="left" w:pos="540"/>
        </w:tabs>
        <w:rPr>
          <w:b/>
          <w:color w:val="000000"/>
        </w:rPr>
      </w:pPr>
      <w:r>
        <w:rPr>
          <w:b/>
        </w:rPr>
        <w:t xml:space="preserve">III. </w:t>
      </w:r>
      <w:r>
        <w:rPr>
          <w:b/>
          <w:color w:val="000000"/>
        </w:rPr>
        <w:t xml:space="preserve">PROJECT PARTNERS AND COLLABORATORS: </w:t>
      </w:r>
    </w:p>
    <w:p w14:paraId="75B0ED26" w14:textId="77777777" w:rsidR="0096431E" w:rsidRDefault="0096431E">
      <w:pPr>
        <w:tabs>
          <w:tab w:val="left" w:pos="540"/>
        </w:tabs>
        <w:rPr>
          <w:b/>
          <w:color w:val="000000"/>
        </w:rPr>
      </w:pPr>
    </w:p>
    <w:p w14:paraId="739B128A" w14:textId="333FCA62" w:rsidR="00954B86" w:rsidRPr="00C14971" w:rsidRDefault="004923A1">
      <w:pPr>
        <w:tabs>
          <w:tab w:val="left" w:pos="540"/>
        </w:tabs>
        <w:rPr>
          <w:color w:val="000000"/>
        </w:rPr>
      </w:pPr>
      <w:r>
        <w:rPr>
          <w:b/>
          <w:color w:val="000000"/>
          <w:u w:val="single"/>
        </w:rPr>
        <w:t>Clearwater BioLogic LLC</w:t>
      </w:r>
      <w:r>
        <w:rPr>
          <w:b/>
          <w:color w:val="000000"/>
        </w:rPr>
        <w:t xml:space="preserve"> </w:t>
      </w:r>
      <w:r w:rsidRPr="00C14971">
        <w:rPr>
          <w:color w:val="000000"/>
        </w:rPr>
        <w:t xml:space="preserve">will provide the overall project management, supervision, </w:t>
      </w:r>
      <w:r w:rsidR="00C65A3B" w:rsidRPr="00C14971">
        <w:rPr>
          <w:color w:val="000000"/>
        </w:rPr>
        <w:t xml:space="preserve">project </w:t>
      </w:r>
      <w:r w:rsidRPr="00C14971">
        <w:rPr>
          <w:color w:val="000000"/>
        </w:rPr>
        <w:t>control</w:t>
      </w:r>
      <w:r w:rsidR="00C65A3B" w:rsidRPr="00C14971">
        <w:rPr>
          <w:color w:val="000000"/>
        </w:rPr>
        <w:t>, construction, water testing, and monitoring</w:t>
      </w:r>
      <w:r w:rsidRPr="00C14971">
        <w:rPr>
          <w:color w:val="000000"/>
        </w:rPr>
        <w:t>.</w:t>
      </w:r>
    </w:p>
    <w:p w14:paraId="1F231D97" w14:textId="6D6992DE" w:rsidR="00954B86" w:rsidRPr="00C14971" w:rsidRDefault="004923A1">
      <w:pPr>
        <w:tabs>
          <w:tab w:val="left" w:pos="540"/>
        </w:tabs>
        <w:rPr>
          <w:color w:val="000000"/>
        </w:rPr>
      </w:pPr>
      <w:r>
        <w:rPr>
          <w:b/>
          <w:color w:val="000000"/>
          <w:u w:val="single"/>
        </w:rPr>
        <w:t>Clearwater Layline LLC</w:t>
      </w:r>
      <w:r>
        <w:rPr>
          <w:b/>
          <w:color w:val="000000"/>
        </w:rPr>
        <w:t xml:space="preserve"> </w:t>
      </w:r>
      <w:r w:rsidRPr="00C14971">
        <w:rPr>
          <w:color w:val="000000"/>
        </w:rPr>
        <w:t xml:space="preserve">has developed the biological </w:t>
      </w:r>
      <w:r w:rsidRPr="00C14971">
        <w:t>sulfate-reduc</w:t>
      </w:r>
      <w:r w:rsidRPr="00C14971">
        <w:rPr>
          <w:color w:val="000000"/>
        </w:rPr>
        <w:t xml:space="preserve">tion </w:t>
      </w:r>
      <w:r w:rsidRPr="00C14971">
        <w:t>and will provide input on these systems.</w:t>
      </w:r>
      <w:r w:rsidRPr="00C14971">
        <w:rPr>
          <w:color w:val="000000"/>
        </w:rPr>
        <w:t xml:space="preserve"> </w:t>
      </w:r>
      <w:r w:rsidRPr="00C14971">
        <w:t>It has</w:t>
      </w:r>
      <w:r w:rsidRPr="00C14971">
        <w:rPr>
          <w:color w:val="000000"/>
        </w:rPr>
        <w:t xml:space="preserve"> had</w:t>
      </w:r>
      <w:r w:rsidRPr="00C14971">
        <w:t xml:space="preserve"> p</w:t>
      </w:r>
      <w:r w:rsidRPr="00C14971">
        <w:rPr>
          <w:color w:val="000000"/>
        </w:rPr>
        <w:t>ast collaboration with IRRRB, NRRI, ERJPB, UMD and UMN</w:t>
      </w:r>
      <w:r w:rsidRPr="00C14971">
        <w:t>.</w:t>
      </w:r>
      <w:r w:rsidR="00C65A3B" w:rsidRPr="00C14971">
        <w:t xml:space="preserve"> This technology and related patents have been assigned to Clearwater BioLogic LLC.</w:t>
      </w:r>
    </w:p>
    <w:p w14:paraId="2132DB3C" w14:textId="04E7966D" w:rsidR="00954B86" w:rsidRPr="00C14971" w:rsidRDefault="004923A1">
      <w:pPr>
        <w:tabs>
          <w:tab w:val="left" w:pos="540"/>
        </w:tabs>
        <w:rPr>
          <w:color w:val="000000"/>
        </w:rPr>
      </w:pPr>
      <w:r>
        <w:rPr>
          <w:b/>
          <w:color w:val="000000"/>
          <w:u w:val="single"/>
        </w:rPr>
        <w:t>RNAS Remediation Products Inc</w:t>
      </w:r>
      <w:r>
        <w:rPr>
          <w:b/>
          <w:color w:val="000000"/>
        </w:rPr>
        <w:t xml:space="preserve"> </w:t>
      </w:r>
      <w:r w:rsidRPr="00C14971">
        <w:rPr>
          <w:color w:val="000000"/>
        </w:rPr>
        <w:t xml:space="preserve">has developed </w:t>
      </w:r>
      <w:r w:rsidR="00C65A3B" w:rsidRPr="00C14971">
        <w:rPr>
          <w:color w:val="000000"/>
        </w:rPr>
        <w:t xml:space="preserve">proprietary </w:t>
      </w:r>
      <w:r w:rsidRPr="00C14971">
        <w:rPr>
          <w:color w:val="000000"/>
        </w:rPr>
        <w:t xml:space="preserve">electron donor </w:t>
      </w:r>
      <w:r w:rsidR="00C65A3B" w:rsidRPr="00C14971">
        <w:rPr>
          <w:color w:val="000000"/>
        </w:rPr>
        <w:t xml:space="preserve">and nutrient </w:t>
      </w:r>
      <w:r w:rsidRPr="00C14971">
        <w:rPr>
          <w:color w:val="000000"/>
        </w:rPr>
        <w:t>formulations for this system.</w:t>
      </w:r>
      <w:r w:rsidR="00C65A3B" w:rsidRPr="00C14971">
        <w:rPr>
          <w:color w:val="000000"/>
        </w:rPr>
        <w:t xml:space="preserve"> They will supply the electron donor and nutrient amendments as needed.</w:t>
      </w:r>
    </w:p>
    <w:p w14:paraId="37115B2C" w14:textId="43828D98" w:rsidR="00954B86" w:rsidRPr="00C14971" w:rsidRDefault="004923A1">
      <w:pPr>
        <w:tabs>
          <w:tab w:val="left" w:pos="540"/>
        </w:tabs>
        <w:rPr>
          <w:color w:val="000000"/>
        </w:rPr>
      </w:pPr>
      <w:r>
        <w:rPr>
          <w:b/>
          <w:color w:val="000000"/>
          <w:u w:val="single"/>
        </w:rPr>
        <w:t>USP Technologies Inc</w:t>
      </w:r>
      <w:r>
        <w:rPr>
          <w:b/>
          <w:color w:val="000000"/>
        </w:rPr>
        <w:t xml:space="preserve"> </w:t>
      </w:r>
      <w:r w:rsidRPr="00C14971">
        <w:rPr>
          <w:color w:val="000000"/>
        </w:rPr>
        <w:t>has developed the patented PRISC system for converting sulfide to sulfur.</w:t>
      </w:r>
      <w:r w:rsidR="00C65A3B" w:rsidRPr="00C14971">
        <w:rPr>
          <w:color w:val="000000"/>
        </w:rPr>
        <w:t xml:space="preserve"> They will collaborate in the installation and operation of this part of the system as well as supply the chemical amendments as needed.</w:t>
      </w:r>
    </w:p>
    <w:p w14:paraId="182EF64B" w14:textId="37929AFC" w:rsidR="001A7E3F" w:rsidRPr="00C14971" w:rsidRDefault="00620EA7">
      <w:pPr>
        <w:tabs>
          <w:tab w:val="left" w:pos="540"/>
        </w:tabs>
        <w:rPr>
          <w:color w:val="000000"/>
        </w:rPr>
      </w:pPr>
      <w:r w:rsidRPr="00620EA7">
        <w:rPr>
          <w:b/>
          <w:color w:val="000000"/>
          <w:u w:val="single"/>
        </w:rPr>
        <w:t>A University or College</w:t>
      </w:r>
      <w:r>
        <w:rPr>
          <w:b/>
          <w:color w:val="000000"/>
        </w:rPr>
        <w:t xml:space="preserve"> </w:t>
      </w:r>
      <w:r w:rsidRPr="00C14971">
        <w:rPr>
          <w:color w:val="000000"/>
        </w:rPr>
        <w:t>from the NE Minnesota region will monitor and report on results.</w:t>
      </w:r>
    </w:p>
    <w:p w14:paraId="2FE380AD" w14:textId="77777777" w:rsidR="00954B86" w:rsidRPr="00C14971" w:rsidRDefault="00954B86">
      <w:pPr>
        <w:tabs>
          <w:tab w:val="left" w:pos="540"/>
        </w:tabs>
      </w:pPr>
    </w:p>
    <w:p w14:paraId="45CC3095" w14:textId="338FDBF4" w:rsidR="00954B86" w:rsidRPr="009F4672" w:rsidRDefault="004923A1">
      <w:pPr>
        <w:tabs>
          <w:tab w:val="left" w:pos="540"/>
        </w:tabs>
        <w:rPr>
          <w:b/>
          <w:color w:val="000000"/>
        </w:rPr>
      </w:pPr>
      <w:r w:rsidRPr="009F4672">
        <w:rPr>
          <w:b/>
          <w:color w:val="000000"/>
        </w:rPr>
        <w:t xml:space="preserve">IV. </w:t>
      </w:r>
      <w:r w:rsidRPr="009F4672">
        <w:rPr>
          <w:b/>
          <w:color w:val="000000"/>
        </w:rPr>
        <w:tab/>
        <w:t xml:space="preserve">LONG-TERM IMPLEMENTATION AND FUNDING: </w:t>
      </w:r>
    </w:p>
    <w:p w14:paraId="30F5FB0E" w14:textId="77777777" w:rsidR="0096431E" w:rsidRPr="009F4672" w:rsidRDefault="0096431E">
      <w:pPr>
        <w:tabs>
          <w:tab w:val="left" w:pos="540"/>
        </w:tabs>
        <w:rPr>
          <w:b/>
          <w:color w:val="000000"/>
        </w:rPr>
      </w:pPr>
    </w:p>
    <w:p w14:paraId="4570A5C3" w14:textId="00922C9F" w:rsidR="00954B86" w:rsidRPr="009F4672" w:rsidRDefault="00AD04FA">
      <w:pPr>
        <w:tabs>
          <w:tab w:val="left" w:pos="540"/>
        </w:tabs>
      </w:pPr>
      <w:r>
        <w:tab/>
      </w:r>
      <w:r w:rsidR="004923A1" w:rsidRPr="009F4672">
        <w:t xml:space="preserve">The purpose of this field </w:t>
      </w:r>
      <w:r w:rsidR="006A1314">
        <w:t>install</w:t>
      </w:r>
      <w:r w:rsidR="004923A1" w:rsidRPr="009F4672">
        <w:t xml:space="preserve">ation </w:t>
      </w:r>
      <w:r w:rsidR="0066377F">
        <w:t xml:space="preserve">and operation </w:t>
      </w:r>
      <w:r w:rsidR="004923A1" w:rsidRPr="009F4672">
        <w:t xml:space="preserve">is to demonstrate to industry, municipalities, and the state that the Clearwater BioLogic sulfate-reduction system </w:t>
      </w:r>
      <w:r w:rsidR="00C14971" w:rsidRPr="009F4672">
        <w:t>can achieve</w:t>
      </w:r>
      <w:r w:rsidR="004923A1" w:rsidRPr="009F4672">
        <w:t xml:space="preserve"> the necessary sulfate-reduction to meet state water quality standards. Clearwater BioLogic LLC is prepared to deploy full scale sulfate-reduction systems on a fee-for-service basis; </w:t>
      </w:r>
      <w:r>
        <w:t>any</w:t>
      </w:r>
      <w:r w:rsidR="004923A1" w:rsidRPr="009F4672">
        <w:t xml:space="preserve"> client</w:t>
      </w:r>
      <w:r>
        <w:t>s</w:t>
      </w:r>
      <w:r w:rsidR="004923A1" w:rsidRPr="009F4672">
        <w:t xml:space="preserve"> will be charged a value related to the amount of sulfate to be removed. A minimal installation fee will be charged proportional to the rate of flow necessary for the system. </w:t>
      </w:r>
    </w:p>
    <w:p w14:paraId="0D93F752" w14:textId="77777777" w:rsidR="00954B86" w:rsidRPr="009F4672" w:rsidRDefault="004923A1">
      <w:pPr>
        <w:tabs>
          <w:tab w:val="left" w:pos="7185"/>
        </w:tabs>
        <w:rPr>
          <w:b/>
        </w:rPr>
      </w:pPr>
      <w:r w:rsidRPr="009F4672">
        <w:rPr>
          <w:b/>
        </w:rPr>
        <w:tab/>
      </w:r>
    </w:p>
    <w:p w14:paraId="0083B13A" w14:textId="77777777" w:rsidR="00954B86" w:rsidRPr="009F4672" w:rsidRDefault="004923A1">
      <w:pPr>
        <w:tabs>
          <w:tab w:val="left" w:pos="540"/>
        </w:tabs>
        <w:rPr>
          <w:b/>
          <w:color w:val="000000"/>
        </w:rPr>
      </w:pPr>
      <w:r w:rsidRPr="009F4672">
        <w:rPr>
          <w:b/>
          <w:color w:val="000000"/>
        </w:rPr>
        <w:t xml:space="preserve">V. </w:t>
      </w:r>
      <w:r w:rsidRPr="009F4672">
        <w:rPr>
          <w:b/>
          <w:color w:val="000000"/>
        </w:rPr>
        <w:tab/>
        <w:t>SEE ADDITIONAL PROPOSAL COMPONENTS:</w:t>
      </w:r>
    </w:p>
    <w:p w14:paraId="5732A688" w14:textId="77777777" w:rsidR="00954B86" w:rsidRPr="009F4672" w:rsidRDefault="00954B86">
      <w:pPr>
        <w:tabs>
          <w:tab w:val="left" w:pos="540"/>
        </w:tabs>
        <w:rPr>
          <w:color w:val="000000"/>
          <w:sz w:val="10"/>
          <w:szCs w:val="10"/>
        </w:rPr>
      </w:pPr>
    </w:p>
    <w:p w14:paraId="4D2B8C8B" w14:textId="77777777" w:rsidR="00954B86" w:rsidRPr="009F4672" w:rsidRDefault="004923A1">
      <w:pPr>
        <w:tabs>
          <w:tab w:val="left" w:pos="540"/>
        </w:tabs>
        <w:ind w:left="540"/>
        <w:rPr>
          <w:b/>
          <w:color w:val="000000"/>
        </w:rPr>
      </w:pPr>
      <w:r w:rsidRPr="009F4672">
        <w:rPr>
          <w:b/>
          <w:color w:val="000000"/>
        </w:rPr>
        <w:t>A. Proposal Budget Spreadsheet (see attach</w:t>
      </w:r>
      <w:r w:rsidRPr="009F4672">
        <w:rPr>
          <w:b/>
        </w:rPr>
        <w:t>ment A</w:t>
      </w:r>
      <w:r w:rsidRPr="009F4672">
        <w:rPr>
          <w:b/>
          <w:color w:val="000000"/>
        </w:rPr>
        <w:t>)</w:t>
      </w:r>
    </w:p>
    <w:p w14:paraId="1ABB8D56" w14:textId="77777777" w:rsidR="00954B86" w:rsidRPr="009F4672" w:rsidRDefault="004923A1">
      <w:pPr>
        <w:tabs>
          <w:tab w:val="left" w:pos="540"/>
        </w:tabs>
        <w:ind w:left="540"/>
        <w:rPr>
          <w:b/>
          <w:color w:val="000000"/>
        </w:rPr>
      </w:pPr>
      <w:r w:rsidRPr="009F4672">
        <w:rPr>
          <w:b/>
          <w:color w:val="000000"/>
        </w:rPr>
        <w:t>B. Visual Component or Map</w:t>
      </w:r>
      <w:r w:rsidRPr="009F4672">
        <w:rPr>
          <w:b/>
        </w:rPr>
        <w:t xml:space="preserve"> (see attachment B)</w:t>
      </w:r>
    </w:p>
    <w:p w14:paraId="70B8A763" w14:textId="3CEBF526" w:rsidR="00954B86" w:rsidRPr="009F4672" w:rsidRDefault="009F4672" w:rsidP="009F4672">
      <w:pPr>
        <w:tabs>
          <w:tab w:val="left" w:pos="540"/>
        </w:tabs>
        <w:ind w:left="540"/>
      </w:pPr>
      <w:r w:rsidRPr="009F4672">
        <w:rPr>
          <w:b/>
          <w:color w:val="000000"/>
        </w:rPr>
        <w:t>C</w:t>
      </w:r>
      <w:r w:rsidR="004923A1" w:rsidRPr="009F4672">
        <w:rPr>
          <w:b/>
          <w:color w:val="000000"/>
        </w:rPr>
        <w:t xml:space="preserve">. </w:t>
      </w:r>
      <w:r w:rsidRPr="009F4672">
        <w:rPr>
          <w:b/>
          <w:color w:val="000000"/>
        </w:rPr>
        <w:t>Letter or Resolution</w:t>
      </w:r>
      <w:r w:rsidRPr="009F4672">
        <w:rPr>
          <w:b/>
        </w:rPr>
        <w:t xml:space="preserve"> (see attachment C)</w:t>
      </w:r>
      <w:r w:rsidR="004923A1" w:rsidRPr="009F4672">
        <w:t xml:space="preserve"> </w:t>
      </w:r>
    </w:p>
    <w:p w14:paraId="0300A2F5" w14:textId="2643CA45" w:rsidR="00954B86" w:rsidRPr="009F4672" w:rsidRDefault="009F4672">
      <w:pPr>
        <w:tabs>
          <w:tab w:val="left" w:pos="540"/>
        </w:tabs>
        <w:ind w:left="540"/>
        <w:rPr>
          <w:b/>
          <w:color w:val="000000"/>
        </w:rPr>
      </w:pPr>
      <w:r w:rsidRPr="009F4672">
        <w:rPr>
          <w:b/>
          <w:color w:val="000000"/>
        </w:rPr>
        <w:t>D</w:t>
      </w:r>
      <w:r w:rsidR="004923A1" w:rsidRPr="009F4672">
        <w:rPr>
          <w:b/>
          <w:color w:val="000000"/>
        </w:rPr>
        <w:t>. Project Manager Qualifications and Organization Description</w:t>
      </w:r>
      <w:r w:rsidR="0096431E" w:rsidRPr="009F4672">
        <w:rPr>
          <w:b/>
          <w:color w:val="000000"/>
        </w:rPr>
        <w:t xml:space="preserve"> (see attachment D)</w:t>
      </w:r>
    </w:p>
    <w:p w14:paraId="4E604BB2" w14:textId="336B5880" w:rsidR="0096431E" w:rsidRPr="009F4672" w:rsidRDefault="009F4672" w:rsidP="0096431E">
      <w:pPr>
        <w:tabs>
          <w:tab w:val="left" w:pos="540"/>
        </w:tabs>
        <w:ind w:left="540"/>
        <w:rPr>
          <w:b/>
        </w:rPr>
      </w:pPr>
      <w:r w:rsidRPr="009F4672">
        <w:rPr>
          <w:b/>
          <w:color w:val="000000"/>
        </w:rPr>
        <w:t>E</w:t>
      </w:r>
      <w:r w:rsidR="004923A1" w:rsidRPr="009F4672">
        <w:rPr>
          <w:b/>
          <w:color w:val="000000"/>
        </w:rPr>
        <w:t xml:space="preserve">. </w:t>
      </w:r>
      <w:r w:rsidRPr="009F4672">
        <w:rPr>
          <w:b/>
          <w:color w:val="000000"/>
        </w:rPr>
        <w:t>Financial Capacity</w:t>
      </w:r>
      <w:r w:rsidRPr="009F4672">
        <w:rPr>
          <w:b/>
        </w:rPr>
        <w:t xml:space="preserve"> (see attachment E)</w:t>
      </w:r>
    </w:p>
    <w:p w14:paraId="43289230" w14:textId="03438CD1" w:rsidR="009F4672" w:rsidRPr="009F4672" w:rsidRDefault="00341547" w:rsidP="009F4672">
      <w:pPr>
        <w:tabs>
          <w:tab w:val="left" w:pos="540"/>
        </w:tabs>
        <w:ind w:left="540"/>
        <w:rPr>
          <w:b/>
        </w:rPr>
      </w:pPr>
      <w:r>
        <w:rPr>
          <w:b/>
          <w:color w:val="000000"/>
        </w:rPr>
        <w:t>F</w:t>
      </w:r>
      <w:r w:rsidR="004923A1" w:rsidRPr="009F4672">
        <w:rPr>
          <w:b/>
          <w:color w:val="000000"/>
        </w:rPr>
        <w:t xml:space="preserve">. </w:t>
      </w:r>
      <w:r w:rsidR="009F4672" w:rsidRPr="009F4672">
        <w:rPr>
          <w:b/>
          <w:color w:val="000000"/>
        </w:rPr>
        <w:t>Acquisition, Easements, and Restoration Requirements</w:t>
      </w:r>
    </w:p>
    <w:p w14:paraId="067D1E0C" w14:textId="0BE96A2C" w:rsidR="009F4672" w:rsidRPr="009F4672" w:rsidRDefault="00AD04FA" w:rsidP="009F4672">
      <w:pPr>
        <w:tabs>
          <w:tab w:val="left" w:pos="540"/>
        </w:tabs>
        <w:ind w:left="720"/>
      </w:pPr>
      <w:r>
        <w:tab/>
      </w:r>
      <w:r w:rsidRPr="009F4672">
        <w:t xml:space="preserve">The system needs minimal on-shore space as it will float in the mine pit lake. </w:t>
      </w:r>
      <w:r>
        <w:t>Three</w:t>
      </w:r>
      <w:r w:rsidR="009F4672" w:rsidRPr="009F4672">
        <w:t xml:space="preserve"> </w:t>
      </w:r>
      <w:r>
        <w:t xml:space="preserve">lakes have been identified as </w:t>
      </w:r>
      <w:r w:rsidR="009F4672" w:rsidRPr="009F4672">
        <w:t>potential sites. One is under the authority of Aurora</w:t>
      </w:r>
      <w:r>
        <w:t>,</w:t>
      </w:r>
      <w:r w:rsidR="009F4672" w:rsidRPr="009F4672">
        <w:t xml:space="preserve"> and two are on the Erie/LTV Area 1 mine property. </w:t>
      </w:r>
      <w:r>
        <w:t>We will negotiate a</w:t>
      </w:r>
      <w:r w:rsidR="009F4672" w:rsidRPr="009F4672">
        <w:t xml:space="preserve">ccess to </w:t>
      </w:r>
      <w:r>
        <w:t xml:space="preserve">one of </w:t>
      </w:r>
      <w:r w:rsidR="009F4672" w:rsidRPr="009F4672">
        <w:t xml:space="preserve">these locations. Upon completion of the demonstration, the system will be removed from the site. </w:t>
      </w:r>
    </w:p>
    <w:p w14:paraId="3D9EB9C8" w14:textId="77777777" w:rsidR="00954B86" w:rsidRDefault="00954B86"/>
    <w:sectPr w:rsidR="00954B8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B7B19" w14:textId="77777777" w:rsidR="009F4F07" w:rsidRDefault="009F4F07">
      <w:r>
        <w:separator/>
      </w:r>
    </w:p>
  </w:endnote>
  <w:endnote w:type="continuationSeparator" w:id="0">
    <w:p w14:paraId="23B3CED7" w14:textId="77777777" w:rsidR="009F4F07" w:rsidRDefault="009F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E312" w14:textId="77777777" w:rsidR="00954B86" w:rsidRDefault="00954B8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CD2E" w14:textId="77777777" w:rsidR="00954B86" w:rsidRDefault="004923A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6431E">
      <w:rPr>
        <w:noProof/>
        <w:color w:val="000000"/>
      </w:rPr>
      <w:t>1</w:t>
    </w:r>
    <w:r>
      <w:rPr>
        <w:color w:val="000000"/>
      </w:rPr>
      <w:fldChar w:fldCharType="end"/>
    </w:r>
  </w:p>
  <w:p w14:paraId="41FC49FC" w14:textId="77777777" w:rsidR="00954B86" w:rsidRDefault="00954B8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722E" w14:textId="77777777" w:rsidR="00954B86" w:rsidRDefault="004923A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88925C8" w14:textId="77777777" w:rsidR="00954B86" w:rsidRDefault="00954B8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0EC6" w14:textId="77777777" w:rsidR="009F4F07" w:rsidRDefault="009F4F07">
      <w:r>
        <w:separator/>
      </w:r>
    </w:p>
  </w:footnote>
  <w:footnote w:type="continuationSeparator" w:id="0">
    <w:p w14:paraId="57AEEF18" w14:textId="77777777" w:rsidR="009F4F07" w:rsidRDefault="009F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0FFD" w14:textId="77777777" w:rsidR="00954B86" w:rsidRDefault="00954B8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D92C" w14:textId="77777777" w:rsidR="00954B86" w:rsidRDefault="00954B86">
    <w:pPr>
      <w:widowControl w:val="0"/>
      <w:pBdr>
        <w:top w:val="nil"/>
        <w:left w:val="nil"/>
        <w:bottom w:val="nil"/>
        <w:right w:val="nil"/>
        <w:between w:val="nil"/>
      </w:pBdr>
      <w:spacing w:line="276" w:lineRule="auto"/>
    </w:pPr>
  </w:p>
  <w:tbl>
    <w:tblPr>
      <w:tblStyle w:val="a1"/>
      <w:tblW w:w="10278" w:type="dxa"/>
      <w:tblLayout w:type="fixed"/>
      <w:tblLook w:val="0400" w:firstRow="0" w:lastRow="0" w:firstColumn="0" w:lastColumn="0" w:noHBand="0" w:noVBand="1"/>
    </w:tblPr>
    <w:tblGrid>
      <w:gridCol w:w="1278"/>
      <w:gridCol w:w="9000"/>
    </w:tblGrid>
    <w:tr w:rsidR="00954B86" w14:paraId="6A1F9C84" w14:textId="77777777">
      <w:tc>
        <w:tcPr>
          <w:tcW w:w="1278" w:type="dxa"/>
        </w:tcPr>
        <w:p w14:paraId="63064ACB" w14:textId="77777777" w:rsidR="00954B86" w:rsidRDefault="004923A1">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6B896DA" wp14:editId="62800428">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03703779" w14:textId="77777777" w:rsidR="00954B86" w:rsidRDefault="004923A1">
          <w:pPr>
            <w:rPr>
              <w:b/>
            </w:rPr>
          </w:pPr>
          <w:r>
            <w:rPr>
              <w:b/>
            </w:rPr>
            <w:t>Environment and Natural Resources Trust Fund (ENRTF)</w:t>
          </w:r>
        </w:p>
        <w:p w14:paraId="030CDBC0" w14:textId="77777777" w:rsidR="00954B86" w:rsidRDefault="004923A1">
          <w:pPr>
            <w:pBdr>
              <w:top w:val="nil"/>
              <w:left w:val="nil"/>
              <w:bottom w:val="nil"/>
              <w:right w:val="nil"/>
              <w:between w:val="nil"/>
            </w:pBdr>
            <w:tabs>
              <w:tab w:val="center" w:pos="4680"/>
              <w:tab w:val="right" w:pos="9360"/>
            </w:tabs>
            <w:rPr>
              <w:b/>
              <w:color w:val="000000"/>
            </w:rPr>
          </w:pPr>
          <w:r>
            <w:rPr>
              <w:b/>
              <w:color w:val="000000"/>
            </w:rPr>
            <w:t>2020 Main Proposal Template</w:t>
          </w:r>
        </w:p>
        <w:p w14:paraId="1F571078" w14:textId="77777777" w:rsidR="00954B86" w:rsidRDefault="00954B86">
          <w:pPr>
            <w:pBdr>
              <w:top w:val="nil"/>
              <w:left w:val="nil"/>
              <w:bottom w:val="nil"/>
              <w:right w:val="nil"/>
              <w:between w:val="nil"/>
            </w:pBdr>
            <w:tabs>
              <w:tab w:val="center" w:pos="4680"/>
              <w:tab w:val="right" w:pos="9360"/>
            </w:tabs>
            <w:rPr>
              <w:color w:val="000000"/>
            </w:rPr>
          </w:pPr>
        </w:p>
      </w:tc>
    </w:tr>
  </w:tbl>
  <w:p w14:paraId="59C46B63" w14:textId="77777777" w:rsidR="00954B86" w:rsidRDefault="00954B86">
    <w:pPr>
      <w:pBdr>
        <w:top w:val="nil"/>
        <w:left w:val="nil"/>
        <w:bottom w:val="nil"/>
        <w:right w:val="nil"/>
        <w:between w:val="nil"/>
      </w:pBdr>
      <w:tabs>
        <w:tab w:val="center" w:pos="4680"/>
        <w:tab w:val="right" w:pos="9360"/>
      </w:tabs>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04B0" w14:textId="77777777" w:rsidR="00954B86" w:rsidRDefault="00954B86">
    <w:pPr>
      <w:widowControl w:val="0"/>
      <w:pBdr>
        <w:top w:val="nil"/>
        <w:left w:val="nil"/>
        <w:bottom w:val="nil"/>
        <w:right w:val="nil"/>
        <w:between w:val="nil"/>
      </w:pBdr>
      <w:spacing w:line="276" w:lineRule="auto"/>
      <w:rPr>
        <w:color w:val="000000"/>
      </w:rPr>
    </w:pPr>
  </w:p>
  <w:tbl>
    <w:tblPr>
      <w:tblStyle w:val="a2"/>
      <w:tblW w:w="9576" w:type="dxa"/>
      <w:tblLayout w:type="fixed"/>
      <w:tblLook w:val="0400" w:firstRow="0" w:lastRow="0" w:firstColumn="0" w:lastColumn="0" w:noHBand="0" w:noVBand="1"/>
    </w:tblPr>
    <w:tblGrid>
      <w:gridCol w:w="1098"/>
      <w:gridCol w:w="8478"/>
    </w:tblGrid>
    <w:tr w:rsidR="00954B86" w14:paraId="15556A0F" w14:textId="77777777">
      <w:tc>
        <w:tcPr>
          <w:tcW w:w="1098" w:type="dxa"/>
        </w:tcPr>
        <w:p w14:paraId="3C0C8B3C" w14:textId="77777777" w:rsidR="00954B86" w:rsidRDefault="004923A1">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42C6000" wp14:editId="156BC84E">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14:paraId="48465895" w14:textId="77777777" w:rsidR="00954B86" w:rsidRDefault="004923A1">
          <w:pPr>
            <w:rPr>
              <w:b/>
            </w:rPr>
          </w:pPr>
          <w:r>
            <w:rPr>
              <w:b/>
            </w:rPr>
            <w:t>Environment and Natural Resources Trust Fund (ENRTF)</w:t>
          </w:r>
        </w:p>
        <w:p w14:paraId="4DC13986" w14:textId="77777777" w:rsidR="00954B86" w:rsidRDefault="004923A1">
          <w:pPr>
            <w:pBdr>
              <w:top w:val="nil"/>
              <w:left w:val="nil"/>
              <w:bottom w:val="nil"/>
              <w:right w:val="nil"/>
              <w:between w:val="nil"/>
            </w:pBdr>
            <w:tabs>
              <w:tab w:val="center" w:pos="4680"/>
              <w:tab w:val="right" w:pos="9360"/>
            </w:tabs>
            <w:rPr>
              <w:b/>
              <w:color w:val="000000"/>
            </w:rPr>
          </w:pPr>
          <w:r>
            <w:rPr>
              <w:b/>
              <w:color w:val="000000"/>
            </w:rPr>
            <w:t>2014 Main Proposal</w:t>
          </w:r>
        </w:p>
        <w:p w14:paraId="08C8AB04" w14:textId="77777777" w:rsidR="00954B86" w:rsidRDefault="004923A1">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08D27E5F" w14:textId="77777777" w:rsidR="00954B86" w:rsidRDefault="00954B86">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86"/>
    <w:rsid w:val="000653D2"/>
    <w:rsid w:val="000F5DC8"/>
    <w:rsid w:val="00106BFD"/>
    <w:rsid w:val="00142894"/>
    <w:rsid w:val="00150877"/>
    <w:rsid w:val="001A7E3F"/>
    <w:rsid w:val="00205B2F"/>
    <w:rsid w:val="0021734E"/>
    <w:rsid w:val="00297380"/>
    <w:rsid w:val="00341547"/>
    <w:rsid w:val="003543BE"/>
    <w:rsid w:val="003C64C4"/>
    <w:rsid w:val="0041056F"/>
    <w:rsid w:val="00465A1F"/>
    <w:rsid w:val="004923A1"/>
    <w:rsid w:val="004B4DC6"/>
    <w:rsid w:val="005D36B3"/>
    <w:rsid w:val="0060060B"/>
    <w:rsid w:val="00620EA7"/>
    <w:rsid w:val="0066377F"/>
    <w:rsid w:val="006A1314"/>
    <w:rsid w:val="00954B86"/>
    <w:rsid w:val="0096431E"/>
    <w:rsid w:val="009863F0"/>
    <w:rsid w:val="009F4672"/>
    <w:rsid w:val="009F4F07"/>
    <w:rsid w:val="00A03F0A"/>
    <w:rsid w:val="00A30A51"/>
    <w:rsid w:val="00A83566"/>
    <w:rsid w:val="00AA5481"/>
    <w:rsid w:val="00AD04FA"/>
    <w:rsid w:val="00C14971"/>
    <w:rsid w:val="00C2517A"/>
    <w:rsid w:val="00C65A3B"/>
    <w:rsid w:val="00D049DD"/>
    <w:rsid w:val="00D06145"/>
    <w:rsid w:val="00DB69A5"/>
    <w:rsid w:val="00ED0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0695"/>
  <w15:docId w15:val="{EBD95E4B-904D-401B-823E-E9B4D2D7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64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31E"/>
    <w:rPr>
      <w:rFonts w:ascii="Segoe UI" w:hAnsi="Segoe UI" w:cs="Segoe UI"/>
      <w:sz w:val="18"/>
      <w:szCs w:val="18"/>
    </w:rPr>
  </w:style>
  <w:style w:type="paragraph" w:styleId="ListParagraph">
    <w:name w:val="List Paragraph"/>
    <w:basedOn w:val="Normal"/>
    <w:uiPriority w:val="34"/>
    <w:qFormat/>
    <w:rsid w:val="0096431E"/>
    <w:pPr>
      <w:ind w:left="720"/>
      <w:contextualSpacing/>
    </w:pPr>
  </w:style>
  <w:style w:type="paragraph" w:styleId="NormalWeb">
    <w:name w:val="Normal (Web)"/>
    <w:basedOn w:val="Normal"/>
    <w:uiPriority w:val="99"/>
    <w:unhideWhenUsed/>
    <w:rsid w:val="00DB69A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671931">
      <w:bodyDiv w:val="1"/>
      <w:marLeft w:val="0"/>
      <w:marRight w:val="0"/>
      <w:marTop w:val="0"/>
      <w:marBottom w:val="0"/>
      <w:divBdr>
        <w:top w:val="none" w:sz="0" w:space="0" w:color="auto"/>
        <w:left w:val="none" w:sz="0" w:space="0" w:color="auto"/>
        <w:bottom w:val="none" w:sz="0" w:space="0" w:color="auto"/>
        <w:right w:val="none" w:sz="0" w:space="0" w:color="auto"/>
      </w:divBdr>
      <w:divsChild>
        <w:div w:id="905994975">
          <w:marLeft w:val="0"/>
          <w:marRight w:val="0"/>
          <w:marTop w:val="0"/>
          <w:marBottom w:val="0"/>
          <w:divBdr>
            <w:top w:val="none" w:sz="0" w:space="0" w:color="auto"/>
            <w:left w:val="none" w:sz="0" w:space="0" w:color="auto"/>
            <w:bottom w:val="none" w:sz="0" w:space="0" w:color="auto"/>
            <w:right w:val="none" w:sz="0" w:space="0" w:color="auto"/>
          </w:divBdr>
        </w:div>
        <w:div w:id="538129614">
          <w:marLeft w:val="0"/>
          <w:marRight w:val="0"/>
          <w:marTop w:val="0"/>
          <w:marBottom w:val="0"/>
          <w:divBdr>
            <w:top w:val="none" w:sz="0" w:space="0" w:color="auto"/>
            <w:left w:val="none" w:sz="0" w:space="0" w:color="auto"/>
            <w:bottom w:val="none" w:sz="0" w:space="0" w:color="auto"/>
            <w:right w:val="none" w:sz="0" w:space="0" w:color="auto"/>
          </w:divBdr>
        </w:div>
        <w:div w:id="17886923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Hanson</cp:lastModifiedBy>
  <cp:revision>2</cp:revision>
  <dcterms:created xsi:type="dcterms:W3CDTF">2019-04-15T02:43:00Z</dcterms:created>
  <dcterms:modified xsi:type="dcterms:W3CDTF">2019-04-15T02:43:00Z</dcterms:modified>
</cp:coreProperties>
</file>