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20376" w14:textId="209BAE19" w:rsidR="000B5796" w:rsidRPr="00096418" w:rsidRDefault="00D21772" w:rsidP="00AC6359">
      <w:pPr>
        <w:autoSpaceDE w:val="0"/>
        <w:autoSpaceDN w:val="0"/>
        <w:spacing w:line="240" w:lineRule="auto"/>
        <w:rPr>
          <w:rFonts w:ascii="Times New Roman" w:hAnsi="Times New Roman"/>
          <w:sz w:val="22"/>
          <w:szCs w:val="24"/>
        </w:rPr>
      </w:pPr>
      <w:bookmarkStart w:id="0" w:name="_GoBack"/>
      <w:bookmarkEnd w:id="0"/>
      <w:r w:rsidRPr="00D21772">
        <w:rPr>
          <w:rFonts w:ascii="Times New Roman" w:hAnsi="Times New Roman"/>
          <w:b/>
          <w:sz w:val="22"/>
          <w:szCs w:val="24"/>
        </w:rPr>
        <w:t>Management</w:t>
      </w:r>
      <w:r>
        <w:rPr>
          <w:rFonts w:ascii="Times New Roman" w:hAnsi="Times New Roman"/>
          <w:sz w:val="22"/>
          <w:szCs w:val="24"/>
        </w:rPr>
        <w:t xml:space="preserve">: </w:t>
      </w:r>
      <w:r w:rsidR="00E34DD5" w:rsidRPr="00E34DD5">
        <w:rPr>
          <w:rFonts w:ascii="Times New Roman" w:hAnsi="Times New Roman"/>
          <w:sz w:val="22"/>
          <w:szCs w:val="24"/>
        </w:rPr>
        <w:t xml:space="preserve">The research team will include </w:t>
      </w:r>
      <w:r w:rsidR="000B5796">
        <w:rPr>
          <w:rFonts w:ascii="Times New Roman" w:hAnsi="Times New Roman"/>
          <w:sz w:val="22"/>
          <w:szCs w:val="24"/>
        </w:rPr>
        <w:t>Prof</w:t>
      </w:r>
      <w:r w:rsidR="00E34DD5" w:rsidRPr="00E34DD5">
        <w:rPr>
          <w:rFonts w:ascii="Times New Roman" w:hAnsi="Times New Roman"/>
          <w:sz w:val="22"/>
          <w:szCs w:val="24"/>
        </w:rPr>
        <w:t xml:space="preserve">. </w:t>
      </w:r>
      <w:r w:rsidR="000B5796" w:rsidRPr="00E34DD5">
        <w:rPr>
          <w:rFonts w:ascii="Times New Roman" w:hAnsi="Times New Roman"/>
          <w:sz w:val="22"/>
          <w:szCs w:val="24"/>
        </w:rPr>
        <w:t>Mikael Elias</w:t>
      </w:r>
      <w:r w:rsidR="00E34DD5" w:rsidRPr="00E34DD5">
        <w:rPr>
          <w:rFonts w:ascii="Times New Roman" w:hAnsi="Times New Roman"/>
          <w:sz w:val="22"/>
          <w:szCs w:val="24"/>
        </w:rPr>
        <w:t xml:space="preserve">, </w:t>
      </w:r>
      <w:r w:rsidR="000B5796">
        <w:rPr>
          <w:rFonts w:ascii="Times New Roman" w:hAnsi="Times New Roman"/>
          <w:sz w:val="22"/>
          <w:szCs w:val="24"/>
        </w:rPr>
        <w:t>Prof</w:t>
      </w:r>
      <w:r w:rsidR="00E34DD5" w:rsidRPr="00E34DD5">
        <w:rPr>
          <w:rFonts w:ascii="Times New Roman" w:hAnsi="Times New Roman"/>
          <w:sz w:val="22"/>
          <w:szCs w:val="24"/>
        </w:rPr>
        <w:t xml:space="preserve">. </w:t>
      </w:r>
      <w:r w:rsidR="00AC451F">
        <w:rPr>
          <w:rFonts w:ascii="Times New Roman" w:hAnsi="Times New Roman"/>
          <w:sz w:val="22"/>
          <w:szCs w:val="24"/>
        </w:rPr>
        <w:t>Randall Hicks</w:t>
      </w:r>
      <w:r w:rsidR="00E34DD5" w:rsidRPr="00E34DD5">
        <w:rPr>
          <w:rFonts w:ascii="Times New Roman" w:hAnsi="Times New Roman"/>
          <w:sz w:val="22"/>
          <w:szCs w:val="24"/>
        </w:rPr>
        <w:t xml:space="preserve">. </w:t>
      </w:r>
      <w:r w:rsidR="000B5796">
        <w:rPr>
          <w:rFonts w:ascii="Times New Roman" w:hAnsi="Times New Roman"/>
          <w:sz w:val="22"/>
          <w:szCs w:val="24"/>
        </w:rPr>
        <w:t>Prof</w:t>
      </w:r>
      <w:r w:rsidR="000B5796" w:rsidRPr="00E34DD5">
        <w:rPr>
          <w:rFonts w:ascii="Times New Roman" w:hAnsi="Times New Roman"/>
          <w:sz w:val="22"/>
          <w:szCs w:val="24"/>
        </w:rPr>
        <w:t>. Elias</w:t>
      </w:r>
      <w:r w:rsidR="000B5796">
        <w:rPr>
          <w:rFonts w:ascii="Times New Roman" w:hAnsi="Times New Roman"/>
          <w:sz w:val="22"/>
          <w:szCs w:val="24"/>
        </w:rPr>
        <w:t xml:space="preserve"> will be the project manager</w:t>
      </w:r>
      <w:r w:rsidR="00E34DD5" w:rsidRPr="00E34DD5">
        <w:rPr>
          <w:rFonts w:ascii="Times New Roman" w:hAnsi="Times New Roman"/>
          <w:sz w:val="22"/>
          <w:szCs w:val="24"/>
        </w:rPr>
        <w:t xml:space="preserve">.  </w:t>
      </w:r>
      <w:r w:rsidR="000B5796">
        <w:rPr>
          <w:rFonts w:ascii="Times New Roman" w:hAnsi="Times New Roman"/>
          <w:sz w:val="22"/>
          <w:szCs w:val="24"/>
        </w:rPr>
        <w:t>The team as</w:t>
      </w:r>
      <w:r w:rsidR="00884318">
        <w:rPr>
          <w:rFonts w:ascii="Times New Roman" w:hAnsi="Times New Roman"/>
          <w:sz w:val="22"/>
          <w:szCs w:val="24"/>
        </w:rPr>
        <w:t xml:space="preserve">sembled has </w:t>
      </w:r>
      <w:r w:rsidR="000B5796">
        <w:rPr>
          <w:rFonts w:ascii="Times New Roman" w:hAnsi="Times New Roman"/>
          <w:sz w:val="22"/>
          <w:szCs w:val="24"/>
        </w:rPr>
        <w:t>unique</w:t>
      </w:r>
      <w:r w:rsidR="00884318">
        <w:rPr>
          <w:rFonts w:ascii="Times New Roman" w:hAnsi="Times New Roman"/>
          <w:sz w:val="22"/>
          <w:szCs w:val="24"/>
        </w:rPr>
        <w:t>, and complementary,</w:t>
      </w:r>
      <w:r w:rsidR="000B5796">
        <w:rPr>
          <w:rFonts w:ascii="Times New Roman" w:hAnsi="Times New Roman"/>
          <w:sz w:val="22"/>
          <w:szCs w:val="24"/>
        </w:rPr>
        <w:t xml:space="preserve"> skills necessary to achieve the goals of th</w:t>
      </w:r>
      <w:r w:rsidR="00884318">
        <w:rPr>
          <w:rFonts w:ascii="Times New Roman" w:hAnsi="Times New Roman"/>
          <w:sz w:val="22"/>
          <w:szCs w:val="24"/>
        </w:rPr>
        <w:t xml:space="preserve">e </w:t>
      </w:r>
      <w:r w:rsidR="000B5796">
        <w:rPr>
          <w:rFonts w:ascii="Times New Roman" w:hAnsi="Times New Roman"/>
          <w:sz w:val="22"/>
          <w:szCs w:val="24"/>
        </w:rPr>
        <w:t>project.</w:t>
      </w:r>
      <w:r w:rsidR="00884318">
        <w:rPr>
          <w:rFonts w:ascii="Times New Roman" w:hAnsi="Times New Roman"/>
          <w:sz w:val="22"/>
          <w:szCs w:val="24"/>
        </w:rPr>
        <w:t xml:space="preserve"> The specific expertise of each team member is described below.</w:t>
      </w:r>
    </w:p>
    <w:p w14:paraId="1B7BB344" w14:textId="27DEC2E2" w:rsidR="00AC6359" w:rsidRPr="00096418" w:rsidRDefault="000B5796" w:rsidP="00AC6359">
      <w:pPr>
        <w:autoSpaceDE w:val="0"/>
        <w:autoSpaceDN w:val="0"/>
        <w:spacing w:line="240" w:lineRule="auto"/>
        <w:rPr>
          <w:rFonts w:ascii="Times New Roman" w:hAnsi="Times New Roman"/>
          <w:sz w:val="22"/>
        </w:rPr>
      </w:pPr>
      <w:r>
        <w:rPr>
          <w:rFonts w:ascii="Times New Roman" w:hAnsi="Times New Roman"/>
          <w:b/>
          <w:bCs/>
          <w:sz w:val="22"/>
          <w:szCs w:val="24"/>
        </w:rPr>
        <w:t>Prof</w:t>
      </w:r>
      <w:r w:rsidR="00E34DD5" w:rsidRPr="00E34DD5">
        <w:rPr>
          <w:rFonts w:ascii="Times New Roman" w:hAnsi="Times New Roman"/>
          <w:b/>
          <w:bCs/>
          <w:sz w:val="22"/>
          <w:szCs w:val="24"/>
        </w:rPr>
        <w:t>. Mikael Elias</w:t>
      </w:r>
      <w:r w:rsidR="00E34DD5">
        <w:rPr>
          <w:rFonts w:ascii="Times New Roman" w:hAnsi="Times New Roman"/>
          <w:b/>
          <w:bCs/>
          <w:sz w:val="22"/>
          <w:szCs w:val="24"/>
        </w:rPr>
        <w:t>, PI</w:t>
      </w:r>
      <w:r w:rsidR="00E34DD5" w:rsidRPr="00E34DD5">
        <w:rPr>
          <w:rFonts w:ascii="Times New Roman" w:hAnsi="Times New Roman"/>
          <w:b/>
          <w:bCs/>
          <w:sz w:val="22"/>
          <w:szCs w:val="24"/>
        </w:rPr>
        <w:t xml:space="preserve">, </w:t>
      </w:r>
      <w:r w:rsidR="00E34DD5" w:rsidRPr="00E34DD5">
        <w:rPr>
          <w:rFonts w:ascii="Times New Roman" w:hAnsi="Times New Roman"/>
          <w:bCs/>
          <w:sz w:val="22"/>
          <w:szCs w:val="24"/>
        </w:rPr>
        <w:t>is</w:t>
      </w:r>
      <w:r w:rsidR="00054F6A">
        <w:rPr>
          <w:rFonts w:ascii="Times New Roman" w:hAnsi="Times New Roman"/>
          <w:sz w:val="22"/>
          <w:szCs w:val="24"/>
        </w:rPr>
        <w:t xml:space="preserve"> an </w:t>
      </w:r>
      <w:r w:rsidR="00E34DD5" w:rsidRPr="00E34DD5">
        <w:rPr>
          <w:rFonts w:ascii="Times New Roman" w:hAnsi="Times New Roman"/>
          <w:sz w:val="22"/>
          <w:szCs w:val="24"/>
        </w:rPr>
        <w:t xml:space="preserve">Assistant Professor </w:t>
      </w:r>
      <w:r>
        <w:rPr>
          <w:rFonts w:ascii="Times New Roman" w:hAnsi="Times New Roman"/>
          <w:sz w:val="22"/>
          <w:szCs w:val="24"/>
        </w:rPr>
        <w:t>in the</w:t>
      </w:r>
      <w:r w:rsidR="00E34DD5" w:rsidRPr="00E34DD5">
        <w:rPr>
          <w:rFonts w:ascii="Times New Roman" w:hAnsi="Times New Roman"/>
          <w:sz w:val="22"/>
          <w:szCs w:val="24"/>
        </w:rPr>
        <w:t xml:space="preserve"> Department of </w:t>
      </w:r>
      <w:r w:rsidR="00054F6A">
        <w:rPr>
          <w:rFonts w:ascii="Times New Roman" w:hAnsi="Times New Roman"/>
          <w:sz w:val="22"/>
        </w:rPr>
        <w:t>Biochemistry, Molecular B</w:t>
      </w:r>
      <w:r w:rsidR="00E34DD5" w:rsidRPr="00E34DD5">
        <w:rPr>
          <w:rFonts w:ascii="Times New Roman" w:hAnsi="Times New Roman"/>
          <w:sz w:val="22"/>
        </w:rPr>
        <w:t>iology and Biophysics</w:t>
      </w:r>
      <w:r w:rsidR="00884318">
        <w:rPr>
          <w:rFonts w:ascii="Times New Roman" w:hAnsi="Times New Roman"/>
          <w:sz w:val="22"/>
        </w:rPr>
        <w:t xml:space="preserve"> at the University of Minnesota</w:t>
      </w:r>
      <w:r w:rsidR="00E34DD5" w:rsidRPr="00E34DD5">
        <w:rPr>
          <w:rFonts w:ascii="Times New Roman" w:hAnsi="Times New Roman"/>
          <w:sz w:val="22"/>
        </w:rPr>
        <w:t xml:space="preserve">. Elias has over </w:t>
      </w:r>
      <w:r>
        <w:rPr>
          <w:rFonts w:ascii="Times New Roman" w:hAnsi="Times New Roman"/>
          <w:sz w:val="22"/>
        </w:rPr>
        <w:t>10</w:t>
      </w:r>
      <w:r w:rsidR="00E34DD5" w:rsidRPr="00E34DD5">
        <w:rPr>
          <w:rFonts w:ascii="Times New Roman" w:hAnsi="Times New Roman"/>
          <w:sz w:val="22"/>
        </w:rPr>
        <w:t xml:space="preserve"> years of research experience on </w:t>
      </w:r>
      <w:r w:rsidR="00AC451F">
        <w:rPr>
          <w:rFonts w:ascii="Times New Roman" w:hAnsi="Times New Roman"/>
          <w:sz w:val="22"/>
        </w:rPr>
        <w:t>enzyme interfering with bacteria</w:t>
      </w:r>
      <w:r w:rsidR="00E34DD5" w:rsidRPr="00E34DD5">
        <w:rPr>
          <w:rFonts w:ascii="Times New Roman" w:hAnsi="Times New Roman"/>
          <w:sz w:val="22"/>
        </w:rPr>
        <w:t xml:space="preserve">, producing </w:t>
      </w:r>
      <w:r w:rsidR="006D2171">
        <w:rPr>
          <w:rFonts w:ascii="Times New Roman" w:hAnsi="Times New Roman"/>
          <w:sz w:val="22"/>
        </w:rPr>
        <w:t xml:space="preserve">4 patents and </w:t>
      </w:r>
      <w:r w:rsidR="00E34DD5" w:rsidRPr="00E34DD5">
        <w:rPr>
          <w:rFonts w:ascii="Times New Roman" w:hAnsi="Times New Roman"/>
          <w:sz w:val="22"/>
        </w:rPr>
        <w:t>&gt;</w:t>
      </w:r>
      <w:r w:rsidR="00971C30">
        <w:rPr>
          <w:rFonts w:ascii="Times New Roman" w:hAnsi="Times New Roman"/>
          <w:sz w:val="22"/>
        </w:rPr>
        <w:t>3</w:t>
      </w:r>
      <w:r w:rsidR="00E34DD5" w:rsidRPr="00E34DD5">
        <w:rPr>
          <w:rFonts w:ascii="Times New Roman" w:hAnsi="Times New Roman"/>
          <w:sz w:val="22"/>
        </w:rPr>
        <w:t>0 articles on this topic alone, including in prestigious journals (</w:t>
      </w:r>
      <w:r w:rsidR="00E34DD5" w:rsidRPr="00E34DD5">
        <w:rPr>
          <w:rFonts w:ascii="Times New Roman" w:hAnsi="Times New Roman"/>
          <w:i/>
          <w:sz w:val="22"/>
        </w:rPr>
        <w:t>JACS</w:t>
      </w:r>
      <w:r w:rsidR="00E34DD5" w:rsidRPr="00E34DD5">
        <w:rPr>
          <w:rFonts w:ascii="Times New Roman" w:hAnsi="Times New Roman"/>
          <w:sz w:val="22"/>
        </w:rPr>
        <w:t xml:space="preserve">, </w:t>
      </w:r>
      <w:r w:rsidR="00E34DD5" w:rsidRPr="00E34DD5">
        <w:rPr>
          <w:rFonts w:ascii="Times New Roman" w:hAnsi="Times New Roman"/>
          <w:i/>
          <w:sz w:val="22"/>
        </w:rPr>
        <w:t>Nature</w:t>
      </w:r>
      <w:r w:rsidR="00971C30">
        <w:rPr>
          <w:rFonts w:ascii="Times New Roman" w:hAnsi="Times New Roman"/>
          <w:i/>
          <w:sz w:val="22"/>
        </w:rPr>
        <w:t>, PNAS</w:t>
      </w:r>
      <w:r w:rsidR="00E34DD5" w:rsidRPr="00E34DD5">
        <w:rPr>
          <w:rFonts w:ascii="Times New Roman" w:hAnsi="Times New Roman"/>
          <w:sz w:val="22"/>
        </w:rPr>
        <w:t xml:space="preserve">) and extensive know-how in protein engineering where he pioneered methods, such as the use of ancestral </w:t>
      </w:r>
      <w:r w:rsidR="004A1D47">
        <w:rPr>
          <w:rFonts w:ascii="Times New Roman" w:hAnsi="Times New Roman"/>
          <w:sz w:val="22"/>
        </w:rPr>
        <w:t>methods</w:t>
      </w:r>
      <w:r w:rsidR="00E34DD5" w:rsidRPr="00E34DD5">
        <w:rPr>
          <w:rFonts w:ascii="Times New Roman" w:hAnsi="Times New Roman"/>
          <w:sz w:val="22"/>
        </w:rPr>
        <w:t>. He will invest most of his time on the project, and perform experiments and data analysis. Additionally, he reviews data and meet</w:t>
      </w:r>
      <w:r w:rsidR="00884318">
        <w:rPr>
          <w:rFonts w:ascii="Times New Roman" w:hAnsi="Times New Roman"/>
          <w:sz w:val="22"/>
        </w:rPr>
        <w:t xml:space="preserve">s with </w:t>
      </w:r>
      <w:r w:rsidR="00E34DD5" w:rsidRPr="00E34DD5">
        <w:rPr>
          <w:rFonts w:ascii="Times New Roman" w:hAnsi="Times New Roman"/>
          <w:sz w:val="22"/>
        </w:rPr>
        <w:t xml:space="preserve">laboratory personnel on a daily basis to promote the projects. He also prepares the dissemination of results, such as </w:t>
      </w:r>
      <w:r>
        <w:rPr>
          <w:rFonts w:ascii="Times New Roman" w:hAnsi="Times New Roman"/>
          <w:sz w:val="22"/>
        </w:rPr>
        <w:t xml:space="preserve">the proposed conference and </w:t>
      </w:r>
      <w:r w:rsidR="00AC451F">
        <w:rPr>
          <w:rFonts w:ascii="Times New Roman" w:hAnsi="Times New Roman"/>
          <w:sz w:val="22"/>
        </w:rPr>
        <w:t>publications</w:t>
      </w:r>
      <w:r w:rsidR="00E34DD5" w:rsidRPr="00E34DD5">
        <w:rPr>
          <w:rFonts w:ascii="Times New Roman" w:hAnsi="Times New Roman"/>
          <w:sz w:val="22"/>
        </w:rPr>
        <w:t>.</w:t>
      </w:r>
      <w:r w:rsidR="00B16463">
        <w:rPr>
          <w:rFonts w:ascii="Times New Roman" w:hAnsi="Times New Roman"/>
          <w:sz w:val="22"/>
        </w:rPr>
        <w:t xml:space="preserve"> </w:t>
      </w:r>
      <w:r w:rsidR="00E34DD5" w:rsidRPr="00E34DD5">
        <w:rPr>
          <w:rFonts w:ascii="Times New Roman" w:hAnsi="Times New Roman"/>
          <w:sz w:val="22"/>
          <w:szCs w:val="24"/>
        </w:rPr>
        <w:t>As the P</w:t>
      </w:r>
      <w:r w:rsidR="00B16463">
        <w:rPr>
          <w:rFonts w:ascii="Times New Roman" w:hAnsi="Times New Roman"/>
          <w:sz w:val="22"/>
          <w:szCs w:val="24"/>
        </w:rPr>
        <w:t>I</w:t>
      </w:r>
      <w:r w:rsidR="00E34DD5" w:rsidRPr="00E34DD5">
        <w:rPr>
          <w:rFonts w:ascii="Times New Roman" w:hAnsi="Times New Roman"/>
          <w:sz w:val="22"/>
          <w:szCs w:val="24"/>
        </w:rPr>
        <w:t xml:space="preserve"> of the project, Dr. Elias will oversee the entire project</w:t>
      </w:r>
      <w:r>
        <w:rPr>
          <w:rFonts w:ascii="Times New Roman" w:hAnsi="Times New Roman"/>
          <w:sz w:val="22"/>
          <w:szCs w:val="24"/>
        </w:rPr>
        <w:t>,</w:t>
      </w:r>
      <w:r w:rsidR="00E34DD5" w:rsidRPr="00E34DD5">
        <w:rPr>
          <w:rFonts w:ascii="Times New Roman" w:hAnsi="Times New Roman"/>
          <w:sz w:val="22"/>
          <w:szCs w:val="24"/>
        </w:rPr>
        <w:t xml:space="preserve"> design the experiment plan</w:t>
      </w:r>
      <w:r>
        <w:rPr>
          <w:rFonts w:ascii="Times New Roman" w:hAnsi="Times New Roman"/>
          <w:sz w:val="22"/>
          <w:szCs w:val="24"/>
        </w:rPr>
        <w:t>s</w:t>
      </w:r>
      <w:r w:rsidR="00E34DD5" w:rsidRPr="00E34DD5">
        <w:rPr>
          <w:rFonts w:ascii="Times New Roman" w:hAnsi="Times New Roman"/>
          <w:sz w:val="22"/>
          <w:szCs w:val="24"/>
        </w:rPr>
        <w:t xml:space="preserve">, </w:t>
      </w:r>
      <w:r w:rsidR="00E34DD5">
        <w:rPr>
          <w:rFonts w:ascii="Times New Roman" w:hAnsi="Times New Roman"/>
          <w:sz w:val="22"/>
          <w:szCs w:val="24"/>
        </w:rPr>
        <w:t xml:space="preserve">and </w:t>
      </w:r>
      <w:r w:rsidR="00E34DD5" w:rsidRPr="00E34DD5">
        <w:rPr>
          <w:rFonts w:ascii="Times New Roman" w:hAnsi="Times New Roman"/>
          <w:sz w:val="22"/>
          <w:szCs w:val="24"/>
        </w:rPr>
        <w:t>draft the project reports.</w:t>
      </w:r>
    </w:p>
    <w:p w14:paraId="4DA6A54E" w14:textId="58EAEE76" w:rsidR="00C26C17" w:rsidRPr="00C26C17" w:rsidRDefault="000B5796" w:rsidP="00C26C17">
      <w:pPr>
        <w:autoSpaceDE w:val="0"/>
        <w:autoSpaceDN w:val="0"/>
        <w:spacing w:line="240" w:lineRule="auto"/>
        <w:rPr>
          <w:rFonts w:ascii="Times New Roman" w:hAnsi="Times New Roman"/>
          <w:bCs/>
          <w:sz w:val="22"/>
          <w:szCs w:val="24"/>
        </w:rPr>
      </w:pPr>
      <w:r>
        <w:rPr>
          <w:rFonts w:ascii="Times New Roman" w:hAnsi="Times New Roman"/>
          <w:b/>
          <w:bCs/>
          <w:sz w:val="22"/>
          <w:szCs w:val="24"/>
        </w:rPr>
        <w:t>Prof</w:t>
      </w:r>
      <w:r w:rsidR="00B16463" w:rsidRPr="00B16463">
        <w:rPr>
          <w:rFonts w:ascii="Times New Roman" w:hAnsi="Times New Roman"/>
          <w:b/>
          <w:bCs/>
          <w:sz w:val="22"/>
          <w:szCs w:val="24"/>
        </w:rPr>
        <w:t xml:space="preserve">. </w:t>
      </w:r>
      <w:r w:rsidR="00AC451F">
        <w:rPr>
          <w:rFonts w:ascii="Times New Roman" w:hAnsi="Times New Roman"/>
          <w:b/>
          <w:bCs/>
          <w:sz w:val="22"/>
          <w:szCs w:val="24"/>
        </w:rPr>
        <w:t>Randall Hicks</w:t>
      </w:r>
      <w:r>
        <w:rPr>
          <w:rFonts w:ascii="Times New Roman" w:hAnsi="Times New Roman"/>
          <w:b/>
          <w:bCs/>
          <w:sz w:val="22"/>
          <w:szCs w:val="24"/>
        </w:rPr>
        <w:t>, co-PI</w:t>
      </w:r>
      <w:r w:rsidR="00B16463" w:rsidRPr="00B16463">
        <w:rPr>
          <w:rFonts w:ascii="Times New Roman" w:hAnsi="Times New Roman"/>
          <w:bCs/>
          <w:sz w:val="22"/>
          <w:szCs w:val="24"/>
        </w:rPr>
        <w:t xml:space="preserve"> </w:t>
      </w:r>
      <w:r w:rsidR="00C26C17" w:rsidRPr="00C26C17">
        <w:rPr>
          <w:rFonts w:ascii="Times New Roman" w:hAnsi="Times New Roman"/>
          <w:bCs/>
          <w:sz w:val="22"/>
          <w:szCs w:val="24"/>
        </w:rPr>
        <w:t xml:space="preserve">is a Professor of Biology at the University of Minnesota Duluth (UMD).  Dr. Hicks is an environmental microbiologist who studies the diversity and productivity of aquatic microbial communities, and the survival and virulence of pathogenic microbes in these communities.  </w:t>
      </w:r>
      <w:r w:rsidR="00585551">
        <w:rPr>
          <w:rFonts w:ascii="Times New Roman" w:hAnsi="Times New Roman"/>
          <w:bCs/>
          <w:sz w:val="22"/>
          <w:szCs w:val="24"/>
        </w:rPr>
        <w:t xml:space="preserve">Much of his current research focuses on biocorrosion.  </w:t>
      </w:r>
      <w:r w:rsidR="00C26C17" w:rsidRPr="00C26C17">
        <w:rPr>
          <w:rFonts w:ascii="Times New Roman" w:hAnsi="Times New Roman"/>
          <w:bCs/>
          <w:sz w:val="22"/>
          <w:szCs w:val="24"/>
        </w:rPr>
        <w:t>This work has taken him to the bottom of different great lakes using a manned submersible, to Russia, Africa and various oceans, but his current research is focused on the North American Great Lakes.  He has published over 40 scientific journal articles and book chapters. Dr. Hicks brings several decades of organizational experience and expertise ranging from heading a large academic department (UMD Biology; 1998-2006), organizing an international scientific conference (IAGLR 2011), to directing a university center (UMD Center for Freshwater Research and Policy; 2007-2011).</w:t>
      </w:r>
    </w:p>
    <w:p w14:paraId="46ECC615" w14:textId="77777777" w:rsidR="00E34DD5" w:rsidRPr="00D21772" w:rsidRDefault="00E34DD5" w:rsidP="00D21772">
      <w:pPr>
        <w:spacing w:line="240" w:lineRule="auto"/>
        <w:rPr>
          <w:rFonts w:ascii="Times New Roman" w:hAnsi="Times New Roman"/>
          <w:sz w:val="22"/>
          <w:szCs w:val="22"/>
        </w:rPr>
      </w:pPr>
      <w:r w:rsidRPr="00D21772">
        <w:rPr>
          <w:rFonts w:ascii="Times New Roman" w:hAnsi="Times New Roman"/>
          <w:b/>
          <w:sz w:val="22"/>
          <w:szCs w:val="22"/>
        </w:rPr>
        <w:t>Organization</w:t>
      </w:r>
      <w:r w:rsidRPr="00D21772">
        <w:rPr>
          <w:rFonts w:ascii="Times New Roman" w:hAnsi="Times New Roman"/>
          <w:sz w:val="22"/>
          <w:szCs w:val="22"/>
        </w:rPr>
        <w:t>: the University of Minnesota has several missions: improve lives through research, education</w:t>
      </w:r>
      <w:r w:rsidR="00884318">
        <w:rPr>
          <w:rFonts w:ascii="Times New Roman" w:hAnsi="Times New Roman"/>
          <w:sz w:val="22"/>
          <w:szCs w:val="22"/>
        </w:rPr>
        <w:t>,</w:t>
      </w:r>
      <w:r w:rsidRPr="00D21772">
        <w:rPr>
          <w:rFonts w:ascii="Times New Roman" w:hAnsi="Times New Roman"/>
          <w:sz w:val="22"/>
          <w:szCs w:val="22"/>
        </w:rPr>
        <w:t xml:space="preserve"> and outreach.</w:t>
      </w:r>
      <w:r w:rsidR="00D21772" w:rsidRPr="00D21772">
        <w:rPr>
          <w:rFonts w:ascii="Times New Roman" w:hAnsi="Times New Roman"/>
          <w:sz w:val="22"/>
          <w:szCs w:val="22"/>
        </w:rPr>
        <w:t xml:space="preserve"> </w:t>
      </w:r>
      <w:r w:rsidRPr="00D21772">
        <w:rPr>
          <w:rFonts w:ascii="Times New Roman" w:hAnsi="Times New Roman"/>
          <w:sz w:val="22"/>
          <w:szCs w:val="22"/>
        </w:rPr>
        <w:t>The University possess extensive facilities that ensure h</w:t>
      </w:r>
      <w:r w:rsidR="00884318">
        <w:rPr>
          <w:rFonts w:ascii="Times New Roman" w:hAnsi="Times New Roman"/>
          <w:sz w:val="22"/>
          <w:szCs w:val="22"/>
        </w:rPr>
        <w:t>igh research performance</w:t>
      </w:r>
      <w:r w:rsidRPr="00D21772">
        <w:rPr>
          <w:rFonts w:ascii="Times New Roman" w:hAnsi="Times New Roman"/>
          <w:sz w:val="22"/>
          <w:szCs w:val="22"/>
        </w:rPr>
        <w:t xml:space="preserve">. </w:t>
      </w:r>
      <w:r w:rsidR="00884318">
        <w:rPr>
          <w:rFonts w:ascii="Times New Roman" w:hAnsi="Times New Roman"/>
          <w:sz w:val="22"/>
          <w:szCs w:val="22"/>
        </w:rPr>
        <w:t>In particular, for this project</w:t>
      </w:r>
      <w:r w:rsidR="00D21772" w:rsidRPr="00D21772">
        <w:rPr>
          <w:rFonts w:ascii="Times New Roman" w:hAnsi="Times New Roman"/>
          <w:sz w:val="22"/>
          <w:szCs w:val="22"/>
        </w:rPr>
        <w:t>:</w:t>
      </w:r>
    </w:p>
    <w:p w14:paraId="09A6F1B5" w14:textId="77777777" w:rsidR="00D21772" w:rsidRPr="00B16463" w:rsidRDefault="00212326" w:rsidP="00096418">
      <w:pPr>
        <w:tabs>
          <w:tab w:val="center" w:pos="9072"/>
        </w:tabs>
        <w:spacing w:line="240" w:lineRule="auto"/>
        <w:rPr>
          <w:rFonts w:ascii="Times New Roman" w:hAnsi="Times New Roman"/>
          <w:sz w:val="22"/>
          <w:szCs w:val="22"/>
        </w:rPr>
      </w:pPr>
      <w:r w:rsidRPr="00212326">
        <w:rPr>
          <w:rFonts w:ascii="Times New Roman" w:hAnsi="Times New Roman"/>
          <w:sz w:val="22"/>
          <w:szCs w:val="22"/>
          <w:u w:val="single"/>
        </w:rPr>
        <w:t xml:space="preserve">• </w:t>
      </w:r>
      <w:r w:rsidR="00D21772" w:rsidRPr="00212326">
        <w:rPr>
          <w:rFonts w:ascii="Times New Roman" w:hAnsi="Times New Roman"/>
          <w:sz w:val="22"/>
          <w:szCs w:val="22"/>
          <w:u w:val="single"/>
        </w:rPr>
        <w:t>Biotechnology Resource Center</w:t>
      </w:r>
      <w:r w:rsidR="00D21772" w:rsidRPr="00B16463">
        <w:rPr>
          <w:rFonts w:ascii="Times New Roman" w:hAnsi="Times New Roman"/>
          <w:sz w:val="22"/>
          <w:szCs w:val="22"/>
        </w:rPr>
        <w:t>:</w:t>
      </w:r>
      <w:r w:rsidR="00D21772" w:rsidRPr="00D21772">
        <w:rPr>
          <w:rFonts w:ascii="Times New Roman" w:hAnsi="Times New Roman"/>
          <w:sz w:val="22"/>
          <w:szCs w:val="22"/>
        </w:rPr>
        <w:t xml:space="preserve"> (</w:t>
      </w:r>
      <w:hyperlink r:id="rId6" w:history="1">
        <w:r w:rsidR="00D21772" w:rsidRPr="00D21772">
          <w:rPr>
            <w:rStyle w:val="Lienhypertexte"/>
            <w:rFonts w:ascii="Times New Roman" w:hAnsi="Times New Roman"/>
            <w:sz w:val="22"/>
            <w:szCs w:val="22"/>
          </w:rPr>
          <w:t>http://www.bti.umn.edu/brc/index.html</w:t>
        </w:r>
      </w:hyperlink>
      <w:r w:rsidR="00D21772" w:rsidRPr="00D21772">
        <w:rPr>
          <w:rFonts w:ascii="Times New Roman" w:hAnsi="Times New Roman"/>
          <w:sz w:val="22"/>
          <w:szCs w:val="22"/>
        </w:rPr>
        <w:t>) A wide variety of bench-scale to pilot scale ferm</w:t>
      </w:r>
      <w:r>
        <w:rPr>
          <w:rFonts w:ascii="Times New Roman" w:hAnsi="Times New Roman"/>
          <w:sz w:val="22"/>
          <w:szCs w:val="22"/>
        </w:rPr>
        <w:t>enters is available, up to 500L, and will be used in this project to produce cost-effective biomaterials.</w:t>
      </w:r>
    </w:p>
    <w:p w14:paraId="64935CB5" w14:textId="77777777" w:rsidR="00AC6359" w:rsidRDefault="00B16463" w:rsidP="00B16463">
      <w:pPr>
        <w:spacing w:line="240" w:lineRule="auto"/>
        <w:rPr>
          <w:rFonts w:ascii="Times New Roman" w:hAnsi="Times New Roman"/>
          <w:sz w:val="22"/>
          <w:szCs w:val="22"/>
        </w:rPr>
      </w:pPr>
      <w:r w:rsidRPr="00B16463">
        <w:rPr>
          <w:rFonts w:ascii="Times New Roman" w:hAnsi="Times New Roman"/>
          <w:sz w:val="22"/>
          <w:szCs w:val="22"/>
          <w:u w:val="single"/>
        </w:rPr>
        <w:t>Elias Lab</w:t>
      </w:r>
      <w:r w:rsidRPr="00B16463">
        <w:rPr>
          <w:rFonts w:ascii="Times New Roman" w:hAnsi="Times New Roman"/>
          <w:sz w:val="22"/>
          <w:szCs w:val="22"/>
        </w:rPr>
        <w:t>: 1,800 sq. ft. of renovated research space is dedicated to Dr. Elias. This space is located on the 1</w:t>
      </w:r>
      <w:r w:rsidRPr="00B16463">
        <w:rPr>
          <w:rFonts w:ascii="Times New Roman" w:hAnsi="Times New Roman"/>
          <w:sz w:val="22"/>
          <w:szCs w:val="22"/>
          <w:vertAlign w:val="superscript"/>
        </w:rPr>
        <w:t>st</w:t>
      </w:r>
      <w:r w:rsidRPr="00B16463">
        <w:rPr>
          <w:rFonts w:ascii="Times New Roman" w:hAnsi="Times New Roman"/>
          <w:sz w:val="22"/>
          <w:szCs w:val="22"/>
        </w:rPr>
        <w:t xml:space="preserve"> floor of the </w:t>
      </w:r>
      <w:proofErr w:type="spellStart"/>
      <w:r w:rsidRPr="00B16463">
        <w:rPr>
          <w:rFonts w:ascii="Times New Roman" w:hAnsi="Times New Roman"/>
          <w:sz w:val="22"/>
          <w:szCs w:val="22"/>
        </w:rPr>
        <w:t>GortnerLab</w:t>
      </w:r>
      <w:proofErr w:type="spellEnd"/>
      <w:r w:rsidRPr="00B16463">
        <w:rPr>
          <w:rFonts w:ascii="Times New Roman" w:hAnsi="Times New Roman"/>
          <w:sz w:val="22"/>
          <w:szCs w:val="22"/>
        </w:rPr>
        <w:t xml:space="preserve"> Building, on the St Paul campus. </w:t>
      </w:r>
      <w:r w:rsidR="00AC6359">
        <w:rPr>
          <w:rFonts w:ascii="Times New Roman" w:hAnsi="Times New Roman"/>
          <w:sz w:val="22"/>
          <w:szCs w:val="22"/>
        </w:rPr>
        <w:t>Elias’s</w:t>
      </w:r>
      <w:r w:rsidRPr="00B16463">
        <w:rPr>
          <w:rFonts w:ascii="Times New Roman" w:hAnsi="Times New Roman"/>
          <w:sz w:val="22"/>
          <w:szCs w:val="22"/>
        </w:rPr>
        <w:t xml:space="preserve"> office space is adjacent to the laboratory. </w:t>
      </w:r>
      <w:r w:rsidR="00AC6359">
        <w:rPr>
          <w:rFonts w:ascii="Times New Roman" w:hAnsi="Times New Roman"/>
          <w:sz w:val="22"/>
          <w:szCs w:val="22"/>
        </w:rPr>
        <w:t>T</w:t>
      </w:r>
      <w:r w:rsidRPr="00B16463">
        <w:rPr>
          <w:rFonts w:ascii="Times New Roman" w:hAnsi="Times New Roman"/>
          <w:sz w:val="22"/>
          <w:szCs w:val="22"/>
        </w:rPr>
        <w:t>he lab contains all of the necessary equipment for molecular biology, biochemistry, protein production and purification, enzyme kinetics, and crystallography.</w:t>
      </w:r>
      <w:r w:rsidR="00AC6359">
        <w:rPr>
          <w:rFonts w:ascii="Times New Roman" w:hAnsi="Times New Roman"/>
          <w:sz w:val="22"/>
          <w:szCs w:val="22"/>
        </w:rPr>
        <w:t xml:space="preserve"> </w:t>
      </w:r>
      <w:r>
        <w:rPr>
          <w:rFonts w:ascii="Times New Roman" w:hAnsi="Times New Roman"/>
          <w:sz w:val="22"/>
          <w:szCs w:val="22"/>
        </w:rPr>
        <w:t>N</w:t>
      </w:r>
      <w:r w:rsidRPr="00B16463">
        <w:rPr>
          <w:rFonts w:ascii="Times New Roman" w:hAnsi="Times New Roman"/>
          <w:sz w:val="22"/>
          <w:szCs w:val="22"/>
        </w:rPr>
        <w:t xml:space="preserve">umerous facilities are available, such as microplate readers, spectrophotometers, scintillation counters, </w:t>
      </w:r>
      <w:proofErr w:type="spellStart"/>
      <w:r w:rsidRPr="00B16463">
        <w:rPr>
          <w:rFonts w:ascii="Times New Roman" w:hAnsi="Times New Roman"/>
          <w:sz w:val="22"/>
          <w:szCs w:val="22"/>
        </w:rPr>
        <w:t>fplc</w:t>
      </w:r>
      <w:proofErr w:type="spellEnd"/>
      <w:r w:rsidRPr="00B16463">
        <w:rPr>
          <w:rFonts w:ascii="Times New Roman" w:hAnsi="Times New Roman"/>
          <w:sz w:val="22"/>
          <w:szCs w:val="22"/>
        </w:rPr>
        <w:t>, liquid nitrogen storage, -80 freezers, incubators/shakers, autoclave, as well as 4 and -20 rooms.</w:t>
      </w:r>
    </w:p>
    <w:p w14:paraId="0C3B6ECF" w14:textId="55AD25D7" w:rsidR="00C26C17" w:rsidRPr="00C26C17" w:rsidRDefault="00C26C17" w:rsidP="00C26C17">
      <w:pPr>
        <w:spacing w:line="240" w:lineRule="auto"/>
        <w:rPr>
          <w:rFonts w:ascii="Times New Roman" w:hAnsi="Times New Roman"/>
          <w:sz w:val="22"/>
          <w:szCs w:val="22"/>
        </w:rPr>
      </w:pPr>
      <w:r>
        <w:rPr>
          <w:rFonts w:ascii="Times New Roman" w:hAnsi="Times New Roman"/>
          <w:sz w:val="22"/>
          <w:szCs w:val="22"/>
          <w:u w:val="single"/>
        </w:rPr>
        <w:t>Hicks</w:t>
      </w:r>
      <w:r w:rsidR="00B16463" w:rsidRPr="00AC6359">
        <w:rPr>
          <w:rFonts w:ascii="Times New Roman" w:hAnsi="Times New Roman"/>
          <w:sz w:val="22"/>
          <w:szCs w:val="22"/>
          <w:u w:val="single"/>
        </w:rPr>
        <w:t xml:space="preserve"> Lab</w:t>
      </w:r>
      <w:r w:rsidR="00B16463" w:rsidRPr="00B16463">
        <w:rPr>
          <w:rFonts w:ascii="Times New Roman" w:hAnsi="Times New Roman"/>
          <w:sz w:val="22"/>
          <w:szCs w:val="22"/>
        </w:rPr>
        <w:t xml:space="preserve">: </w:t>
      </w:r>
      <w:r w:rsidRPr="00C26C17">
        <w:rPr>
          <w:rFonts w:ascii="Times New Roman" w:hAnsi="Times New Roman"/>
          <w:sz w:val="22"/>
          <w:szCs w:val="22"/>
        </w:rPr>
        <w:t>Dr. Hicks’s research laboratory is located in the research wing of the Swenson Science Building (SSB 171) on the University of Minnesota Duluth campus.  In addition to research laboratories, this wing has special rooms for culturing, epifluorescence microscopy, tissue culture, equipment rooms, cold rooms, and variable temperature rooms.  There is a support room on each floor that has an autoclave, dishwasher, and pyrogen-free Milli-Q water system.  Dr. Hicks's laboratory (~1,200 ft2) is equipped for research in the areas of microbial ecology, organic geochemistry, and molecular biology and includes computers and special software for genetic and phylogenetic analyses. The Department of Biology is well equipped for microbiological, limnological, and molecular biology research.   In addition, his laboratory and this project have access to DNA sequencing facilities at the University of Minnesota Biomedical Genomics Center and the Minnesota Supercomputing Institute for analysis of DNA sequence da</w:t>
      </w:r>
      <w:r>
        <w:rPr>
          <w:rFonts w:ascii="Times New Roman" w:hAnsi="Times New Roman"/>
          <w:sz w:val="22"/>
          <w:szCs w:val="22"/>
        </w:rPr>
        <w:t xml:space="preserve">ta generated by this project.  </w:t>
      </w:r>
    </w:p>
    <w:p w14:paraId="0425F607" w14:textId="77777777" w:rsidR="00585551" w:rsidRDefault="00585551" w:rsidP="00C26C17">
      <w:pPr>
        <w:autoSpaceDE w:val="0"/>
        <w:autoSpaceDN w:val="0"/>
        <w:spacing w:line="240" w:lineRule="auto"/>
        <w:rPr>
          <w:rFonts w:ascii="Times New Roman" w:hAnsi="Times New Roman"/>
          <w:sz w:val="22"/>
          <w:szCs w:val="24"/>
        </w:rPr>
      </w:pPr>
    </w:p>
    <w:p w14:paraId="4FAE3956" w14:textId="0F17DD84" w:rsidR="00212326" w:rsidRPr="00B16463" w:rsidRDefault="00C26C17" w:rsidP="00C26C17">
      <w:pPr>
        <w:autoSpaceDE w:val="0"/>
        <w:autoSpaceDN w:val="0"/>
        <w:spacing w:line="240" w:lineRule="auto"/>
        <w:rPr>
          <w:sz w:val="22"/>
          <w:szCs w:val="22"/>
        </w:rPr>
      </w:pPr>
      <w:r w:rsidRPr="00C26C17">
        <w:rPr>
          <w:rFonts w:ascii="Times New Roman" w:hAnsi="Times New Roman"/>
          <w:sz w:val="22"/>
          <w:szCs w:val="24"/>
        </w:rPr>
        <w:t>The collective research, organizational, and administrative experiences of the project team members and the resources available to this project from the University of Minnesota should ensure the successful completion of the proposed project goals.</w:t>
      </w:r>
      <w:r w:rsidRPr="00B16463">
        <w:rPr>
          <w:sz w:val="22"/>
          <w:szCs w:val="22"/>
        </w:rPr>
        <w:t xml:space="preserve"> </w:t>
      </w:r>
    </w:p>
    <w:sectPr w:rsidR="00212326" w:rsidRPr="00B164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BF1FC" w14:textId="77777777" w:rsidR="006C6436" w:rsidRDefault="006C6436" w:rsidP="002425C2">
      <w:pPr>
        <w:spacing w:line="240" w:lineRule="auto"/>
      </w:pPr>
      <w:r>
        <w:separator/>
      </w:r>
    </w:p>
  </w:endnote>
  <w:endnote w:type="continuationSeparator" w:id="0">
    <w:p w14:paraId="5D077157" w14:textId="77777777" w:rsidR="006C6436" w:rsidRDefault="006C6436" w:rsidP="00242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D8FA0" w14:textId="77777777" w:rsidR="006C6436" w:rsidRDefault="006C6436" w:rsidP="002425C2">
      <w:pPr>
        <w:spacing w:line="240" w:lineRule="auto"/>
      </w:pPr>
      <w:r>
        <w:separator/>
      </w:r>
    </w:p>
  </w:footnote>
  <w:footnote w:type="continuationSeparator" w:id="0">
    <w:p w14:paraId="0C809C09" w14:textId="77777777" w:rsidR="006C6436" w:rsidRDefault="006C6436" w:rsidP="002425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3C8F7" w14:textId="0BBD64DB" w:rsidR="002425C2" w:rsidRPr="002425C2" w:rsidRDefault="002331D5">
    <w:pPr>
      <w:pStyle w:val="En-tte"/>
      <w:rPr>
        <w:rFonts w:ascii="Times New Roman" w:hAnsi="Times New Roman"/>
        <w:i/>
        <w:sz w:val="22"/>
      </w:rPr>
    </w:pPr>
    <w:r w:rsidRPr="002331D5">
      <w:rPr>
        <w:rFonts w:ascii="Times New Roman" w:hAnsi="Times New Roman"/>
        <w:sz w:val="22"/>
      </w:rPr>
      <w:t>Title:</w:t>
    </w:r>
    <w:r w:rsidR="002425C2" w:rsidRPr="002425C2">
      <w:rPr>
        <w:rFonts w:ascii="Times New Roman" w:hAnsi="Times New Roman"/>
        <w:i/>
        <w:sz w:val="22"/>
      </w:rPr>
      <w:t xml:space="preserve"> </w:t>
    </w:r>
    <w:r w:rsidR="00B60DCE" w:rsidRPr="00B60DCE">
      <w:rPr>
        <w:rFonts w:ascii="Times New Roman" w:hAnsi="Times New Roman"/>
        <w:i/>
        <w:sz w:val="22"/>
      </w:rPr>
      <w:t>An engineered solution to toxic copper coatings for boats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F2"/>
    <w:rsid w:val="00054F6A"/>
    <w:rsid w:val="00096418"/>
    <w:rsid w:val="000B5796"/>
    <w:rsid w:val="00212326"/>
    <w:rsid w:val="002331D5"/>
    <w:rsid w:val="0023660F"/>
    <w:rsid w:val="002425C2"/>
    <w:rsid w:val="004A1D47"/>
    <w:rsid w:val="00512717"/>
    <w:rsid w:val="005532A6"/>
    <w:rsid w:val="0056706C"/>
    <w:rsid w:val="00585551"/>
    <w:rsid w:val="005E131C"/>
    <w:rsid w:val="00610BF2"/>
    <w:rsid w:val="006B7DFF"/>
    <w:rsid w:val="006C6436"/>
    <w:rsid w:val="006D2171"/>
    <w:rsid w:val="00736C66"/>
    <w:rsid w:val="00884318"/>
    <w:rsid w:val="00897DFA"/>
    <w:rsid w:val="008A2458"/>
    <w:rsid w:val="00971C30"/>
    <w:rsid w:val="00AC451F"/>
    <w:rsid w:val="00AC6359"/>
    <w:rsid w:val="00B16463"/>
    <w:rsid w:val="00B60DCE"/>
    <w:rsid w:val="00BE6DCD"/>
    <w:rsid w:val="00C156EC"/>
    <w:rsid w:val="00C205F1"/>
    <w:rsid w:val="00C26C17"/>
    <w:rsid w:val="00D21772"/>
    <w:rsid w:val="00E34DD5"/>
    <w:rsid w:val="00F6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B61185"/>
  <w15:docId w15:val="{57195EBE-41A6-4AF4-9F25-8442F806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D5"/>
    <w:pPr>
      <w:widowControl w:val="0"/>
      <w:adjustRightInd w:val="0"/>
      <w:spacing w:after="0" w:line="360" w:lineRule="atLeast"/>
      <w:jc w:val="both"/>
    </w:pPr>
    <w:rPr>
      <w:rFonts w:ascii="Bookman" w:eastAsia="Times New Roman" w:hAnsi="Book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21772"/>
    <w:rPr>
      <w:color w:val="0563C1" w:themeColor="hyperlink"/>
      <w:u w:val="single"/>
    </w:rPr>
  </w:style>
  <w:style w:type="paragraph" w:styleId="En-tte">
    <w:name w:val="header"/>
    <w:basedOn w:val="Normal"/>
    <w:link w:val="En-tteCar"/>
    <w:uiPriority w:val="99"/>
    <w:unhideWhenUsed/>
    <w:rsid w:val="002425C2"/>
    <w:pPr>
      <w:tabs>
        <w:tab w:val="center" w:pos="4680"/>
        <w:tab w:val="right" w:pos="9360"/>
      </w:tabs>
      <w:spacing w:line="240" w:lineRule="auto"/>
    </w:pPr>
  </w:style>
  <w:style w:type="character" w:customStyle="1" w:styleId="En-tteCar">
    <w:name w:val="En-tête Car"/>
    <w:basedOn w:val="Policepardfaut"/>
    <w:link w:val="En-tte"/>
    <w:uiPriority w:val="99"/>
    <w:rsid w:val="002425C2"/>
    <w:rPr>
      <w:rFonts w:ascii="Bookman" w:eastAsia="Times New Roman" w:hAnsi="Bookman" w:cs="Times New Roman"/>
      <w:sz w:val="24"/>
      <w:szCs w:val="20"/>
    </w:rPr>
  </w:style>
  <w:style w:type="paragraph" w:styleId="Pieddepage">
    <w:name w:val="footer"/>
    <w:basedOn w:val="Normal"/>
    <w:link w:val="PieddepageCar"/>
    <w:uiPriority w:val="99"/>
    <w:unhideWhenUsed/>
    <w:rsid w:val="002425C2"/>
    <w:pPr>
      <w:tabs>
        <w:tab w:val="center" w:pos="4680"/>
        <w:tab w:val="right" w:pos="9360"/>
      </w:tabs>
      <w:spacing w:line="240" w:lineRule="auto"/>
    </w:pPr>
  </w:style>
  <w:style w:type="character" w:customStyle="1" w:styleId="PieddepageCar">
    <w:name w:val="Pied de page Car"/>
    <w:basedOn w:val="Policepardfaut"/>
    <w:link w:val="Pieddepage"/>
    <w:uiPriority w:val="99"/>
    <w:rsid w:val="002425C2"/>
    <w:rPr>
      <w:rFonts w:ascii="Bookman" w:eastAsia="Times New Roman" w:hAnsi="Book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ti.umn.edu/brc/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3827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University of Minnesota</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H Elias</dc:creator>
  <cp:keywords/>
  <dc:description/>
  <cp:lastModifiedBy>Mikael Elias</cp:lastModifiedBy>
  <cp:revision>2</cp:revision>
  <dcterms:created xsi:type="dcterms:W3CDTF">2019-04-10T20:24:00Z</dcterms:created>
  <dcterms:modified xsi:type="dcterms:W3CDTF">2019-04-10T20:24:00Z</dcterms:modified>
</cp:coreProperties>
</file>