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EFD" w:rsidRPr="009D6EC8" w:rsidRDefault="006E0EFD" w:rsidP="006E0EFD">
      <w:pPr>
        <w:rPr>
          <w:rFonts w:cs="Arial"/>
        </w:rPr>
      </w:pPr>
      <w:r w:rsidRPr="009D6EC8">
        <w:rPr>
          <w:rFonts w:cs="Arial"/>
          <w:b/>
        </w:rPr>
        <w:t>PROJECT TITLE:</w:t>
      </w:r>
      <w:r w:rsidR="00A55422">
        <w:rPr>
          <w:rFonts w:cs="Arial"/>
          <w:b/>
        </w:rPr>
        <w:t xml:space="preserve"> </w:t>
      </w:r>
      <w:r w:rsidR="004B3693">
        <w:rPr>
          <w:b/>
        </w:rPr>
        <w:t xml:space="preserve">Lowering Nitrogen Requirements for </w:t>
      </w:r>
      <w:r w:rsidR="00E47215">
        <w:rPr>
          <w:b/>
        </w:rPr>
        <w:t xml:space="preserve">Agricultural </w:t>
      </w:r>
      <w:r w:rsidR="004B3693">
        <w:rPr>
          <w:b/>
        </w:rPr>
        <w:t>Crops</w:t>
      </w:r>
      <w:r w:rsidR="00742790">
        <w:rPr>
          <w:b/>
        </w:rPr>
        <w:t xml:space="preserve"> </w:t>
      </w:r>
    </w:p>
    <w:p w:rsidR="0084350A" w:rsidRDefault="006E0EFD" w:rsidP="009C6CC5">
      <w:pPr>
        <w:spacing w:before="80" w:after="80"/>
        <w:rPr>
          <w:rFonts w:cs="Arial"/>
          <w:b/>
        </w:rPr>
      </w:pPr>
      <w:r w:rsidRPr="009D6EC8">
        <w:rPr>
          <w:rFonts w:cs="Arial"/>
          <w:b/>
        </w:rPr>
        <w:t>I. PROJECT STATEMENT</w:t>
      </w:r>
    </w:p>
    <w:p w:rsidR="003C4184" w:rsidRDefault="0049419B" w:rsidP="0069698B">
      <w:pPr>
        <w:pStyle w:val="ListParagraph"/>
        <w:ind w:left="0" w:firstLine="360"/>
        <w:jc w:val="both"/>
      </w:pPr>
      <w:r>
        <w:rPr>
          <w:b/>
        </w:rPr>
        <w:t>CONCEPT</w:t>
      </w:r>
      <w:r w:rsidR="00154A96">
        <w:t>.</w:t>
      </w:r>
      <w:r w:rsidRPr="00E9216B">
        <w:t xml:space="preserve"> </w:t>
      </w:r>
      <w:r w:rsidR="00557F68">
        <w:t xml:space="preserve">The goal of this project is </w:t>
      </w:r>
      <w:r w:rsidR="00214A1E">
        <w:t>to bestow upon plants the ability to obtain nitrogen through sustainable biological processes by improving associations between plant</w:t>
      </w:r>
      <w:r w:rsidR="00F6035E">
        <w:t>s</w:t>
      </w:r>
      <w:r w:rsidR="00214A1E">
        <w:t xml:space="preserve"> and </w:t>
      </w:r>
      <w:r w:rsidR="00F6035E">
        <w:t xml:space="preserve">targeted </w:t>
      </w:r>
      <w:r w:rsidR="00214A1E">
        <w:t xml:space="preserve">nitrogen-fixing bacteria that live within the </w:t>
      </w:r>
      <w:r w:rsidR="0069698B">
        <w:t xml:space="preserve">above-ground </w:t>
      </w:r>
      <w:r w:rsidR="00214A1E">
        <w:t xml:space="preserve">tissues of the plant. Our laboratory has made substantial progress in recent years toward attaining this goal that could provide revolutionary solutions to feeding a growing population while minimizing losses of nitrogen applied through conventional fertilizers. </w:t>
      </w:r>
      <w:r w:rsidR="0069698B">
        <w:t xml:space="preserve">We are currently </w:t>
      </w:r>
      <w:r w:rsidR="00E47215">
        <w:t>addressing</w:t>
      </w:r>
      <w:r w:rsidR="0069698B">
        <w:t xml:space="preserve"> </w:t>
      </w:r>
      <w:r w:rsidR="00154A96">
        <w:t>the final</w:t>
      </w:r>
      <w:r w:rsidR="0069698B">
        <w:t xml:space="preserve"> remaining technological hurdle toward realizing the potential of this technology.</w:t>
      </w:r>
    </w:p>
    <w:p w:rsidR="00F43E41" w:rsidRDefault="006905A5" w:rsidP="00E85BE0">
      <w:pPr>
        <w:pStyle w:val="ListParagraph"/>
        <w:ind w:left="0" w:firstLine="360"/>
        <w:jc w:val="both"/>
      </w:pPr>
      <w:r w:rsidRPr="006905A5">
        <w:rPr>
          <w:b/>
        </w:rPr>
        <w:t>B</w:t>
      </w:r>
      <w:r>
        <w:rPr>
          <w:b/>
        </w:rPr>
        <w:t>ACKGROUND</w:t>
      </w:r>
      <w:r w:rsidRPr="006905A5">
        <w:rPr>
          <w:b/>
        </w:rPr>
        <w:t>.</w:t>
      </w:r>
      <w:r>
        <w:t xml:space="preserve"> </w:t>
      </w:r>
      <w:r w:rsidR="00F43E41">
        <w:t>Prior to the introduction of industrially derived nitrogen fertilizers, farmers understood that rotating crops such as soybeans, alfalfa and clover on alternating years resulted in improved yields of crops such as wheat or corn the following year. Decades of research have taught us that the reason why certain crops improve soils is due to a symbiotic relationship between these plants and specific bacteria that live within or around the root systems of these plants. These symbiotic relationships have several benefits. The plant is fed a continuous supp</w:t>
      </w:r>
      <w:r w:rsidR="00BB76DA">
        <w:t>ly of nitrogen from the bacterium</w:t>
      </w:r>
      <w:r w:rsidR="00F43E41">
        <w:t xml:space="preserve"> as long as it supplies food</w:t>
      </w:r>
      <w:r w:rsidR="008E492F">
        <w:t xml:space="preserve"> (</w:t>
      </w:r>
      <w:r w:rsidR="00565CC6">
        <w:t xml:space="preserve">such as </w:t>
      </w:r>
      <w:r w:rsidR="008E492F">
        <w:t>sugar</w:t>
      </w:r>
      <w:r w:rsidR="00297F84">
        <w:t>)</w:t>
      </w:r>
      <w:r w:rsidR="00F43E41">
        <w:t xml:space="preserve"> to the bacterium, which </w:t>
      </w:r>
      <w:r w:rsidR="008E492F">
        <w:t xml:space="preserve">minimizes or </w:t>
      </w:r>
      <w:r w:rsidR="00F43E41">
        <w:t>eliminates the need for direct human intervention via nitrogen fertilizer application. However, this</w:t>
      </w:r>
      <w:r w:rsidR="003C4184">
        <w:t xml:space="preserve"> root-nodule based</w:t>
      </w:r>
      <w:r w:rsidR="00F43E41">
        <w:t xml:space="preserve"> symbiosis </w:t>
      </w:r>
      <w:r w:rsidR="00154A96">
        <w:t>generally</w:t>
      </w:r>
      <w:r w:rsidR="00F43E41">
        <w:t xml:space="preserve"> </w:t>
      </w:r>
      <w:r>
        <w:t>occurs</w:t>
      </w:r>
      <w:r w:rsidR="00154A96">
        <w:t xml:space="preserve"> only within the roots of</w:t>
      </w:r>
      <w:r w:rsidR="00F43E41">
        <w:t xml:space="preserve"> specific crops, while </w:t>
      </w:r>
      <w:r w:rsidR="003A5D29">
        <w:t>other key crops</w:t>
      </w:r>
      <w:r w:rsidR="00297F84">
        <w:t xml:space="preserve"> (corn and wheat)</w:t>
      </w:r>
      <w:r w:rsidR="004217E8">
        <w:t xml:space="preserve"> and native plants</w:t>
      </w:r>
      <w:r w:rsidR="003A5D29">
        <w:t xml:space="preserve"> important to Minnesota</w:t>
      </w:r>
      <w:r w:rsidR="00F43E41">
        <w:t xml:space="preserve"> still require external application of nitrogen to achieve desired yields.</w:t>
      </w:r>
    </w:p>
    <w:p w:rsidR="0084350A" w:rsidRPr="0084350A" w:rsidRDefault="008E492F" w:rsidP="007C172B">
      <w:pPr>
        <w:ind w:firstLine="360"/>
        <w:jc w:val="both"/>
        <w:rPr>
          <w:rFonts w:cs="Arial"/>
        </w:rPr>
      </w:pPr>
      <w:r>
        <w:rPr>
          <w:b/>
        </w:rPr>
        <w:t>RELATED ISSUES</w:t>
      </w:r>
      <w:r w:rsidRPr="008E492F">
        <w:rPr>
          <w:b/>
        </w:rPr>
        <w:t>.</w:t>
      </w:r>
      <w:r>
        <w:t xml:space="preserve"> </w:t>
      </w:r>
      <w:r w:rsidR="0084350A">
        <w:t xml:space="preserve">Agriculture requires substantial resources to produce the crops that meet the needs of our modern society. Nitrogen is a </w:t>
      </w:r>
      <w:r w:rsidR="00B13A80">
        <w:t>primary</w:t>
      </w:r>
      <w:r w:rsidR="0084350A">
        <w:t xml:space="preserve"> component of fertilizers, and while industrial processes have enabled </w:t>
      </w:r>
      <w:r w:rsidR="007C073E">
        <w:t>decades of increased agricultural</w:t>
      </w:r>
      <w:r w:rsidR="0084350A">
        <w:t xml:space="preserve"> production, this comes </w:t>
      </w:r>
      <w:r w:rsidR="00F009C3">
        <w:t>at</w:t>
      </w:r>
      <w:r w:rsidR="0084350A">
        <w:t xml:space="preserve"> both</w:t>
      </w:r>
      <w:r w:rsidR="00F009C3">
        <w:t xml:space="preserve"> an</w:t>
      </w:r>
      <w:r w:rsidR="0084350A">
        <w:t xml:space="preserve"> environmental and </w:t>
      </w:r>
      <w:r w:rsidR="00F009C3">
        <w:t xml:space="preserve">an </w:t>
      </w:r>
      <w:r w:rsidR="00B93B30">
        <w:t>economic cost</w:t>
      </w:r>
      <w:r w:rsidR="0084350A">
        <w:t>;</w:t>
      </w:r>
    </w:p>
    <w:p w:rsidR="0084350A" w:rsidRPr="00437463" w:rsidRDefault="0084350A" w:rsidP="00F70C1F">
      <w:pPr>
        <w:numPr>
          <w:ilvl w:val="0"/>
          <w:numId w:val="11"/>
        </w:numPr>
        <w:ind w:left="540"/>
        <w:jc w:val="both"/>
      </w:pPr>
      <w:r w:rsidRPr="00297F84">
        <w:rPr>
          <w:b/>
          <w:i/>
        </w:rPr>
        <w:t>Excessive nitrogen application result</w:t>
      </w:r>
      <w:r w:rsidR="004217E8" w:rsidRPr="00297F84">
        <w:rPr>
          <w:b/>
          <w:i/>
        </w:rPr>
        <w:t>s</w:t>
      </w:r>
      <w:r w:rsidRPr="00297F84">
        <w:rPr>
          <w:b/>
          <w:i/>
        </w:rPr>
        <w:t xml:space="preserve"> in</w:t>
      </w:r>
      <w:r w:rsidR="00B13A80" w:rsidRPr="00297F84">
        <w:rPr>
          <w:b/>
          <w:i/>
        </w:rPr>
        <w:t xml:space="preserve"> high runoff and</w:t>
      </w:r>
      <w:r w:rsidRPr="00297F84">
        <w:rPr>
          <w:b/>
          <w:i/>
        </w:rPr>
        <w:t xml:space="preserve"> downstream water contamination</w:t>
      </w:r>
      <w:r w:rsidRPr="00437463">
        <w:t xml:space="preserve"> leading to eutrophication</w:t>
      </w:r>
      <w:r w:rsidR="00E47215">
        <w:t xml:space="preserve"> and high nitrate levels in wells found </w:t>
      </w:r>
      <w:r w:rsidR="00154A96">
        <w:t>across</w:t>
      </w:r>
      <w:r w:rsidR="00E47215">
        <w:t xml:space="preserve"> Minnesota</w:t>
      </w:r>
      <w:r>
        <w:t>, as has been highlighted</w:t>
      </w:r>
      <w:r w:rsidR="00F009C3">
        <w:t xml:space="preserve"> in reports</w:t>
      </w:r>
      <w:r>
        <w:t xml:space="preserve"> by the Minnesota Pollution Control Agency</w:t>
      </w:r>
      <w:r w:rsidRPr="00437463">
        <w:t>.</w:t>
      </w:r>
    </w:p>
    <w:p w:rsidR="0084350A" w:rsidRPr="00437463" w:rsidRDefault="0084350A" w:rsidP="00F70C1F">
      <w:pPr>
        <w:numPr>
          <w:ilvl w:val="0"/>
          <w:numId w:val="11"/>
        </w:numPr>
        <w:ind w:left="540"/>
        <w:jc w:val="both"/>
      </w:pPr>
      <w:r w:rsidRPr="00437463">
        <w:t>Industrial nitrogen fixation is the main route to</w:t>
      </w:r>
      <w:r w:rsidR="00F009C3">
        <w:t xml:space="preserve"> the production of</w:t>
      </w:r>
      <w:r w:rsidRPr="00437463">
        <w:t xml:space="preserve"> amm</w:t>
      </w:r>
      <w:r>
        <w:t>onia. It</w:t>
      </w:r>
      <w:r w:rsidRPr="00437463">
        <w:t xml:space="preserve"> consumes 3-5% of natural gas production and </w:t>
      </w:r>
      <w:r w:rsidRPr="00297F84">
        <w:rPr>
          <w:b/>
          <w:i/>
        </w:rPr>
        <w:t xml:space="preserve">requires about 1-2% of </w:t>
      </w:r>
      <w:r w:rsidR="00F009C3" w:rsidRPr="00297F84">
        <w:rPr>
          <w:b/>
          <w:i/>
        </w:rPr>
        <w:t>all</w:t>
      </w:r>
      <w:r w:rsidRPr="00297F84">
        <w:rPr>
          <w:b/>
          <w:i/>
        </w:rPr>
        <w:t xml:space="preserve"> worldwide</w:t>
      </w:r>
      <w:r w:rsidR="0049419B" w:rsidRPr="00297F84">
        <w:rPr>
          <w:b/>
          <w:i/>
        </w:rPr>
        <w:t xml:space="preserve"> energy </w:t>
      </w:r>
      <w:r w:rsidR="00DD4401" w:rsidRPr="00297F84">
        <w:rPr>
          <w:b/>
          <w:i/>
        </w:rPr>
        <w:t>consumption</w:t>
      </w:r>
      <w:r w:rsidRPr="00437463">
        <w:t xml:space="preserve">, </w:t>
      </w:r>
      <w:r w:rsidR="00DD4401">
        <w:t>releasing</w:t>
      </w:r>
      <w:r w:rsidR="0049419B">
        <w:t xml:space="preserve"> massive amount</w:t>
      </w:r>
      <w:r w:rsidR="00DD4401">
        <w:t>s</w:t>
      </w:r>
      <w:r w:rsidR="0049419B">
        <w:t xml:space="preserve"> of</w:t>
      </w:r>
      <w:r>
        <w:t xml:space="preserve"> </w:t>
      </w:r>
      <w:r w:rsidR="00297F84">
        <w:t>CO</w:t>
      </w:r>
      <w:r w:rsidR="00297F84" w:rsidRPr="00297F84">
        <w:rPr>
          <w:vertAlign w:val="subscript"/>
        </w:rPr>
        <w:t>2</w:t>
      </w:r>
      <w:r w:rsidR="0049419B">
        <w:t xml:space="preserve"> in</w:t>
      </w:r>
      <w:r>
        <w:t>to</w:t>
      </w:r>
      <w:r w:rsidRPr="00437463">
        <w:t xml:space="preserve"> the atmosphere</w:t>
      </w:r>
      <w:r w:rsidR="0049419B">
        <w:t xml:space="preserve"> </w:t>
      </w:r>
      <w:r w:rsidR="00DD4401">
        <w:t>due</w:t>
      </w:r>
      <w:r w:rsidR="0049419B">
        <w:t xml:space="preserve"> to the dependence </w:t>
      </w:r>
      <w:r w:rsidR="00F009C3">
        <w:t xml:space="preserve">of this process </w:t>
      </w:r>
      <w:r w:rsidR="0049419B">
        <w:t>on</w:t>
      </w:r>
      <w:r>
        <w:t xml:space="preserve"> petroleum derived fuels</w:t>
      </w:r>
      <w:r w:rsidRPr="00437463">
        <w:t>.</w:t>
      </w:r>
    </w:p>
    <w:p w:rsidR="0084350A" w:rsidRDefault="0049419B" w:rsidP="008E492F">
      <w:pPr>
        <w:numPr>
          <w:ilvl w:val="0"/>
          <w:numId w:val="11"/>
        </w:numPr>
        <w:spacing w:after="80"/>
        <w:ind w:left="547"/>
        <w:jc w:val="both"/>
      </w:pPr>
      <w:r w:rsidRPr="002D1F0B">
        <w:t>Transportation of</w:t>
      </w:r>
      <w:r w:rsidR="0084350A" w:rsidRPr="002D1F0B">
        <w:t xml:space="preserve"> nitrogen from industrial</w:t>
      </w:r>
      <w:r w:rsidR="00A41C45">
        <w:t xml:space="preserve"> </w:t>
      </w:r>
      <w:r w:rsidR="0084350A" w:rsidRPr="002D1F0B">
        <w:t xml:space="preserve">production sites to </w:t>
      </w:r>
      <w:r w:rsidR="00EC739E" w:rsidRPr="002D1F0B">
        <w:t>geographically dispersed</w:t>
      </w:r>
      <w:r w:rsidR="0084350A" w:rsidRPr="002D1F0B">
        <w:t xml:space="preserve"> farms</w:t>
      </w:r>
      <w:r w:rsidR="00A41C45">
        <w:t xml:space="preserve"> adds</w:t>
      </w:r>
      <w:r w:rsidRPr="002D1F0B">
        <w:t xml:space="preserve"> costs</w:t>
      </w:r>
      <w:r w:rsidR="0084350A" w:rsidRPr="002D1F0B">
        <w:t xml:space="preserve">, and </w:t>
      </w:r>
      <w:r w:rsidR="0084350A" w:rsidRPr="00297F84">
        <w:rPr>
          <w:b/>
          <w:i/>
        </w:rPr>
        <w:t xml:space="preserve">storage of </w:t>
      </w:r>
      <w:r w:rsidR="00A41C45" w:rsidRPr="00297F84">
        <w:rPr>
          <w:b/>
          <w:i/>
        </w:rPr>
        <w:t>ammonia</w:t>
      </w:r>
      <w:r w:rsidR="00034EE9" w:rsidRPr="00297F84">
        <w:rPr>
          <w:b/>
          <w:i/>
        </w:rPr>
        <w:t xml:space="preserve"> </w:t>
      </w:r>
      <w:r w:rsidR="00F6035E">
        <w:rPr>
          <w:b/>
          <w:i/>
        </w:rPr>
        <w:t>represents</w:t>
      </w:r>
      <w:r w:rsidR="00034EE9" w:rsidRPr="00297F84">
        <w:rPr>
          <w:b/>
          <w:i/>
        </w:rPr>
        <w:t xml:space="preserve"> a</w:t>
      </w:r>
      <w:r w:rsidR="004217E8" w:rsidRPr="00297F84">
        <w:rPr>
          <w:b/>
          <w:i/>
        </w:rPr>
        <w:t xml:space="preserve"> danger to farmers, </w:t>
      </w:r>
      <w:r w:rsidR="0084350A" w:rsidRPr="00297F84">
        <w:rPr>
          <w:b/>
          <w:i/>
        </w:rPr>
        <w:t>their communities</w:t>
      </w:r>
      <w:r w:rsidR="004217E8" w:rsidRPr="00297F84">
        <w:rPr>
          <w:b/>
          <w:i/>
        </w:rPr>
        <w:t xml:space="preserve"> and the environment</w:t>
      </w:r>
      <w:r w:rsidR="004217E8">
        <w:t xml:space="preserve">, as illustrated by </w:t>
      </w:r>
      <w:r w:rsidR="00297F84">
        <w:t>recent accidents resulting</w:t>
      </w:r>
      <w:r w:rsidR="004217E8">
        <w:t xml:space="preserve"> in evacuations </w:t>
      </w:r>
      <w:r w:rsidR="00994D6A">
        <w:t xml:space="preserve">and </w:t>
      </w:r>
      <w:r w:rsidR="00297F84">
        <w:t>hospitalizations</w:t>
      </w:r>
      <w:r w:rsidR="00994D6A">
        <w:t xml:space="preserve"> </w:t>
      </w:r>
      <w:r w:rsidR="00F6035E">
        <w:t>across</w:t>
      </w:r>
      <w:r w:rsidR="004217E8">
        <w:t xml:space="preserve"> Minnesota</w:t>
      </w:r>
      <w:r w:rsidR="0084350A" w:rsidRPr="002D1F0B">
        <w:t>.</w:t>
      </w:r>
    </w:p>
    <w:p w:rsidR="00F43E41" w:rsidRPr="002D1F0B" w:rsidRDefault="008A264C" w:rsidP="0034422D">
      <w:pPr>
        <w:ind w:firstLine="360"/>
        <w:contextualSpacing/>
        <w:jc w:val="both"/>
      </w:pPr>
      <w:r w:rsidRPr="008A264C">
        <w:rPr>
          <w:b/>
        </w:rPr>
        <w:t>BENEFITS.</w:t>
      </w:r>
      <w:r>
        <w:t xml:space="preserve"> </w:t>
      </w:r>
      <w:r w:rsidR="008310B1">
        <w:t>C</w:t>
      </w:r>
      <w:r w:rsidR="00F43E41">
        <w:t>omplementing</w:t>
      </w:r>
      <w:r w:rsidR="008310B1">
        <w:t xml:space="preserve"> or replacing</w:t>
      </w:r>
      <w:r w:rsidR="00F43E41">
        <w:t xml:space="preserve"> industrial nitrogen</w:t>
      </w:r>
      <w:r w:rsidR="008310B1">
        <w:t xml:space="preserve"> production with natural</w:t>
      </w:r>
      <w:r w:rsidR="00D77046">
        <w:t xml:space="preserve"> </w:t>
      </w:r>
      <w:r w:rsidR="00565CC6">
        <w:t xml:space="preserve">nitrogen-fixation </w:t>
      </w:r>
      <w:r w:rsidR="00F43E41">
        <w:t>process</w:t>
      </w:r>
      <w:r w:rsidR="00F6035E">
        <w:t>es</w:t>
      </w:r>
      <w:r w:rsidR="00F43E41">
        <w:t xml:space="preserve"> </w:t>
      </w:r>
      <w:r w:rsidR="00F6035E">
        <w:t>will</w:t>
      </w:r>
      <w:r w:rsidR="00F43E41">
        <w:t xml:space="preserve"> lower </w:t>
      </w:r>
      <w:r w:rsidR="00E47215">
        <w:t>emissions from industrial processes</w:t>
      </w:r>
      <w:r w:rsidR="00BB76DA">
        <w:t>, providing</w:t>
      </w:r>
      <w:r w:rsidR="00F43E41">
        <w:t xml:space="preserve"> a sustainable and locally produced commodity product with commercial value</w:t>
      </w:r>
      <w:r w:rsidR="008E492F">
        <w:t>. This w</w:t>
      </w:r>
      <w:r w:rsidR="00F6035E">
        <w:t>ill</w:t>
      </w:r>
      <w:r w:rsidR="008E492F">
        <w:t xml:space="preserve"> establish</w:t>
      </w:r>
      <w:r w:rsidR="00F43E41">
        <w:t xml:space="preserve"> Minnesota as a global leader in </w:t>
      </w:r>
      <w:r w:rsidR="00F6035E">
        <w:t>sustainable agriculture</w:t>
      </w:r>
      <w:r w:rsidR="00F43E41">
        <w:t xml:space="preserve">. In addition, </w:t>
      </w:r>
      <w:r w:rsidR="008310B1">
        <w:t>because the nitrogen that is produced is released directly within the plant, there w</w:t>
      </w:r>
      <w:r w:rsidR="00E47215">
        <w:t>ill be</w:t>
      </w:r>
      <w:r w:rsidR="008310B1">
        <w:t xml:space="preserve"> minimal</w:t>
      </w:r>
      <w:r w:rsidR="00F43E41">
        <w:t xml:space="preserve"> runoff</w:t>
      </w:r>
      <w:r w:rsidR="008310B1">
        <w:t xml:space="preserve"> of excess nitrogen</w:t>
      </w:r>
      <w:r w:rsidR="00F43E41">
        <w:t xml:space="preserve"> into lakes and streams. </w:t>
      </w:r>
      <w:r w:rsidR="00D77046">
        <w:t xml:space="preserve">Localization of the bacterium within the plant also provides the bacterium with </w:t>
      </w:r>
      <w:r w:rsidR="00327633">
        <w:t>direct access to</w:t>
      </w:r>
      <w:r w:rsidR="00D77046">
        <w:t xml:space="preserve"> sugars produced by the plant to fuel this biologically driven process.</w:t>
      </w:r>
      <w:r w:rsidR="00297F84">
        <w:t xml:space="preserve"> </w:t>
      </w:r>
      <w:r w:rsidR="00297F84" w:rsidRPr="00297F84">
        <w:rPr>
          <w:b/>
          <w:i/>
        </w:rPr>
        <w:t xml:space="preserve">Successful examples of these </w:t>
      </w:r>
      <w:r w:rsidR="00297F84">
        <w:rPr>
          <w:b/>
          <w:i/>
        </w:rPr>
        <w:t xml:space="preserve">above-ground </w:t>
      </w:r>
      <w:r w:rsidR="00297F84" w:rsidRPr="00297F84">
        <w:rPr>
          <w:b/>
          <w:i/>
        </w:rPr>
        <w:t xml:space="preserve">endophyte relationships </w:t>
      </w:r>
      <w:r w:rsidR="00E47215">
        <w:rPr>
          <w:b/>
          <w:i/>
        </w:rPr>
        <w:t>are already</w:t>
      </w:r>
      <w:r w:rsidR="00297F84" w:rsidRPr="00297F84">
        <w:rPr>
          <w:b/>
          <w:i/>
        </w:rPr>
        <w:t xml:space="preserve"> found in commodity crops </w:t>
      </w:r>
      <w:r>
        <w:rPr>
          <w:b/>
          <w:i/>
        </w:rPr>
        <w:t>such as sugarcane and rice</w:t>
      </w:r>
      <w:r w:rsidR="00297F84" w:rsidRPr="00297F84">
        <w:rPr>
          <w:b/>
          <w:i/>
        </w:rPr>
        <w:t>.</w:t>
      </w:r>
      <w:bookmarkStart w:id="0" w:name="_GoBack"/>
      <w:bookmarkEnd w:id="0"/>
    </w:p>
    <w:p w:rsidR="00427B84" w:rsidRPr="00297F84" w:rsidRDefault="00F6035E" w:rsidP="00297F84">
      <w:pPr>
        <w:pStyle w:val="ListParagraph"/>
        <w:autoSpaceDE w:val="0"/>
        <w:autoSpaceDN w:val="0"/>
        <w:adjustRightInd w:val="0"/>
        <w:ind w:left="0" w:firstLine="360"/>
        <w:jc w:val="both"/>
        <w:rPr>
          <w:rFonts w:cs="Arial"/>
        </w:rPr>
      </w:pPr>
      <w:r>
        <w:rPr>
          <w:rFonts w:cs="Arial"/>
          <w:b/>
        </w:rPr>
        <w:t xml:space="preserve">LONG-TERM </w:t>
      </w:r>
      <w:r w:rsidR="008A264C" w:rsidRPr="00F6035E">
        <w:rPr>
          <w:rFonts w:cs="Arial"/>
          <w:b/>
        </w:rPr>
        <w:t>GOAL</w:t>
      </w:r>
      <w:r>
        <w:rPr>
          <w:rFonts w:cs="Arial"/>
          <w:b/>
        </w:rPr>
        <w:t>S</w:t>
      </w:r>
      <w:r w:rsidR="008A264C" w:rsidRPr="00F6035E">
        <w:rPr>
          <w:rFonts w:cs="Arial"/>
          <w:b/>
        </w:rPr>
        <w:t xml:space="preserve">. </w:t>
      </w:r>
      <w:r w:rsidR="00F70C1F" w:rsidRPr="00F6035E">
        <w:rPr>
          <w:rFonts w:cs="Arial"/>
        </w:rPr>
        <w:t>Our</w:t>
      </w:r>
      <w:r w:rsidR="00F70C1F">
        <w:rPr>
          <w:rFonts w:cs="Arial"/>
        </w:rPr>
        <w:t xml:space="preserve"> project goal is to</w:t>
      </w:r>
      <w:r w:rsidR="008310B1">
        <w:rPr>
          <w:rFonts w:cs="Arial"/>
        </w:rPr>
        <w:t xml:space="preserve"> overcome</w:t>
      </w:r>
      <w:r w:rsidR="00B81EE1">
        <w:rPr>
          <w:rFonts w:cs="Arial"/>
        </w:rPr>
        <w:t xml:space="preserve"> barriers to</w:t>
      </w:r>
      <w:r w:rsidR="00DD4401">
        <w:rPr>
          <w:rFonts w:cs="Arial"/>
        </w:rPr>
        <w:t xml:space="preserve"> the efficient production of </w:t>
      </w:r>
      <w:r w:rsidR="003A5D29">
        <w:rPr>
          <w:rFonts w:cs="Arial"/>
        </w:rPr>
        <w:t>inexpensive</w:t>
      </w:r>
      <w:r w:rsidR="008310B1">
        <w:rPr>
          <w:rFonts w:cs="Arial"/>
        </w:rPr>
        <w:t xml:space="preserve"> nitrogen through the natural</w:t>
      </w:r>
      <w:r w:rsidR="00DD4401">
        <w:rPr>
          <w:rFonts w:cs="Arial"/>
        </w:rPr>
        <w:t xml:space="preserve"> biological process</w:t>
      </w:r>
      <w:r w:rsidR="00D53B47">
        <w:rPr>
          <w:rFonts w:cs="Arial"/>
        </w:rPr>
        <w:t xml:space="preserve"> of </w:t>
      </w:r>
      <w:r w:rsidR="00565CC6">
        <w:rPr>
          <w:rFonts w:cs="Arial"/>
        </w:rPr>
        <w:t>nitrogen-</w:t>
      </w:r>
      <w:r w:rsidR="00D53B47">
        <w:rPr>
          <w:rFonts w:cs="Arial"/>
        </w:rPr>
        <w:t>fixation</w:t>
      </w:r>
      <w:r w:rsidR="00DD4401">
        <w:rPr>
          <w:rFonts w:cs="Arial"/>
        </w:rPr>
        <w:t>. Our</w:t>
      </w:r>
      <w:r w:rsidR="00B13E55">
        <w:rPr>
          <w:rFonts w:cs="Arial"/>
        </w:rPr>
        <w:t xml:space="preserve"> recent</w:t>
      </w:r>
      <w:r w:rsidR="00DD4401">
        <w:rPr>
          <w:rFonts w:cs="Arial"/>
        </w:rPr>
        <w:t xml:space="preserve"> res</w:t>
      </w:r>
      <w:r w:rsidR="00B93B30">
        <w:rPr>
          <w:rFonts w:cs="Arial"/>
        </w:rPr>
        <w:t xml:space="preserve">earch efforts have </w:t>
      </w:r>
      <w:r w:rsidR="00D77046">
        <w:rPr>
          <w:rFonts w:cs="Arial"/>
        </w:rPr>
        <w:t xml:space="preserve">already </w:t>
      </w:r>
      <w:r w:rsidR="00B93B30">
        <w:rPr>
          <w:rFonts w:cs="Arial"/>
        </w:rPr>
        <w:t>resu</w:t>
      </w:r>
      <w:r w:rsidR="007E05CE">
        <w:rPr>
          <w:rFonts w:cs="Arial"/>
        </w:rPr>
        <w:t>lted in nitrogen-fixing bacteria</w:t>
      </w:r>
      <w:r w:rsidR="00B93B30">
        <w:rPr>
          <w:rFonts w:cs="Arial"/>
        </w:rPr>
        <w:t xml:space="preserve"> that produce</w:t>
      </w:r>
      <w:r w:rsidR="00DD4401">
        <w:rPr>
          <w:rFonts w:cs="Arial"/>
        </w:rPr>
        <w:t xml:space="preserve"> high yields of </w:t>
      </w:r>
      <w:r w:rsidR="00327633">
        <w:rPr>
          <w:rFonts w:cs="Arial"/>
        </w:rPr>
        <w:t>nitrogen</w:t>
      </w:r>
      <w:r w:rsidR="00DD4401">
        <w:rPr>
          <w:rFonts w:cs="Arial"/>
        </w:rPr>
        <w:t>.</w:t>
      </w:r>
      <w:r w:rsidR="00D77046">
        <w:rPr>
          <w:rFonts w:cs="Arial"/>
        </w:rPr>
        <w:t xml:space="preserve"> </w:t>
      </w:r>
      <w:r w:rsidR="00D53B47">
        <w:rPr>
          <w:rFonts w:cs="Arial"/>
        </w:rPr>
        <w:t>The</w:t>
      </w:r>
      <w:r w:rsidR="00D77046">
        <w:rPr>
          <w:rFonts w:cs="Arial"/>
        </w:rPr>
        <w:t xml:space="preserve"> next step </w:t>
      </w:r>
      <w:r w:rsidR="00D53B47">
        <w:rPr>
          <w:rFonts w:cs="Arial"/>
        </w:rPr>
        <w:t xml:space="preserve">to our long-term goals </w:t>
      </w:r>
      <w:r w:rsidR="00D77046">
        <w:rPr>
          <w:rFonts w:cs="Arial"/>
        </w:rPr>
        <w:t xml:space="preserve">is to better understand how natural bacteria that reside within the plant tissues (endophytes) </w:t>
      </w:r>
      <w:r w:rsidR="00E47215">
        <w:rPr>
          <w:rFonts w:cs="Arial"/>
        </w:rPr>
        <w:t>establish themselves</w:t>
      </w:r>
      <w:r w:rsidR="00D77046">
        <w:rPr>
          <w:rFonts w:cs="Arial"/>
        </w:rPr>
        <w:t xml:space="preserve"> and serve as a valuable symbiont without eliciting a disease response (pathogenicity). </w:t>
      </w:r>
      <w:r w:rsidR="00D77046" w:rsidRPr="00D53B47">
        <w:rPr>
          <w:rFonts w:cs="Arial"/>
          <w:b/>
          <w:i/>
        </w:rPr>
        <w:t>Once this task is accomplished and merged with</w:t>
      </w:r>
      <w:r w:rsidR="00E47215">
        <w:rPr>
          <w:rFonts w:cs="Arial"/>
          <w:b/>
          <w:i/>
        </w:rPr>
        <w:t xml:space="preserve"> our</w:t>
      </w:r>
      <w:r w:rsidR="00D77046" w:rsidRPr="00D53B47">
        <w:rPr>
          <w:rFonts w:cs="Arial"/>
          <w:b/>
          <w:i/>
        </w:rPr>
        <w:t xml:space="preserve"> </w:t>
      </w:r>
      <w:r w:rsidR="00E47215">
        <w:rPr>
          <w:rFonts w:cs="Arial"/>
          <w:b/>
          <w:i/>
        </w:rPr>
        <w:t>existing technologies</w:t>
      </w:r>
      <w:r>
        <w:rPr>
          <w:rFonts w:cs="Arial"/>
          <w:b/>
          <w:i/>
        </w:rPr>
        <w:t>, we will</w:t>
      </w:r>
      <w:r w:rsidR="00D77046" w:rsidRPr="00D53B47">
        <w:rPr>
          <w:rFonts w:cs="Arial"/>
          <w:b/>
          <w:i/>
        </w:rPr>
        <w:t xml:space="preserve"> be able to pursue longer-term goals of replacing industrial fertilizers and requirements for </w:t>
      </w:r>
      <w:r w:rsidR="00565CC6">
        <w:rPr>
          <w:rFonts w:cs="Arial"/>
          <w:b/>
          <w:i/>
        </w:rPr>
        <w:t xml:space="preserve">nitrogen </w:t>
      </w:r>
      <w:r w:rsidR="00D77046" w:rsidRPr="00D53B47">
        <w:rPr>
          <w:rFonts w:cs="Arial"/>
          <w:b/>
          <w:i/>
        </w:rPr>
        <w:t>application altogether.</w:t>
      </w:r>
      <w:r w:rsidR="00427B84">
        <w:rPr>
          <w:rFonts w:cs="Arial"/>
        </w:rPr>
        <w:t xml:space="preserve"> This current project allows us to approach this initial task by identifying natural strains native to Minnes</w:t>
      </w:r>
      <w:r w:rsidR="00994D6A">
        <w:rPr>
          <w:rFonts w:cs="Arial"/>
        </w:rPr>
        <w:t>ota that are able to function as</w:t>
      </w:r>
      <w:r w:rsidR="00427B84">
        <w:rPr>
          <w:rFonts w:cs="Arial"/>
        </w:rPr>
        <w:t xml:space="preserve"> nitrogen-fixing endophytes for the development of optimal </w:t>
      </w:r>
      <w:proofErr w:type="spellStart"/>
      <w:r w:rsidR="00427B84">
        <w:rPr>
          <w:rFonts w:cs="Arial"/>
        </w:rPr>
        <w:t>biofertilizer</w:t>
      </w:r>
      <w:proofErr w:type="spellEnd"/>
      <w:r w:rsidR="00427B84">
        <w:rPr>
          <w:rFonts w:cs="Arial"/>
        </w:rPr>
        <w:t xml:space="preserve"> seed cultures.</w:t>
      </w:r>
    </w:p>
    <w:p w:rsidR="006E0EFD" w:rsidRPr="009C6CC5" w:rsidRDefault="006E0EFD" w:rsidP="009C6CC5">
      <w:pPr>
        <w:spacing w:before="80" w:after="80"/>
        <w:rPr>
          <w:rFonts w:cs="Arial"/>
        </w:rPr>
      </w:pPr>
      <w:r w:rsidRPr="009D6EC8">
        <w:rPr>
          <w:rFonts w:cs="Arial"/>
          <w:b/>
        </w:rPr>
        <w:lastRenderedPageBreak/>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r w:rsidRPr="009D6EC8">
        <w:rPr>
          <w:rFonts w:cs="Arial"/>
          <w:i/>
        </w:rPr>
        <w:t xml:space="preserve"> </w:t>
      </w:r>
    </w:p>
    <w:tbl>
      <w:tblPr>
        <w:tblW w:w="10476" w:type="dxa"/>
        <w:tblLook w:val="04A0" w:firstRow="1" w:lastRow="0" w:firstColumn="1" w:lastColumn="0" w:noHBand="0" w:noVBand="1"/>
      </w:tblPr>
      <w:tblGrid>
        <w:gridCol w:w="8208"/>
        <w:gridCol w:w="2268"/>
      </w:tblGrid>
      <w:tr w:rsidR="00686B53" w:rsidRPr="00EB5831" w:rsidTr="00351EA6">
        <w:tc>
          <w:tcPr>
            <w:tcW w:w="8208" w:type="dxa"/>
          </w:tcPr>
          <w:p w:rsidR="00686B53" w:rsidRPr="00217C2A" w:rsidRDefault="00686B53" w:rsidP="00313477">
            <w:pPr>
              <w:widowControl w:val="0"/>
              <w:rPr>
                <w:sz w:val="18"/>
                <w:szCs w:val="18"/>
              </w:rPr>
            </w:pPr>
            <w:r w:rsidRPr="00EB5831">
              <w:rPr>
                <w:rFonts w:cs="Arial"/>
                <w:b/>
              </w:rPr>
              <w:t>Activity 1</w:t>
            </w:r>
            <w:r w:rsidR="00313477">
              <w:rPr>
                <w:rFonts w:cs="Arial"/>
                <w:b/>
              </w:rPr>
              <w:t>: Boosting</w:t>
            </w:r>
            <w:r w:rsidR="00C85C7E">
              <w:rPr>
                <w:rFonts w:cs="Arial"/>
                <w:b/>
              </w:rPr>
              <w:t xml:space="preserve"> </w:t>
            </w:r>
            <w:r w:rsidR="00E053E4">
              <w:rPr>
                <w:rFonts w:cs="Arial"/>
                <w:b/>
              </w:rPr>
              <w:t xml:space="preserve">Nitrogen Fixation </w:t>
            </w:r>
            <w:r w:rsidR="00313477">
              <w:rPr>
                <w:rFonts w:cs="Arial"/>
                <w:b/>
              </w:rPr>
              <w:t xml:space="preserve">through </w:t>
            </w:r>
            <w:r w:rsidR="00C85C7E">
              <w:rPr>
                <w:rFonts w:cs="Arial"/>
                <w:b/>
              </w:rPr>
              <w:t>Minnesota Endophytes</w:t>
            </w:r>
          </w:p>
        </w:tc>
        <w:tc>
          <w:tcPr>
            <w:tcW w:w="2268" w:type="dxa"/>
          </w:tcPr>
          <w:p w:rsidR="00686B53" w:rsidRPr="00D10217" w:rsidRDefault="00686B53" w:rsidP="00E053E4">
            <w:pPr>
              <w:rPr>
                <w:rFonts w:cs="Arial"/>
                <w:b/>
              </w:rPr>
            </w:pPr>
            <w:r w:rsidRPr="00E25DE3">
              <w:rPr>
                <w:rFonts w:cs="Arial"/>
                <w:b/>
              </w:rPr>
              <w:t xml:space="preserve">Budget: </w:t>
            </w:r>
            <w:r w:rsidRPr="00FF6CC7">
              <w:rPr>
                <w:rFonts w:cs="Arial"/>
                <w:b/>
              </w:rPr>
              <w:t>$</w:t>
            </w:r>
            <w:r w:rsidR="00427B84">
              <w:rPr>
                <w:rFonts w:cs="Arial"/>
                <w:b/>
              </w:rPr>
              <w:t>2</w:t>
            </w:r>
            <w:r w:rsidR="00E053E4">
              <w:rPr>
                <w:rFonts w:cs="Arial"/>
                <w:b/>
              </w:rPr>
              <w:t>71</w:t>
            </w:r>
            <w:r w:rsidR="00FF6CC7" w:rsidRPr="00FF6CC7">
              <w:rPr>
                <w:rFonts w:cs="Arial"/>
                <w:b/>
              </w:rPr>
              <w:t>,000</w:t>
            </w:r>
          </w:p>
        </w:tc>
      </w:tr>
    </w:tbl>
    <w:p w:rsidR="006E0EFD" w:rsidRPr="0072548C" w:rsidRDefault="00994D6A" w:rsidP="00427B84">
      <w:pPr>
        <w:spacing w:after="120"/>
        <w:ind w:firstLine="360"/>
        <w:jc w:val="both"/>
        <w:rPr>
          <w:rFonts w:cs="Arial"/>
        </w:rPr>
      </w:pPr>
      <w:r>
        <w:rPr>
          <w:rFonts w:cs="Arial"/>
        </w:rPr>
        <w:t>This</w:t>
      </w:r>
      <w:r w:rsidR="0072548C">
        <w:rPr>
          <w:rFonts w:cs="Arial"/>
        </w:rPr>
        <w:t xml:space="preserve"> activity will focus on</w:t>
      </w:r>
      <w:r w:rsidR="00F70C1F">
        <w:rPr>
          <w:rFonts w:cs="Arial"/>
        </w:rPr>
        <w:t xml:space="preserve"> </w:t>
      </w:r>
      <w:r w:rsidR="000C2EEE">
        <w:rPr>
          <w:rFonts w:cs="Arial"/>
        </w:rPr>
        <w:t xml:space="preserve">determining methods to enhance the natural processes associated with </w:t>
      </w:r>
      <w:r w:rsidR="008A264C">
        <w:rPr>
          <w:rFonts w:cs="Arial"/>
        </w:rPr>
        <w:t xml:space="preserve">beneficial </w:t>
      </w:r>
      <w:r w:rsidR="000C2EEE">
        <w:rPr>
          <w:rFonts w:cs="Arial"/>
        </w:rPr>
        <w:t xml:space="preserve">endophyte bacteria that colonize various plants, and in many cases, enhance the general health of the plant through these associations. </w:t>
      </w:r>
      <w:r w:rsidR="008A264C">
        <w:rPr>
          <w:rFonts w:cs="Arial"/>
        </w:rPr>
        <w:t>With a focus on symbiotic bacteria native to Minnesota, we aim to obtain</w:t>
      </w:r>
      <w:r w:rsidR="000C2EEE">
        <w:rPr>
          <w:rFonts w:cs="Arial"/>
        </w:rPr>
        <w:t xml:space="preserve"> a large catalog of bacteria</w:t>
      </w:r>
      <w:r w:rsidR="008A264C">
        <w:rPr>
          <w:rFonts w:cs="Arial"/>
        </w:rPr>
        <w:t xml:space="preserve">, with the goal of </w:t>
      </w:r>
      <w:r w:rsidR="000C2EEE">
        <w:rPr>
          <w:rFonts w:cs="Arial"/>
        </w:rPr>
        <w:t xml:space="preserve">studying the potential to expand their distribution, </w:t>
      </w:r>
      <w:r w:rsidR="008A264C">
        <w:rPr>
          <w:rFonts w:cs="Arial"/>
        </w:rPr>
        <w:t>developing</w:t>
      </w:r>
      <w:r w:rsidR="00FC4430">
        <w:rPr>
          <w:rFonts w:cs="Arial"/>
        </w:rPr>
        <w:t xml:space="preserve"> methods and practices that supplement or replace</w:t>
      </w:r>
      <w:r w:rsidR="00D53B47">
        <w:rPr>
          <w:rFonts w:cs="Arial"/>
        </w:rPr>
        <w:t xml:space="preserve"> the</w:t>
      </w:r>
      <w:r w:rsidR="00FC4430">
        <w:rPr>
          <w:rFonts w:cs="Arial"/>
        </w:rPr>
        <w:t xml:space="preserve"> requirement for industrially-provided fertilizers. By producing the nitrogen directly within the plant, we will eliminate </w:t>
      </w:r>
      <w:r w:rsidR="00F6035E">
        <w:rPr>
          <w:rFonts w:cs="Arial"/>
        </w:rPr>
        <w:t xml:space="preserve">the </w:t>
      </w:r>
      <w:r w:rsidR="00FC4430">
        <w:rPr>
          <w:rFonts w:cs="Arial"/>
        </w:rPr>
        <w:t>potential migration of this nitrogen into our soils and groundwater</w:t>
      </w:r>
      <w:r w:rsidR="00D53B47">
        <w:rPr>
          <w:rFonts w:cs="Arial"/>
        </w:rPr>
        <w:t>, lakes and streams</w:t>
      </w:r>
      <w:r w:rsidR="00F6035E">
        <w:rPr>
          <w:rFonts w:cs="Arial"/>
        </w:rPr>
        <w:t>, and combat eutrophication in these waters</w:t>
      </w:r>
      <w:r w:rsidR="00FC4430">
        <w:rPr>
          <w:rFonts w:cs="Arial"/>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8"/>
        <w:gridCol w:w="1800"/>
      </w:tblGrid>
      <w:tr w:rsidR="006E0EFD" w:rsidRPr="009D6EC8" w:rsidTr="007840DC">
        <w:tc>
          <w:tcPr>
            <w:tcW w:w="8478" w:type="dxa"/>
          </w:tcPr>
          <w:p w:rsidR="006E0EFD" w:rsidRPr="009D6EC8" w:rsidRDefault="00A13F26" w:rsidP="006E0EFD">
            <w:pPr>
              <w:rPr>
                <w:rFonts w:cs="Arial"/>
                <w:b/>
              </w:rPr>
            </w:pPr>
            <w:r w:rsidRPr="009D6EC8">
              <w:rPr>
                <w:rFonts w:cs="Arial"/>
                <w:b/>
              </w:rPr>
              <w:t>Outcome</w:t>
            </w:r>
          </w:p>
        </w:tc>
        <w:tc>
          <w:tcPr>
            <w:tcW w:w="1800" w:type="dxa"/>
          </w:tcPr>
          <w:p w:rsidR="006E0EFD" w:rsidRPr="009D6EC8" w:rsidRDefault="006E0EFD" w:rsidP="005F7237">
            <w:pPr>
              <w:jc w:val="center"/>
              <w:rPr>
                <w:rFonts w:cs="Arial"/>
                <w:b/>
              </w:rPr>
            </w:pPr>
            <w:r w:rsidRPr="009D6EC8">
              <w:rPr>
                <w:rFonts w:cs="Arial"/>
                <w:b/>
              </w:rPr>
              <w:t>Completion Date</w:t>
            </w:r>
          </w:p>
        </w:tc>
      </w:tr>
      <w:tr w:rsidR="006E0EFD" w:rsidRPr="009D6EC8" w:rsidTr="007840DC">
        <w:tc>
          <w:tcPr>
            <w:tcW w:w="8478" w:type="dxa"/>
          </w:tcPr>
          <w:p w:rsidR="006E0EFD" w:rsidRPr="00D02D66" w:rsidRDefault="006E0EFD" w:rsidP="00154A96">
            <w:pPr>
              <w:spacing w:before="40" w:after="40"/>
              <w:ind w:left="270" w:hanging="270"/>
              <w:rPr>
                <w:rFonts w:cs="Arial"/>
              </w:rPr>
            </w:pPr>
            <w:r w:rsidRPr="00D02D66">
              <w:rPr>
                <w:rFonts w:cs="Arial"/>
              </w:rPr>
              <w:t xml:space="preserve">1.  </w:t>
            </w:r>
            <w:r w:rsidR="008310B1">
              <w:rPr>
                <w:rFonts w:cs="Arial"/>
              </w:rPr>
              <w:t xml:space="preserve">Develop a </w:t>
            </w:r>
            <w:r w:rsidR="00C85C7E">
              <w:rPr>
                <w:rFonts w:cs="Arial"/>
              </w:rPr>
              <w:t>collection</w:t>
            </w:r>
            <w:r w:rsidR="00D53B47">
              <w:rPr>
                <w:rFonts w:cs="Arial"/>
              </w:rPr>
              <w:t xml:space="preserve"> (~100 strains)</w:t>
            </w:r>
            <w:r w:rsidR="00C85C7E">
              <w:rPr>
                <w:rFonts w:cs="Arial"/>
              </w:rPr>
              <w:t xml:space="preserve"> of natural nitrogen-fixing bacterial endophytes from various native plants and commodity crops across Minnesota.</w:t>
            </w:r>
          </w:p>
        </w:tc>
        <w:tc>
          <w:tcPr>
            <w:tcW w:w="1800" w:type="dxa"/>
          </w:tcPr>
          <w:p w:rsidR="006E0EFD" w:rsidRPr="00D02D66" w:rsidRDefault="00AB568A" w:rsidP="00EC3C00">
            <w:pPr>
              <w:spacing w:before="40" w:after="40"/>
              <w:rPr>
                <w:rFonts w:cs="Arial"/>
              </w:rPr>
            </w:pPr>
            <w:r>
              <w:rPr>
                <w:rFonts w:cs="Arial"/>
              </w:rPr>
              <w:t>Dec 1</w:t>
            </w:r>
            <w:r w:rsidRPr="00AB568A">
              <w:rPr>
                <w:rFonts w:cs="Arial"/>
                <w:vertAlign w:val="superscript"/>
              </w:rPr>
              <w:t>st</w:t>
            </w:r>
            <w:r>
              <w:rPr>
                <w:rFonts w:cs="Arial"/>
              </w:rPr>
              <w:t>, 20</w:t>
            </w:r>
            <w:r w:rsidR="00EC3C00">
              <w:rPr>
                <w:rFonts w:cs="Arial"/>
              </w:rPr>
              <w:t>20</w:t>
            </w:r>
          </w:p>
        </w:tc>
      </w:tr>
      <w:tr w:rsidR="006E0EFD" w:rsidRPr="009D6EC8" w:rsidTr="007840DC">
        <w:tc>
          <w:tcPr>
            <w:tcW w:w="8478" w:type="dxa"/>
          </w:tcPr>
          <w:p w:rsidR="006E0EFD" w:rsidRPr="00D02D66" w:rsidRDefault="006E0EFD" w:rsidP="00154A96">
            <w:pPr>
              <w:spacing w:before="40" w:after="40"/>
              <w:ind w:left="270" w:hanging="270"/>
              <w:rPr>
                <w:rFonts w:cs="Arial"/>
              </w:rPr>
            </w:pPr>
            <w:r w:rsidRPr="00D02D66">
              <w:rPr>
                <w:rFonts w:cs="Arial"/>
              </w:rPr>
              <w:t xml:space="preserve">2.  </w:t>
            </w:r>
            <w:r w:rsidR="00C85C7E">
              <w:rPr>
                <w:rFonts w:cs="Arial"/>
              </w:rPr>
              <w:t xml:space="preserve">Confirm the </w:t>
            </w:r>
            <w:r w:rsidR="00154A96">
              <w:rPr>
                <w:rFonts w:cs="Arial"/>
              </w:rPr>
              <w:t>ability</w:t>
            </w:r>
            <w:r w:rsidR="00C85C7E">
              <w:rPr>
                <w:rFonts w:cs="Arial"/>
              </w:rPr>
              <w:t xml:space="preserve"> to reintroduce natural nitrogen-fixing bacteria as endophytes into selected target plants through </w:t>
            </w:r>
            <w:r w:rsidR="00154A96">
              <w:rPr>
                <w:rFonts w:cs="Arial"/>
              </w:rPr>
              <w:t>established</w:t>
            </w:r>
            <w:r w:rsidR="00C85C7E">
              <w:rPr>
                <w:rFonts w:cs="Arial"/>
              </w:rPr>
              <w:t xml:space="preserve"> delivery techniques.</w:t>
            </w:r>
          </w:p>
        </w:tc>
        <w:tc>
          <w:tcPr>
            <w:tcW w:w="1800" w:type="dxa"/>
          </w:tcPr>
          <w:p w:rsidR="006E0EFD" w:rsidRPr="00D02D66" w:rsidRDefault="00AB568A" w:rsidP="007840DC">
            <w:pPr>
              <w:spacing w:before="40" w:after="40"/>
              <w:rPr>
                <w:rFonts w:cs="Arial"/>
              </w:rPr>
            </w:pPr>
            <w:r>
              <w:rPr>
                <w:rFonts w:cs="Arial"/>
              </w:rPr>
              <w:t>June 1</w:t>
            </w:r>
            <w:r w:rsidRPr="00AB568A">
              <w:rPr>
                <w:rFonts w:cs="Arial"/>
                <w:vertAlign w:val="superscript"/>
              </w:rPr>
              <w:t>st</w:t>
            </w:r>
            <w:r>
              <w:rPr>
                <w:rFonts w:cs="Arial"/>
              </w:rPr>
              <w:t>, 20</w:t>
            </w:r>
            <w:r w:rsidR="0037648A">
              <w:rPr>
                <w:rFonts w:cs="Arial"/>
              </w:rPr>
              <w:t>20</w:t>
            </w:r>
          </w:p>
        </w:tc>
      </w:tr>
      <w:tr w:rsidR="006E0EFD" w:rsidRPr="009D6EC8" w:rsidTr="007840DC">
        <w:tc>
          <w:tcPr>
            <w:tcW w:w="8478" w:type="dxa"/>
          </w:tcPr>
          <w:p w:rsidR="006E0EFD" w:rsidRPr="00D02D66" w:rsidRDefault="006E0EFD" w:rsidP="00154A96">
            <w:pPr>
              <w:spacing w:before="40" w:after="40"/>
              <w:ind w:left="270" w:hanging="270"/>
              <w:rPr>
                <w:rFonts w:cs="Arial"/>
              </w:rPr>
            </w:pPr>
            <w:r w:rsidRPr="00D02D66">
              <w:rPr>
                <w:rFonts w:cs="Arial"/>
              </w:rPr>
              <w:t xml:space="preserve">3.  </w:t>
            </w:r>
            <w:r w:rsidR="00C85C7E">
              <w:rPr>
                <w:rFonts w:cs="Arial"/>
              </w:rPr>
              <w:t>Down-select several</w:t>
            </w:r>
            <w:r w:rsidR="001919D0">
              <w:rPr>
                <w:rFonts w:cs="Arial"/>
              </w:rPr>
              <w:t xml:space="preserve"> </w:t>
            </w:r>
            <w:r w:rsidR="00C85C7E">
              <w:rPr>
                <w:rFonts w:cs="Arial"/>
              </w:rPr>
              <w:t>target n</w:t>
            </w:r>
            <w:r w:rsidR="001919D0">
              <w:rPr>
                <w:rFonts w:cs="Arial"/>
              </w:rPr>
              <w:t>itrogen-fixing bacteria</w:t>
            </w:r>
            <w:r w:rsidR="00C85C7E">
              <w:rPr>
                <w:rFonts w:cs="Arial"/>
              </w:rPr>
              <w:t xml:space="preserve"> with the highest potential to displace the need for externally provided industrial fertilizers and develop natural </w:t>
            </w:r>
            <w:r w:rsidR="00154A96">
              <w:rPr>
                <w:rFonts w:cs="Arial"/>
              </w:rPr>
              <w:t>consortia</w:t>
            </w:r>
            <w:r w:rsidR="00C85C7E">
              <w:rPr>
                <w:rFonts w:cs="Arial"/>
              </w:rPr>
              <w:t xml:space="preserve"> for application by farmers</w:t>
            </w:r>
            <w:r w:rsidR="00D53B47">
              <w:rPr>
                <w:rFonts w:cs="Arial"/>
              </w:rPr>
              <w:t xml:space="preserve"> and organic gardeners</w:t>
            </w:r>
            <w:r w:rsidR="00C85C7E">
              <w:rPr>
                <w:rFonts w:cs="Arial"/>
              </w:rPr>
              <w:t>.</w:t>
            </w:r>
            <w:r w:rsidR="00D02D66">
              <w:rPr>
                <w:rFonts w:cs="Arial"/>
              </w:rPr>
              <w:t xml:space="preserve"> </w:t>
            </w:r>
          </w:p>
        </w:tc>
        <w:tc>
          <w:tcPr>
            <w:tcW w:w="1800" w:type="dxa"/>
          </w:tcPr>
          <w:p w:rsidR="006E0EFD" w:rsidRPr="00D02D66" w:rsidRDefault="00AB568A" w:rsidP="007840DC">
            <w:pPr>
              <w:spacing w:before="40" w:after="40"/>
              <w:rPr>
                <w:rFonts w:cs="Arial"/>
              </w:rPr>
            </w:pPr>
            <w:r>
              <w:rPr>
                <w:rFonts w:cs="Arial"/>
              </w:rPr>
              <w:t>August 15</w:t>
            </w:r>
            <w:r w:rsidRPr="00AB568A">
              <w:rPr>
                <w:rFonts w:cs="Arial"/>
                <w:vertAlign w:val="superscript"/>
              </w:rPr>
              <w:t>th</w:t>
            </w:r>
            <w:r>
              <w:rPr>
                <w:rFonts w:cs="Arial"/>
              </w:rPr>
              <w:t>, 20</w:t>
            </w:r>
            <w:r w:rsidR="0037648A">
              <w:rPr>
                <w:rFonts w:cs="Arial"/>
              </w:rPr>
              <w:t>20</w:t>
            </w:r>
          </w:p>
        </w:tc>
      </w:tr>
      <w:tr w:rsidR="006E0EFD" w:rsidRPr="009D6EC8" w:rsidTr="007840DC">
        <w:tc>
          <w:tcPr>
            <w:tcW w:w="8478" w:type="dxa"/>
          </w:tcPr>
          <w:p w:rsidR="006E0EFD" w:rsidRPr="00D02D66" w:rsidRDefault="00D02D66" w:rsidP="00BB76DA">
            <w:pPr>
              <w:spacing w:before="40" w:after="40"/>
              <w:ind w:left="270" w:hanging="270"/>
              <w:rPr>
                <w:rFonts w:cs="Arial"/>
              </w:rPr>
            </w:pPr>
            <w:r>
              <w:rPr>
                <w:rFonts w:cs="Arial"/>
              </w:rPr>
              <w:t>4</w:t>
            </w:r>
            <w:r w:rsidRPr="00D02D66">
              <w:rPr>
                <w:rFonts w:cs="Arial"/>
              </w:rPr>
              <w:t xml:space="preserve">.  </w:t>
            </w:r>
            <w:r w:rsidR="001919D0">
              <w:rPr>
                <w:rFonts w:cs="Arial"/>
              </w:rPr>
              <w:t>Sequence strains of several</w:t>
            </w:r>
            <w:r w:rsidR="00D53B47">
              <w:rPr>
                <w:rFonts w:cs="Arial"/>
              </w:rPr>
              <w:t xml:space="preserve"> </w:t>
            </w:r>
            <w:r w:rsidR="000D72E3">
              <w:rPr>
                <w:rFonts w:cs="Arial"/>
              </w:rPr>
              <w:t>down-selected target nitrogen-fixing bacteria</w:t>
            </w:r>
            <w:r w:rsidR="00D53B47">
              <w:rPr>
                <w:rFonts w:cs="Arial"/>
              </w:rPr>
              <w:t xml:space="preserve"> (~10 strains) </w:t>
            </w:r>
            <w:r w:rsidR="000D72E3">
              <w:rPr>
                <w:rFonts w:cs="Arial"/>
              </w:rPr>
              <w:t xml:space="preserve"> to better understand optimal features of these strains, and assure that wide-scale introduction would not result in any detrimental effects (</w:t>
            </w:r>
            <w:r w:rsidR="00BB76DA">
              <w:rPr>
                <w:rFonts w:cs="Arial"/>
              </w:rPr>
              <w:t>harm</w:t>
            </w:r>
            <w:r w:rsidR="001919D0">
              <w:rPr>
                <w:rFonts w:cs="Arial"/>
              </w:rPr>
              <w:t xml:space="preserve"> to</w:t>
            </w:r>
            <w:r w:rsidR="00BB76DA">
              <w:rPr>
                <w:rFonts w:cs="Arial"/>
              </w:rPr>
              <w:t xml:space="preserve"> the</w:t>
            </w:r>
            <w:r w:rsidR="001919D0">
              <w:rPr>
                <w:rFonts w:cs="Arial"/>
              </w:rPr>
              <w:t xml:space="preserve"> plants</w:t>
            </w:r>
            <w:r w:rsidR="00BB76DA">
              <w:rPr>
                <w:rFonts w:cs="Arial"/>
              </w:rPr>
              <w:t xml:space="preserve"> or</w:t>
            </w:r>
            <w:r w:rsidR="000D72E3">
              <w:rPr>
                <w:rFonts w:cs="Arial"/>
              </w:rPr>
              <w:t xml:space="preserve"> the environment).</w:t>
            </w:r>
            <w:r>
              <w:rPr>
                <w:rFonts w:cs="Arial"/>
              </w:rPr>
              <w:t xml:space="preserve"> </w:t>
            </w:r>
          </w:p>
        </w:tc>
        <w:tc>
          <w:tcPr>
            <w:tcW w:w="1800" w:type="dxa"/>
          </w:tcPr>
          <w:p w:rsidR="006E0EFD" w:rsidRPr="00D02D66" w:rsidRDefault="00AB568A" w:rsidP="007840DC">
            <w:pPr>
              <w:spacing w:before="40" w:after="40"/>
              <w:rPr>
                <w:rFonts w:cs="Arial"/>
              </w:rPr>
            </w:pPr>
            <w:r>
              <w:rPr>
                <w:rFonts w:cs="Arial"/>
              </w:rPr>
              <w:t>Jan 31</w:t>
            </w:r>
            <w:r w:rsidRPr="00AB568A">
              <w:rPr>
                <w:rFonts w:cs="Arial"/>
                <w:vertAlign w:val="superscript"/>
              </w:rPr>
              <w:t>st</w:t>
            </w:r>
            <w:r>
              <w:rPr>
                <w:rFonts w:cs="Arial"/>
              </w:rPr>
              <w:t>, 202</w:t>
            </w:r>
            <w:r w:rsidR="0037648A">
              <w:rPr>
                <w:rFonts w:cs="Arial"/>
              </w:rPr>
              <w:t>1</w:t>
            </w:r>
          </w:p>
        </w:tc>
      </w:tr>
    </w:tbl>
    <w:p w:rsidR="00EC3C00" w:rsidRPr="00AF4ECD" w:rsidRDefault="00EC3C00" w:rsidP="00167054">
      <w:pPr>
        <w:tabs>
          <w:tab w:val="left" w:pos="540"/>
        </w:tabs>
        <w:autoSpaceDE w:val="0"/>
        <w:autoSpaceDN w:val="0"/>
        <w:adjustRightInd w:val="0"/>
        <w:spacing w:before="120" w:after="12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w:t>
      </w:r>
      <w:r w:rsidRPr="00AF4ECD">
        <w:rPr>
          <w:rFonts w:cs="Arial"/>
          <w:b/>
          <w:bCs/>
          <w:color w:val="000000"/>
        </w:rPr>
        <w:t>:</w:t>
      </w:r>
    </w:p>
    <w:p w:rsidR="006E0EFD" w:rsidRPr="009C6CC5" w:rsidRDefault="00EC3C00" w:rsidP="00167054">
      <w:pPr>
        <w:spacing w:before="120" w:after="120"/>
        <w:ind w:firstLine="360"/>
        <w:jc w:val="both"/>
        <w:outlineLvl w:val="0"/>
      </w:pPr>
      <w:r>
        <w:t xml:space="preserve">The research team includes Professor Brett Barney from the Department of </w:t>
      </w:r>
      <w:proofErr w:type="spellStart"/>
      <w:r>
        <w:t>Bioproducts</w:t>
      </w:r>
      <w:proofErr w:type="spellEnd"/>
      <w:r>
        <w:t xml:space="preserve"> and Biosystems Engineering and the Biotechnology Institute at the University of Minnesota, who will oversee the project. Professor Barney is an expert in the field of biological nitrogen fixation and has studied this process for 20 years.</w:t>
      </w:r>
      <w:r w:rsidRPr="00391D62">
        <w:t xml:space="preserve"> </w:t>
      </w:r>
      <w:r w:rsidR="000524E7">
        <w:t xml:space="preserve">Neil </w:t>
      </w:r>
      <w:proofErr w:type="spellStart"/>
      <w:r w:rsidR="000524E7">
        <w:t>Olszewski</w:t>
      </w:r>
      <w:proofErr w:type="spellEnd"/>
      <w:r w:rsidR="000524E7">
        <w:t xml:space="preserve"> from the Department of Plant and Microbial Biology</w:t>
      </w:r>
      <w:r>
        <w:t xml:space="preserve"> is a plant expert </w:t>
      </w:r>
      <w:r w:rsidR="00EC5E87">
        <w:t>with more than 30 years of r</w:t>
      </w:r>
      <w:r w:rsidR="00427B84">
        <w:t>esearch experience in the field, and has also recently developed a plant</w:t>
      </w:r>
      <w:r w:rsidR="00D53B47">
        <w:t xml:space="preserve"> line that can serve as an important </w:t>
      </w:r>
      <w:r w:rsidR="00154A96">
        <w:t>screen for nitrogen-producing endophytes</w:t>
      </w:r>
      <w:r w:rsidR="00427B84">
        <w:t xml:space="preserve">, </w:t>
      </w:r>
      <w:r w:rsidR="00965B41">
        <w:t>which</w:t>
      </w:r>
      <w:r w:rsidR="00427B84">
        <w:t xml:space="preserve"> would be ideal for this project.</w:t>
      </w:r>
    </w:p>
    <w:p w:rsidR="00EC3C00" w:rsidRPr="00AF4ECD" w:rsidRDefault="006905A5" w:rsidP="00167054">
      <w:pPr>
        <w:tabs>
          <w:tab w:val="left" w:pos="540"/>
        </w:tabs>
        <w:autoSpaceDE w:val="0"/>
        <w:autoSpaceDN w:val="0"/>
        <w:adjustRightInd w:val="0"/>
        <w:spacing w:before="120" w:after="120"/>
        <w:rPr>
          <w:rFonts w:cs="Arial"/>
          <w:b/>
          <w:bCs/>
          <w:color w:val="000000"/>
        </w:rPr>
      </w:pPr>
      <w:r>
        <w:rPr>
          <w:rFonts w:cs="Arial"/>
          <w:b/>
          <w:bCs/>
          <w:color w:val="000000"/>
        </w:rPr>
        <w:t>IV. LONG-TERM</w:t>
      </w:r>
      <w:r w:rsidR="00EC3C00">
        <w:rPr>
          <w:rFonts w:cs="Arial"/>
          <w:b/>
          <w:bCs/>
          <w:color w:val="000000"/>
        </w:rPr>
        <w:t xml:space="preserve"> IMPLEMENTATION AND FUNDING:</w:t>
      </w:r>
    </w:p>
    <w:p w:rsidR="00DD4401" w:rsidRPr="00074A84" w:rsidRDefault="009C6CC5" w:rsidP="00167054">
      <w:pPr>
        <w:spacing w:before="120" w:after="120"/>
        <w:ind w:firstLine="360"/>
        <w:jc w:val="both"/>
        <w:rPr>
          <w:rFonts w:cs="Arial"/>
          <w:iCs/>
        </w:rPr>
      </w:pPr>
      <w:r>
        <w:rPr>
          <w:rFonts w:cs="Arial"/>
          <w:iCs/>
        </w:rPr>
        <w:t xml:space="preserve">Minnesota is a major agricultural state and </w:t>
      </w:r>
      <w:r w:rsidR="00B93B30">
        <w:rPr>
          <w:rFonts w:cs="Arial"/>
          <w:iCs/>
        </w:rPr>
        <w:t>requires</w:t>
      </w:r>
      <w:r>
        <w:rPr>
          <w:rFonts w:cs="Arial"/>
          <w:iCs/>
        </w:rPr>
        <w:t xml:space="preserve"> long-term solution</w:t>
      </w:r>
      <w:r w:rsidR="002D1F0B">
        <w:rPr>
          <w:rFonts w:cs="Arial"/>
          <w:iCs/>
        </w:rPr>
        <w:t>s</w:t>
      </w:r>
      <w:r>
        <w:rPr>
          <w:rFonts w:cs="Arial"/>
          <w:iCs/>
        </w:rPr>
        <w:t xml:space="preserve"> to environmental issues associated with farming. </w:t>
      </w:r>
      <w:r w:rsidRPr="00D53B47">
        <w:rPr>
          <w:rFonts w:cs="Arial"/>
          <w:b/>
          <w:i/>
          <w:iCs/>
        </w:rPr>
        <w:t xml:space="preserve">Sustainable production of </w:t>
      </w:r>
      <w:r w:rsidR="00D53B47">
        <w:rPr>
          <w:rFonts w:cs="Arial"/>
          <w:b/>
          <w:i/>
          <w:iCs/>
        </w:rPr>
        <w:t xml:space="preserve">internally-produced </w:t>
      </w:r>
      <w:r w:rsidR="00594028">
        <w:rPr>
          <w:rFonts w:cs="Arial"/>
          <w:b/>
          <w:i/>
          <w:iCs/>
        </w:rPr>
        <w:t xml:space="preserve">nitrogen </w:t>
      </w:r>
      <w:r w:rsidR="00C85C7E" w:rsidRPr="00D53B47">
        <w:rPr>
          <w:rFonts w:cs="Arial"/>
          <w:b/>
          <w:i/>
          <w:iCs/>
        </w:rPr>
        <w:t>with minimal</w:t>
      </w:r>
      <w:r w:rsidR="003A5D29" w:rsidRPr="00D53B47">
        <w:rPr>
          <w:rFonts w:cs="Arial"/>
          <w:b/>
          <w:i/>
          <w:iCs/>
        </w:rPr>
        <w:t xml:space="preserve"> runoff potential</w:t>
      </w:r>
      <w:r w:rsidRPr="00D53B47">
        <w:rPr>
          <w:rFonts w:cs="Arial"/>
          <w:b/>
          <w:i/>
          <w:iCs/>
        </w:rPr>
        <w:t xml:space="preserve"> through a biologically derived process</w:t>
      </w:r>
      <w:r w:rsidR="001919D0" w:rsidRPr="00D53B47">
        <w:rPr>
          <w:rFonts w:cs="Arial"/>
          <w:b/>
          <w:i/>
          <w:iCs/>
        </w:rPr>
        <w:t xml:space="preserve"> would build</w:t>
      </w:r>
      <w:r w:rsidR="00074A84" w:rsidRPr="00D53B47">
        <w:rPr>
          <w:rFonts w:cs="Arial"/>
          <w:b/>
          <w:i/>
          <w:iCs/>
        </w:rPr>
        <w:t xml:space="preserve"> the </w:t>
      </w:r>
      <w:r w:rsidR="002D1F0B" w:rsidRPr="00D53B47">
        <w:rPr>
          <w:rFonts w:cs="Arial"/>
          <w:b/>
          <w:i/>
          <w:iCs/>
        </w:rPr>
        <w:t>local economy</w:t>
      </w:r>
      <w:r w:rsidR="001919D0" w:rsidRPr="00D53B47">
        <w:rPr>
          <w:rFonts w:cs="Arial"/>
          <w:b/>
          <w:i/>
          <w:iCs/>
        </w:rPr>
        <w:t xml:space="preserve"> and save farmers money</w:t>
      </w:r>
      <w:r w:rsidR="00594028">
        <w:rPr>
          <w:rFonts w:cs="Arial"/>
          <w:b/>
          <w:i/>
          <w:iCs/>
        </w:rPr>
        <w:t xml:space="preserve"> while</w:t>
      </w:r>
      <w:r w:rsidR="00074A84" w:rsidRPr="00D53B47">
        <w:rPr>
          <w:rFonts w:cs="Arial"/>
          <w:b/>
          <w:i/>
          <w:iCs/>
        </w:rPr>
        <w:t xml:space="preserve"> lowering the impact </w:t>
      </w:r>
      <w:r w:rsidR="002D1F0B" w:rsidRPr="00D53B47">
        <w:rPr>
          <w:rFonts w:cs="Arial"/>
          <w:b/>
          <w:i/>
          <w:iCs/>
        </w:rPr>
        <w:t>of farming</w:t>
      </w:r>
      <w:r w:rsidR="00074A84" w:rsidRPr="00D53B47">
        <w:rPr>
          <w:rFonts w:cs="Arial"/>
          <w:b/>
          <w:i/>
          <w:iCs/>
        </w:rPr>
        <w:t xml:space="preserve"> on </w:t>
      </w:r>
      <w:r w:rsidR="00594028">
        <w:rPr>
          <w:rFonts w:cs="Arial"/>
          <w:b/>
          <w:i/>
          <w:iCs/>
        </w:rPr>
        <w:t>water quality</w:t>
      </w:r>
      <w:r w:rsidR="00074A84" w:rsidRPr="00D53B47">
        <w:rPr>
          <w:rFonts w:cs="Arial"/>
          <w:b/>
          <w:iCs/>
        </w:rPr>
        <w:t>.</w:t>
      </w:r>
      <w:r w:rsidR="00074A84">
        <w:rPr>
          <w:rFonts w:cs="Arial"/>
          <w:iCs/>
        </w:rPr>
        <w:t xml:space="preserve"> Success </w:t>
      </w:r>
      <w:r w:rsidR="001919D0">
        <w:rPr>
          <w:rFonts w:cs="Arial"/>
          <w:iCs/>
        </w:rPr>
        <w:t>from this project</w:t>
      </w:r>
      <w:r w:rsidR="00074A84">
        <w:rPr>
          <w:rFonts w:cs="Arial"/>
          <w:iCs/>
        </w:rPr>
        <w:t xml:space="preserve"> would be </w:t>
      </w:r>
      <w:r w:rsidR="00D53B47">
        <w:rPr>
          <w:rFonts w:cs="Arial"/>
          <w:iCs/>
        </w:rPr>
        <w:t>truly transformative</w:t>
      </w:r>
      <w:r w:rsidR="00074A84">
        <w:rPr>
          <w:rFonts w:cs="Arial"/>
          <w:iCs/>
        </w:rPr>
        <w:t xml:space="preserve">, replacing an antiquated process that has been responsible for </w:t>
      </w:r>
      <w:r w:rsidR="002D1F0B">
        <w:rPr>
          <w:rFonts w:cs="Arial"/>
          <w:iCs/>
        </w:rPr>
        <w:t>enormous</w:t>
      </w:r>
      <w:r w:rsidR="00074A84">
        <w:rPr>
          <w:rFonts w:cs="Arial"/>
          <w:iCs/>
        </w:rPr>
        <w:t xml:space="preserve"> quantities of car</w:t>
      </w:r>
      <w:r w:rsidR="002D1F0B">
        <w:rPr>
          <w:rFonts w:cs="Arial"/>
          <w:iCs/>
        </w:rPr>
        <w:t>bon added to the atmosphere</w:t>
      </w:r>
      <w:r w:rsidR="001919D0">
        <w:rPr>
          <w:rFonts w:cs="Arial"/>
          <w:iCs/>
        </w:rPr>
        <w:t xml:space="preserve">, and damage to our lakes and streams related to </w:t>
      </w:r>
      <w:r w:rsidR="00594028">
        <w:rPr>
          <w:rFonts w:cs="Arial"/>
          <w:iCs/>
        </w:rPr>
        <w:t xml:space="preserve">nitrogen </w:t>
      </w:r>
      <w:r w:rsidR="001919D0">
        <w:rPr>
          <w:rFonts w:cs="Arial"/>
          <w:iCs/>
        </w:rPr>
        <w:t xml:space="preserve">over-application </w:t>
      </w:r>
      <w:r w:rsidR="00594028">
        <w:rPr>
          <w:rFonts w:cs="Arial"/>
          <w:iCs/>
        </w:rPr>
        <w:t>and</w:t>
      </w:r>
      <w:r w:rsidR="001919D0">
        <w:rPr>
          <w:rFonts w:cs="Arial"/>
          <w:iCs/>
        </w:rPr>
        <w:t xml:space="preserve"> severe weather events</w:t>
      </w:r>
      <w:r w:rsidR="002D1F0B">
        <w:rPr>
          <w:rFonts w:cs="Arial"/>
          <w:iCs/>
        </w:rPr>
        <w:t xml:space="preserve">. </w:t>
      </w:r>
      <w:r w:rsidR="00074A84">
        <w:rPr>
          <w:rFonts w:cs="Arial"/>
          <w:iCs/>
        </w:rPr>
        <w:t xml:space="preserve">Previous funding of this project through the </w:t>
      </w:r>
      <w:proofErr w:type="spellStart"/>
      <w:r w:rsidR="00074A84">
        <w:rPr>
          <w:rFonts w:cs="Arial"/>
          <w:iCs/>
        </w:rPr>
        <w:t>MnDRIVE</w:t>
      </w:r>
      <w:proofErr w:type="spellEnd"/>
      <w:r w:rsidR="00074A84">
        <w:rPr>
          <w:rFonts w:cs="Arial"/>
          <w:iCs/>
        </w:rPr>
        <w:t xml:space="preserve"> program at the UMN has already overcome a major hurdle toward the production of biologically derived nitrogen. Successful demonstrat</w:t>
      </w:r>
      <w:r w:rsidR="00C85C7E">
        <w:rPr>
          <w:rFonts w:cs="Arial"/>
          <w:iCs/>
        </w:rPr>
        <w:t>ion of the goals set here would</w:t>
      </w:r>
      <w:r w:rsidR="00792247">
        <w:rPr>
          <w:rFonts w:cs="Arial"/>
          <w:iCs/>
        </w:rPr>
        <w:t xml:space="preserve"> </w:t>
      </w:r>
      <w:r w:rsidR="00074A84">
        <w:rPr>
          <w:rFonts w:cs="Arial"/>
          <w:iCs/>
        </w:rPr>
        <w:t xml:space="preserve">draw </w:t>
      </w:r>
      <w:r w:rsidR="00792247">
        <w:rPr>
          <w:rFonts w:cs="Arial"/>
          <w:iCs/>
        </w:rPr>
        <w:t>private</w:t>
      </w:r>
      <w:r w:rsidR="00074A84">
        <w:rPr>
          <w:rFonts w:cs="Arial"/>
          <w:iCs/>
        </w:rPr>
        <w:t xml:space="preserve"> support.</w:t>
      </w:r>
      <w:r w:rsidR="00DD4401">
        <w:rPr>
          <w:rFonts w:cs="Arial"/>
          <w:iCs/>
        </w:rPr>
        <w:t xml:space="preserve"> </w:t>
      </w:r>
    </w:p>
    <w:p w:rsidR="00EC3C00" w:rsidRPr="00AF4ECD" w:rsidRDefault="00EC3C00" w:rsidP="00167054">
      <w:pPr>
        <w:tabs>
          <w:tab w:val="left" w:pos="540"/>
        </w:tabs>
        <w:autoSpaceDE w:val="0"/>
        <w:autoSpaceDN w:val="0"/>
        <w:adjustRightInd w:val="0"/>
        <w:spacing w:before="120" w:after="120"/>
        <w:rPr>
          <w:rFonts w:cs="Arial"/>
          <w:b/>
          <w:bCs/>
          <w:color w:val="000000"/>
        </w:rPr>
      </w:pPr>
      <w:r>
        <w:rPr>
          <w:rFonts w:cs="Arial"/>
          <w:b/>
          <w:bCs/>
          <w:color w:val="000000"/>
        </w:rPr>
        <w:t>V. TIME LINE</w:t>
      </w:r>
      <w:r w:rsidRPr="00AF4ECD">
        <w:rPr>
          <w:rFonts w:cs="Arial"/>
          <w:b/>
          <w:bCs/>
          <w:color w:val="000000"/>
        </w:rPr>
        <w:t xml:space="preserve"> REQUIREMENTS:</w:t>
      </w:r>
    </w:p>
    <w:p w:rsidR="006E0EFD" w:rsidRPr="00FC4430" w:rsidRDefault="00EC3C00" w:rsidP="00167054">
      <w:pPr>
        <w:widowControl w:val="0"/>
        <w:spacing w:before="120" w:after="120"/>
        <w:ind w:firstLine="360"/>
        <w:jc w:val="both"/>
        <w:rPr>
          <w:sz w:val="18"/>
          <w:szCs w:val="18"/>
        </w:rPr>
      </w:pPr>
      <w:r>
        <w:rPr>
          <w:iCs/>
        </w:rPr>
        <w:t xml:space="preserve">This project has a target for completion of 3 years. As preliminary work, a small number of bacteria that behave as model endophytes have been collected along with additional bacteria from Minnesota. </w:t>
      </w:r>
      <w:r w:rsidR="00D53B47">
        <w:rPr>
          <w:iCs/>
        </w:rPr>
        <w:t>Preliminary</w:t>
      </w:r>
      <w:r>
        <w:rPr>
          <w:iCs/>
        </w:rPr>
        <w:t xml:space="preserve"> studies are underway, but would be substantially expanded once the project is funded. Further support would be sought through additional funding sources based on the overall success of the project.</w:t>
      </w:r>
    </w:p>
    <w:sectPr w:rsidR="006E0EFD" w:rsidRPr="00FC4430" w:rsidSect="00E47145">
      <w:headerReference w:type="default" r:id="rId7"/>
      <w:footerReference w:type="default" r:id="rId8"/>
      <w:headerReference w:type="first" r:id="rId9"/>
      <w:footerReference w:type="first" r:id="rId10"/>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C14" w:rsidRDefault="00593C14" w:rsidP="00533120">
      <w:r>
        <w:separator/>
      </w:r>
    </w:p>
  </w:endnote>
  <w:endnote w:type="continuationSeparator" w:id="0">
    <w:p w:rsidR="00593C14" w:rsidRDefault="00593C14"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237" w:rsidRDefault="00EE47D5">
    <w:pPr>
      <w:pStyle w:val="Footer"/>
      <w:jc w:val="center"/>
    </w:pPr>
    <w:r>
      <w:fldChar w:fldCharType="begin"/>
    </w:r>
    <w:r w:rsidR="005F7237">
      <w:instrText xml:space="preserve"> PAGE   \* MERGEFORMAT </w:instrText>
    </w:r>
    <w:r>
      <w:fldChar w:fldCharType="separate"/>
    </w:r>
    <w:r w:rsidR="00167054">
      <w:rPr>
        <w:noProof/>
      </w:rPr>
      <w:t>1</w:t>
    </w:r>
    <w:r>
      <w:fldChar w:fldCharType="end"/>
    </w:r>
  </w:p>
  <w:p w:rsidR="005F7237" w:rsidRDefault="005F72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237" w:rsidRDefault="00EE47D5" w:rsidP="00C72BD9">
    <w:pPr>
      <w:pStyle w:val="Footer"/>
      <w:jc w:val="center"/>
    </w:pPr>
    <w:r>
      <w:fldChar w:fldCharType="begin"/>
    </w:r>
    <w:r w:rsidR="005F7237">
      <w:instrText xml:space="preserve"> PAGE   \* MERGEFORMAT </w:instrText>
    </w:r>
    <w:r>
      <w:fldChar w:fldCharType="separate"/>
    </w:r>
    <w:r w:rsidR="005F7237">
      <w:rPr>
        <w:noProof/>
      </w:rPr>
      <w:t>1</w:t>
    </w:r>
    <w:r>
      <w:fldChar w:fldCharType="end"/>
    </w:r>
  </w:p>
  <w:p w:rsidR="005F7237" w:rsidRDefault="005F7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C14" w:rsidRDefault="00593C14" w:rsidP="00533120">
      <w:r>
        <w:separator/>
      </w:r>
    </w:p>
  </w:footnote>
  <w:footnote w:type="continuationSeparator" w:id="0">
    <w:p w:rsidR="00593C14" w:rsidRDefault="00593C14" w:rsidP="00533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9541C4" w:rsidP="00E47145">
          <w:pPr>
            <w:pStyle w:val="Header"/>
            <w:tabs>
              <w:tab w:val="clear" w:pos="4680"/>
              <w:tab w:val="clear" w:pos="9360"/>
            </w:tabs>
          </w:pPr>
          <w:r>
            <w:rPr>
              <w:noProof/>
            </w:rPr>
            <w:drawing>
              <wp:inline distT="0" distB="0" distL="0" distR="0" wp14:anchorId="1FE6A666" wp14:editId="6E8A588A">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5F7237" w:rsidP="00EB5831">
          <w:pPr>
            <w:rPr>
              <w:b/>
            </w:rPr>
          </w:pPr>
          <w:r w:rsidRPr="00A42E60">
            <w:rPr>
              <w:b/>
            </w:rPr>
            <w:t>Environment and Natural Resources Trust Fund (ENRTF)</w:t>
          </w:r>
        </w:p>
        <w:p w:rsidR="005F7237" w:rsidRPr="00EB5831" w:rsidRDefault="001E42AC" w:rsidP="00EB5831">
          <w:pPr>
            <w:pStyle w:val="Header"/>
            <w:rPr>
              <w:b/>
            </w:rPr>
          </w:pPr>
          <w:r>
            <w:rPr>
              <w:b/>
            </w:rPr>
            <w:t>20</w:t>
          </w:r>
          <w:r w:rsidR="004B3693">
            <w:rPr>
              <w:b/>
            </w:rPr>
            <w:t>20</w:t>
          </w:r>
          <w:r w:rsidR="005F7237" w:rsidRPr="00EB5831">
            <w:rPr>
              <w:b/>
            </w:rPr>
            <w:t xml:space="preserve"> Main Proposal</w:t>
          </w:r>
        </w:p>
        <w:p w:rsidR="000211D8" w:rsidRPr="000211D8" w:rsidRDefault="000211D8" w:rsidP="00A41C45">
          <w:pPr>
            <w:pStyle w:val="Header"/>
            <w:rPr>
              <w:b/>
            </w:rPr>
          </w:pPr>
        </w:p>
      </w:tc>
    </w:tr>
  </w:tbl>
  <w:p w:rsidR="005F7237" w:rsidRPr="00A42E60" w:rsidRDefault="005F7237" w:rsidP="00A42E60">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pPr>
          <w:r>
            <w:rPr>
              <w:noProof/>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rPr>
          </w:pPr>
          <w:r w:rsidRPr="00EB5831">
            <w:rPr>
              <w:b/>
            </w:rPr>
            <w:t>2014 Main Proposal</w:t>
          </w:r>
        </w:p>
        <w:p w:rsidR="005F7237" w:rsidRPr="00EB5831" w:rsidRDefault="005F7237" w:rsidP="00806460">
          <w:pPr>
            <w:pStyle w:val="Header"/>
          </w:pPr>
          <w:r w:rsidRPr="00EB5831">
            <w:rPr>
              <w:b/>
            </w:rPr>
            <w:t xml:space="preserve">Project Title: </w:t>
          </w:r>
          <w:r w:rsidRPr="00EB5831">
            <w:rPr>
              <w:i/>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79217D"/>
    <w:multiLevelType w:val="hybridMultilevel"/>
    <w:tmpl w:val="D1FC5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1"/>
  </w:num>
  <w:num w:numId="7">
    <w:abstractNumId w:val="6"/>
  </w:num>
  <w:num w:numId="8">
    <w:abstractNumId w:val="2"/>
  </w:num>
  <w:num w:numId="9">
    <w:abstractNumId w:val="9"/>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EFD"/>
    <w:rsid w:val="0000430C"/>
    <w:rsid w:val="00020FA1"/>
    <w:rsid w:val="000211D8"/>
    <w:rsid w:val="00034EE9"/>
    <w:rsid w:val="000524E7"/>
    <w:rsid w:val="00062497"/>
    <w:rsid w:val="00065366"/>
    <w:rsid w:val="00074A84"/>
    <w:rsid w:val="00075663"/>
    <w:rsid w:val="000B3051"/>
    <w:rsid w:val="000B34BA"/>
    <w:rsid w:val="000C22DF"/>
    <w:rsid w:val="000C2EEE"/>
    <w:rsid w:val="000C3EF3"/>
    <w:rsid w:val="000D72E3"/>
    <w:rsid w:val="000D7F31"/>
    <w:rsid w:val="00100A34"/>
    <w:rsid w:val="00107495"/>
    <w:rsid w:val="0012741F"/>
    <w:rsid w:val="00143859"/>
    <w:rsid w:val="001500B2"/>
    <w:rsid w:val="00154A96"/>
    <w:rsid w:val="00162BF5"/>
    <w:rsid w:val="00165716"/>
    <w:rsid w:val="00167054"/>
    <w:rsid w:val="0018005E"/>
    <w:rsid w:val="001919D0"/>
    <w:rsid w:val="001A429C"/>
    <w:rsid w:val="001B0368"/>
    <w:rsid w:val="001D565E"/>
    <w:rsid w:val="001E42AC"/>
    <w:rsid w:val="00214A1E"/>
    <w:rsid w:val="002159DD"/>
    <w:rsid w:val="00217C2A"/>
    <w:rsid w:val="00240692"/>
    <w:rsid w:val="00290E4E"/>
    <w:rsid w:val="00297F84"/>
    <w:rsid w:val="002B469A"/>
    <w:rsid w:val="002C0FA2"/>
    <w:rsid w:val="002C5907"/>
    <w:rsid w:val="002D00BA"/>
    <w:rsid w:val="002D1F0B"/>
    <w:rsid w:val="002D54E2"/>
    <w:rsid w:val="00313477"/>
    <w:rsid w:val="003205A7"/>
    <w:rsid w:val="003239FE"/>
    <w:rsid w:val="00327633"/>
    <w:rsid w:val="003311DD"/>
    <w:rsid w:val="0034422D"/>
    <w:rsid w:val="00347E7A"/>
    <w:rsid w:val="00351EA6"/>
    <w:rsid w:val="00354888"/>
    <w:rsid w:val="00360F38"/>
    <w:rsid w:val="0037310D"/>
    <w:rsid w:val="0037648A"/>
    <w:rsid w:val="003907F4"/>
    <w:rsid w:val="00391D62"/>
    <w:rsid w:val="0039481E"/>
    <w:rsid w:val="003A5D29"/>
    <w:rsid w:val="003B7468"/>
    <w:rsid w:val="003C4184"/>
    <w:rsid w:val="004217E8"/>
    <w:rsid w:val="00427B84"/>
    <w:rsid w:val="004357AE"/>
    <w:rsid w:val="004530F7"/>
    <w:rsid w:val="00454495"/>
    <w:rsid w:val="0049103C"/>
    <w:rsid w:val="0049419B"/>
    <w:rsid w:val="0049544D"/>
    <w:rsid w:val="00495FE8"/>
    <w:rsid w:val="004A43B9"/>
    <w:rsid w:val="004A4BE4"/>
    <w:rsid w:val="004B3693"/>
    <w:rsid w:val="004E6113"/>
    <w:rsid w:val="00523648"/>
    <w:rsid w:val="0052492F"/>
    <w:rsid w:val="00533120"/>
    <w:rsid w:val="00550B29"/>
    <w:rsid w:val="00553C18"/>
    <w:rsid w:val="00557F68"/>
    <w:rsid w:val="005648A9"/>
    <w:rsid w:val="00565CC6"/>
    <w:rsid w:val="00593C14"/>
    <w:rsid w:val="00594028"/>
    <w:rsid w:val="005A1D00"/>
    <w:rsid w:val="005D2ECA"/>
    <w:rsid w:val="005F0DBA"/>
    <w:rsid w:val="005F1006"/>
    <w:rsid w:val="005F7237"/>
    <w:rsid w:val="00614DF2"/>
    <w:rsid w:val="00640A9A"/>
    <w:rsid w:val="00642383"/>
    <w:rsid w:val="00644465"/>
    <w:rsid w:val="006562F0"/>
    <w:rsid w:val="00686B53"/>
    <w:rsid w:val="006905A5"/>
    <w:rsid w:val="0069698B"/>
    <w:rsid w:val="006D52C4"/>
    <w:rsid w:val="006E0EFD"/>
    <w:rsid w:val="006F7F24"/>
    <w:rsid w:val="00721661"/>
    <w:rsid w:val="0072548C"/>
    <w:rsid w:val="0072711A"/>
    <w:rsid w:val="00731A65"/>
    <w:rsid w:val="00742790"/>
    <w:rsid w:val="00753F0D"/>
    <w:rsid w:val="0076261F"/>
    <w:rsid w:val="00764B1A"/>
    <w:rsid w:val="00775051"/>
    <w:rsid w:val="00783368"/>
    <w:rsid w:val="007840DC"/>
    <w:rsid w:val="00786CDC"/>
    <w:rsid w:val="00792247"/>
    <w:rsid w:val="007A2252"/>
    <w:rsid w:val="007B284F"/>
    <w:rsid w:val="007B3535"/>
    <w:rsid w:val="007C073E"/>
    <w:rsid w:val="007C172B"/>
    <w:rsid w:val="007E05CE"/>
    <w:rsid w:val="007F2B50"/>
    <w:rsid w:val="00806460"/>
    <w:rsid w:val="008076FB"/>
    <w:rsid w:val="008310B1"/>
    <w:rsid w:val="0084350A"/>
    <w:rsid w:val="008572F1"/>
    <w:rsid w:val="008A088E"/>
    <w:rsid w:val="008A264C"/>
    <w:rsid w:val="008A4498"/>
    <w:rsid w:val="008C3068"/>
    <w:rsid w:val="008C754B"/>
    <w:rsid w:val="008D2242"/>
    <w:rsid w:val="008E492F"/>
    <w:rsid w:val="00910B31"/>
    <w:rsid w:val="009541C4"/>
    <w:rsid w:val="00965B41"/>
    <w:rsid w:val="00967350"/>
    <w:rsid w:val="00994D6A"/>
    <w:rsid w:val="00997540"/>
    <w:rsid w:val="009A49DE"/>
    <w:rsid w:val="009A7E9B"/>
    <w:rsid w:val="009B6749"/>
    <w:rsid w:val="009C4875"/>
    <w:rsid w:val="009C6CC5"/>
    <w:rsid w:val="009D0E57"/>
    <w:rsid w:val="009D6EC8"/>
    <w:rsid w:val="00A03E0A"/>
    <w:rsid w:val="00A13F26"/>
    <w:rsid w:val="00A22B5D"/>
    <w:rsid w:val="00A41C45"/>
    <w:rsid w:val="00A42E60"/>
    <w:rsid w:val="00A45A41"/>
    <w:rsid w:val="00A55422"/>
    <w:rsid w:val="00A7257F"/>
    <w:rsid w:val="00A73B75"/>
    <w:rsid w:val="00A8701E"/>
    <w:rsid w:val="00AB568A"/>
    <w:rsid w:val="00AC2C07"/>
    <w:rsid w:val="00AC56EF"/>
    <w:rsid w:val="00B13A80"/>
    <w:rsid w:val="00B13E55"/>
    <w:rsid w:val="00B24DA9"/>
    <w:rsid w:val="00B728BF"/>
    <w:rsid w:val="00B81EE1"/>
    <w:rsid w:val="00B8369A"/>
    <w:rsid w:val="00B86A22"/>
    <w:rsid w:val="00B92B9A"/>
    <w:rsid w:val="00B93B30"/>
    <w:rsid w:val="00BB76DA"/>
    <w:rsid w:val="00BC28A6"/>
    <w:rsid w:val="00BE4A06"/>
    <w:rsid w:val="00C03430"/>
    <w:rsid w:val="00C401F8"/>
    <w:rsid w:val="00C551EE"/>
    <w:rsid w:val="00C660F0"/>
    <w:rsid w:val="00C72BD9"/>
    <w:rsid w:val="00C82CD3"/>
    <w:rsid w:val="00C85C7E"/>
    <w:rsid w:val="00C85E92"/>
    <w:rsid w:val="00C952E4"/>
    <w:rsid w:val="00CB652D"/>
    <w:rsid w:val="00CC73DF"/>
    <w:rsid w:val="00CD2727"/>
    <w:rsid w:val="00D02D66"/>
    <w:rsid w:val="00D02E23"/>
    <w:rsid w:val="00D10217"/>
    <w:rsid w:val="00D121DD"/>
    <w:rsid w:val="00D25619"/>
    <w:rsid w:val="00D53B47"/>
    <w:rsid w:val="00D77046"/>
    <w:rsid w:val="00D8076C"/>
    <w:rsid w:val="00DD4401"/>
    <w:rsid w:val="00E053E4"/>
    <w:rsid w:val="00E25DE3"/>
    <w:rsid w:val="00E47145"/>
    <w:rsid w:val="00E47215"/>
    <w:rsid w:val="00E5279E"/>
    <w:rsid w:val="00E619C4"/>
    <w:rsid w:val="00E76D57"/>
    <w:rsid w:val="00E85BE0"/>
    <w:rsid w:val="00EB5831"/>
    <w:rsid w:val="00EC0C43"/>
    <w:rsid w:val="00EC3C00"/>
    <w:rsid w:val="00EC5E87"/>
    <w:rsid w:val="00EC739E"/>
    <w:rsid w:val="00EE47D5"/>
    <w:rsid w:val="00F009C3"/>
    <w:rsid w:val="00F071D2"/>
    <w:rsid w:val="00F31C26"/>
    <w:rsid w:val="00F42507"/>
    <w:rsid w:val="00F43E41"/>
    <w:rsid w:val="00F6035E"/>
    <w:rsid w:val="00F70C1F"/>
    <w:rsid w:val="00F70DE4"/>
    <w:rsid w:val="00F92864"/>
    <w:rsid w:val="00F96203"/>
    <w:rsid w:val="00F97C94"/>
    <w:rsid w:val="00FA1F50"/>
    <w:rsid w:val="00FC4430"/>
    <w:rsid w:val="00FD0EEA"/>
    <w:rsid w:val="00FF1689"/>
    <w:rsid w:val="00FF6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5:docId w15:val="{8AA7550F-921C-48CF-B096-D1FECF741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1256</Words>
  <Characters>7161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8401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Brett</dc:creator>
  <cp:lastModifiedBy>Brett</cp:lastModifiedBy>
  <cp:revision>2</cp:revision>
  <cp:lastPrinted>2018-04-10T20:31:00Z</cp:lastPrinted>
  <dcterms:created xsi:type="dcterms:W3CDTF">2019-04-15T15:42:00Z</dcterms:created>
  <dcterms:modified xsi:type="dcterms:W3CDTF">2019-04-15T15:42:00Z</dcterms:modified>
</cp:coreProperties>
</file>