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9E" w:rsidRDefault="00871D9E" w:rsidP="00952700">
      <w:pPr>
        <w:rPr>
          <w:rFonts w:cs="Arial"/>
          <w:b/>
        </w:rPr>
      </w:pPr>
    </w:p>
    <w:p w:rsidR="00871D9E" w:rsidRPr="009D6EC8" w:rsidRDefault="00871D9E" w:rsidP="00952700">
      <w:pPr>
        <w:rPr>
          <w:rFonts w:cs="Arial"/>
        </w:rPr>
      </w:pPr>
      <w:r w:rsidRPr="009D6EC8">
        <w:rPr>
          <w:rFonts w:cs="Arial"/>
          <w:b/>
        </w:rPr>
        <w:t xml:space="preserve">PROJECT </w:t>
      </w:r>
      <w:r>
        <w:rPr>
          <w:rFonts w:cs="Arial"/>
          <w:b/>
        </w:rPr>
        <w:t>MANAGER QUALIFICATIONS</w:t>
      </w:r>
    </w:p>
    <w:p w:rsidR="00871D9E" w:rsidRDefault="00871D9E" w:rsidP="00952700">
      <w:pPr>
        <w:spacing w:after="120"/>
        <w:rPr>
          <w:rFonts w:asciiTheme="minorHAnsi" w:hAnsiTheme="minorHAnsi"/>
          <w:lang w:eastAsia="zh-CN"/>
        </w:rPr>
      </w:pPr>
      <w:r w:rsidRPr="006F775E">
        <w:rPr>
          <w:rFonts w:asciiTheme="minorHAnsi" w:hAnsiTheme="minorHAnsi"/>
        </w:rPr>
        <w:t xml:space="preserve">This project will be led by </w:t>
      </w:r>
      <w:r>
        <w:rPr>
          <w:rFonts w:asciiTheme="minorHAnsi" w:hAnsiTheme="minorHAnsi"/>
        </w:rPr>
        <w:t>Professor Lian Shen as program manager.  Prof</w:t>
      </w:r>
      <w:r w:rsidRPr="0022414B">
        <w:rPr>
          <w:rFonts w:asciiTheme="minorHAnsi" w:hAnsiTheme="minorHAnsi"/>
        </w:rPr>
        <w:t xml:space="preserve">. Shen </w:t>
      </w:r>
      <w:r>
        <w:rPr>
          <w:rFonts w:asciiTheme="minorHAnsi" w:hAnsiTheme="minorHAnsi"/>
          <w:lang w:eastAsia="zh-CN"/>
        </w:rPr>
        <w:t xml:space="preserve">is the Director of the </w:t>
      </w:r>
      <w:r w:rsidRPr="004A1599">
        <w:t>St. Anthony Falls Laboratory</w:t>
      </w:r>
      <w:r>
        <w:t xml:space="preserve"> and a Professor in the Department of Mechanical Engineering </w:t>
      </w:r>
      <w:r w:rsidRPr="0022414B">
        <w:rPr>
          <w:rFonts w:asciiTheme="minorHAnsi" w:hAnsiTheme="minorHAnsi"/>
          <w:lang w:eastAsia="zh-CN"/>
        </w:rPr>
        <w:t>at Univers</w:t>
      </w:r>
      <w:r>
        <w:rPr>
          <w:rFonts w:asciiTheme="minorHAnsi" w:hAnsiTheme="minorHAnsi"/>
          <w:lang w:eastAsia="zh-CN"/>
        </w:rPr>
        <w:t>ity of Minnesota, Twin Cities.  He</w:t>
      </w:r>
      <w:r w:rsidRPr="0022414B">
        <w:rPr>
          <w:rFonts w:asciiTheme="minorHAnsi" w:hAnsiTheme="minorHAnsi"/>
          <w:lang w:eastAsia="zh-CN"/>
        </w:rPr>
        <w:t xml:space="preserve"> earned his Doctor of Science degree from Massachusetts Institut</w:t>
      </w:r>
      <w:r>
        <w:rPr>
          <w:rFonts w:asciiTheme="minorHAnsi" w:hAnsiTheme="minorHAnsi"/>
          <w:lang w:eastAsia="zh-CN"/>
        </w:rPr>
        <w:t xml:space="preserve">e of Technology (MIT) in 2001.  </w:t>
      </w:r>
      <w:r w:rsidRPr="0022414B">
        <w:rPr>
          <w:rFonts w:asciiTheme="minorHAnsi" w:hAnsiTheme="minorHAnsi"/>
          <w:lang w:eastAsia="zh-CN"/>
        </w:rPr>
        <w:t xml:space="preserve">After three years of postdoctoral training at MIT, he joined the faculty </w:t>
      </w:r>
      <w:r>
        <w:rPr>
          <w:rFonts w:asciiTheme="minorHAnsi" w:hAnsiTheme="minorHAnsi"/>
          <w:lang w:eastAsia="zh-CN"/>
        </w:rPr>
        <w:t>of</w:t>
      </w:r>
      <w:r w:rsidRPr="0022414B">
        <w:rPr>
          <w:rFonts w:asciiTheme="minorHAnsi" w:hAnsiTheme="minorHAnsi"/>
          <w:lang w:eastAsia="zh-CN"/>
        </w:rPr>
        <w:t xml:space="preserve"> Johns Hopkins University (JHU) in 2004.  At JHU, he performed extensive research on environmental water and air flows.  In 2012, he was recruited by University of </w:t>
      </w:r>
      <w:r>
        <w:rPr>
          <w:rFonts w:asciiTheme="minorHAnsi" w:hAnsiTheme="minorHAnsi"/>
          <w:lang w:eastAsia="zh-CN"/>
        </w:rPr>
        <w:t xml:space="preserve">Minnesota to join its faculty. </w:t>
      </w:r>
    </w:p>
    <w:p w:rsidR="00871D9E" w:rsidRPr="00CD7F79" w:rsidRDefault="00871D9E" w:rsidP="00952700">
      <w:pPr>
        <w:rPr>
          <w:rFonts w:asciiTheme="minorHAnsi" w:hAnsiTheme="minorHAnsi"/>
        </w:rPr>
      </w:pPr>
      <w:r>
        <w:rPr>
          <w:rFonts w:asciiTheme="minorHAnsi" w:hAnsiTheme="minorHAnsi"/>
          <w:lang w:eastAsia="zh-CN"/>
        </w:rPr>
        <w:t>Prof.</w:t>
      </w:r>
      <w:r w:rsidRPr="0022414B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  <w:lang w:eastAsia="zh-CN"/>
        </w:rPr>
        <w:t>Shen is a world expert o</w:t>
      </w:r>
      <w:r w:rsidRPr="0022414B">
        <w:rPr>
          <w:rFonts w:asciiTheme="minorHAnsi" w:hAnsiTheme="minorHAnsi"/>
          <w:lang w:eastAsia="zh-CN"/>
        </w:rPr>
        <w:t>n the study o</w:t>
      </w:r>
      <w:r>
        <w:rPr>
          <w:rFonts w:asciiTheme="minorHAnsi" w:hAnsiTheme="minorHAnsi"/>
          <w:lang w:eastAsia="zh-CN"/>
        </w:rPr>
        <w:t xml:space="preserve">f environmental fluid flows.  </w:t>
      </w:r>
      <w:r>
        <w:t xml:space="preserve">He is currently serving on </w:t>
      </w:r>
      <w:r w:rsidRPr="004A1599">
        <w:t xml:space="preserve">the </w:t>
      </w:r>
      <w:r>
        <w:t xml:space="preserve">national committee of </w:t>
      </w:r>
      <w:r w:rsidRPr="004A1599">
        <w:t xml:space="preserve">ASCE </w:t>
      </w:r>
      <w:r w:rsidRPr="004C359E">
        <w:t xml:space="preserve">Environmental &amp; Water Resources Institute </w:t>
      </w:r>
      <w:r w:rsidRPr="004A1599">
        <w:t>on CFD Applications in Water and Wastewater Treatment.</w:t>
      </w:r>
      <w:r>
        <w:t xml:space="preserve">  </w:t>
      </w:r>
      <w:r w:rsidRPr="004A1599">
        <w:t xml:space="preserve">He is </w:t>
      </w:r>
      <w:r>
        <w:t xml:space="preserve">also </w:t>
      </w:r>
      <w:r w:rsidRPr="004A1599">
        <w:t xml:space="preserve">on the editorial boards of </w:t>
      </w:r>
      <w:r>
        <w:t>three internal academic journals</w:t>
      </w:r>
      <w:r w:rsidRPr="004A1599">
        <w:t xml:space="preserve">.  </w:t>
      </w:r>
      <w:r>
        <w:t xml:space="preserve">Prof. Shen has </w:t>
      </w:r>
      <w:r w:rsidRPr="004A1599">
        <w:t>been active in professional societies, including American Geophysical Union, Ameri</w:t>
      </w:r>
      <w:r>
        <w:t>can Society of Civil Engineers, American Society of Mechanical Engineers, and Association of Environmental Engineering and Science Professors.  He has organized several national and international conferences and symposiums.</w:t>
      </w:r>
    </w:p>
    <w:p w:rsidR="00871D9E" w:rsidRPr="009B69D0" w:rsidRDefault="00871D9E" w:rsidP="00952700">
      <w:r w:rsidRPr="004A1599">
        <w:t xml:space="preserve">  </w:t>
      </w:r>
    </w:p>
    <w:p w:rsidR="00871D9E" w:rsidRPr="003C6E57" w:rsidRDefault="00871D9E" w:rsidP="00952700">
      <w:pPr>
        <w:rPr>
          <w:b/>
        </w:rPr>
      </w:pPr>
      <w:r w:rsidRPr="003C6E57">
        <w:rPr>
          <w:b/>
        </w:rPr>
        <w:t>ORGANIZATION DESCRIPTION</w:t>
      </w:r>
    </w:p>
    <w:p w:rsidR="00871D9E" w:rsidRPr="0022414B" w:rsidRDefault="00871D9E" w:rsidP="00952700">
      <w:pPr>
        <w:autoSpaceDE w:val="0"/>
        <w:autoSpaceDN w:val="0"/>
        <w:adjustRightInd w:val="0"/>
        <w:spacing w:after="120"/>
        <w:rPr>
          <w:rFonts w:asciiTheme="minorHAnsi" w:hAnsiTheme="minorHAnsi" w:cs="Arial"/>
          <w:i/>
        </w:rPr>
      </w:pPr>
      <w:r w:rsidRPr="0022414B">
        <w:rPr>
          <w:rFonts w:asciiTheme="minorHAnsi" w:hAnsiTheme="minorHAnsi"/>
        </w:rPr>
        <w:t xml:space="preserve">This project will be </w:t>
      </w:r>
      <w:r>
        <w:rPr>
          <w:rFonts w:asciiTheme="minorHAnsi" w:hAnsiTheme="minorHAnsi"/>
          <w:lang w:eastAsia="zh-CN"/>
        </w:rPr>
        <w:t>performed at</w:t>
      </w:r>
      <w:r w:rsidRPr="0022414B">
        <w:rPr>
          <w:rFonts w:asciiTheme="minorHAnsi" w:hAnsiTheme="minorHAnsi"/>
          <w:lang w:eastAsia="zh-CN"/>
        </w:rPr>
        <w:t xml:space="preserve"> the St. Anthony Falls Laboratory (SAFL, http://www.safl.umn.edu) at University of Minnesota.  SAFL is an interdisciplinary fluid mechanics research and educational institution.  </w:t>
      </w:r>
      <w:r>
        <w:rPr>
          <w:rFonts w:asciiTheme="minorHAnsi" w:hAnsiTheme="minorHAnsi"/>
        </w:rPr>
        <w:t>It has 22 faculty members and 35</w:t>
      </w:r>
      <w:r w:rsidRPr="0022414B">
        <w:rPr>
          <w:rFonts w:asciiTheme="minorHAnsi" w:hAnsiTheme="minorHAnsi"/>
        </w:rPr>
        <w:t xml:space="preserve"> research </w:t>
      </w:r>
      <w:r>
        <w:rPr>
          <w:rFonts w:asciiTheme="minorHAnsi" w:hAnsiTheme="minorHAnsi"/>
        </w:rPr>
        <w:t xml:space="preserve">and administrative </w:t>
      </w:r>
      <w:r w:rsidRPr="0022414B">
        <w:rPr>
          <w:rFonts w:asciiTheme="minorHAnsi" w:hAnsiTheme="minorHAnsi"/>
        </w:rPr>
        <w:t>staff</w:t>
      </w:r>
      <w:r>
        <w:rPr>
          <w:rFonts w:asciiTheme="minorHAnsi" w:hAnsiTheme="minorHAnsi"/>
        </w:rPr>
        <w:t xml:space="preserve"> members.  </w:t>
      </w:r>
      <w:r w:rsidRPr="0022414B">
        <w:rPr>
          <w:rFonts w:asciiTheme="minorHAnsi" w:hAnsiTheme="minorHAnsi"/>
          <w:lang w:eastAsia="zh-CN"/>
        </w:rPr>
        <w:t>SAFL</w:t>
      </w:r>
      <w:r w:rsidRPr="0022414B">
        <w:rPr>
          <w:rFonts w:asciiTheme="minorHAnsi" w:hAnsiTheme="minorHAnsi"/>
        </w:rPr>
        <w:t xml:space="preserve"> is a world-renown</w:t>
      </w:r>
      <w:r>
        <w:rPr>
          <w:rFonts w:asciiTheme="minorHAnsi" w:hAnsiTheme="minorHAnsi"/>
        </w:rPr>
        <w:t>ed</w:t>
      </w:r>
      <w:r w:rsidRPr="0022414B">
        <w:rPr>
          <w:rFonts w:asciiTheme="minorHAnsi" w:hAnsiTheme="minorHAnsi"/>
        </w:rPr>
        <w:t xml:space="preserve"> research laboratory specialized in environmental an</w:t>
      </w:r>
      <w:r>
        <w:rPr>
          <w:rFonts w:asciiTheme="minorHAnsi" w:hAnsiTheme="minorHAnsi"/>
        </w:rPr>
        <w:t xml:space="preserve">d engineering fluid mechanics.  </w:t>
      </w:r>
      <w:r w:rsidRPr="0022414B">
        <w:rPr>
          <w:rFonts w:asciiTheme="minorHAnsi" w:hAnsiTheme="minorHAnsi"/>
        </w:rPr>
        <w:t>SAFL researchers have been performing many innovative environmental studi</w:t>
      </w:r>
      <w:r>
        <w:rPr>
          <w:rFonts w:asciiTheme="minorHAnsi" w:hAnsiTheme="minorHAnsi"/>
        </w:rPr>
        <w:t xml:space="preserve">es for the state of Minnesota.  </w:t>
      </w:r>
      <w:r w:rsidRPr="0022414B">
        <w:rPr>
          <w:rFonts w:asciiTheme="minorHAnsi" w:hAnsiTheme="minorHAnsi"/>
        </w:rPr>
        <w:t>Some of the projects we</w:t>
      </w:r>
      <w:bookmarkStart w:id="0" w:name="_GoBack"/>
      <w:bookmarkEnd w:id="0"/>
      <w:r w:rsidRPr="0022414B">
        <w:rPr>
          <w:rFonts w:asciiTheme="minorHAnsi" w:hAnsiTheme="minorHAnsi"/>
        </w:rPr>
        <w:t xml:space="preserve">re/are funded by the Minnesota Environment and Natural Resources Trust Fund. </w:t>
      </w:r>
    </w:p>
    <w:p w:rsidR="00C81F4C" w:rsidRDefault="00C81F4C" w:rsidP="00952700">
      <w:pPr>
        <w:spacing w:after="120"/>
        <w:rPr>
          <w:rFonts w:asciiTheme="minorHAnsi" w:hAnsiTheme="minorHAnsi" w:cstheme="minorHAnsi"/>
          <w:color w:val="1E190A"/>
          <w:shd w:val="clear" w:color="auto" w:fill="FFFFFF"/>
        </w:rPr>
      </w:pPr>
      <w:r w:rsidRPr="0046734F">
        <w:rPr>
          <w:rFonts w:asciiTheme="minorHAnsi" w:hAnsiTheme="minorHAnsi" w:cstheme="minorHAnsi"/>
          <w:lang w:eastAsia="zh-CN"/>
        </w:rPr>
        <w:t xml:space="preserve">The proposed research leverages on </w:t>
      </w:r>
      <w:r w:rsidRPr="0046734F">
        <w:rPr>
          <w:rFonts w:asciiTheme="minorHAnsi" w:hAnsiTheme="minorHAnsi" w:cstheme="minorHAnsi"/>
        </w:rPr>
        <w:t>the advanced capability of measuring environmental flows at SAFL</w:t>
      </w:r>
      <w:r>
        <w:rPr>
          <w:rFonts w:asciiTheme="minorHAnsi" w:hAnsiTheme="minorHAnsi" w:cs="Arial"/>
        </w:rPr>
        <w:t>, which</w:t>
      </w:r>
      <w:r w:rsidRPr="00EB3CE7">
        <w:rPr>
          <w:rFonts w:cs="Calibri"/>
        </w:rPr>
        <w:t xml:space="preserve"> has 16,000 ft</w:t>
      </w:r>
      <w:r w:rsidRPr="00EB3CE7">
        <w:rPr>
          <w:rFonts w:cs="Calibri"/>
          <w:vertAlign w:val="superscript"/>
        </w:rPr>
        <w:t>2</w:t>
      </w:r>
      <w:r w:rsidRPr="00EB3CE7">
        <w:rPr>
          <w:rFonts w:cs="Calibri"/>
        </w:rPr>
        <w:t xml:space="preserve"> of research space dedicated to physica</w:t>
      </w:r>
      <w:r>
        <w:rPr>
          <w:rFonts w:cs="Calibri"/>
        </w:rPr>
        <w:t xml:space="preserve">l modeling and experimentation.  </w:t>
      </w:r>
      <w:r w:rsidRPr="00EB3CE7">
        <w:rPr>
          <w:rFonts w:cs="Calibri"/>
        </w:rPr>
        <w:t xml:space="preserve">The facility, which </w:t>
      </w:r>
      <w:r>
        <w:rPr>
          <w:rFonts w:cs="Calibri"/>
        </w:rPr>
        <w:t>has recently been</w:t>
      </w:r>
      <w:r w:rsidRPr="00EB3CE7">
        <w:rPr>
          <w:rFonts w:cs="Calibri"/>
        </w:rPr>
        <w:t xml:space="preserve"> upgraded with a $16M renovation, has </w:t>
      </w:r>
      <w:r>
        <w:rPr>
          <w:rFonts w:cs="Calibri"/>
        </w:rPr>
        <w:t xml:space="preserve">a wind tunnel and </w:t>
      </w:r>
      <w:r w:rsidRPr="00EB3CE7">
        <w:rPr>
          <w:rFonts w:cs="Calibri"/>
        </w:rPr>
        <w:t>15 general purpose flumes, tanks, and channels readily configurable to the needs of</w:t>
      </w:r>
      <w:r>
        <w:rPr>
          <w:rFonts w:cs="Calibri"/>
        </w:rPr>
        <w:t xml:space="preserve"> </w:t>
      </w:r>
      <w:r w:rsidRPr="00EB3CE7">
        <w:rPr>
          <w:rFonts w:cs="Calibri"/>
        </w:rPr>
        <w:t>project</w:t>
      </w:r>
      <w:r>
        <w:rPr>
          <w:rFonts w:cs="Calibri"/>
        </w:rPr>
        <w:t>s</w:t>
      </w:r>
      <w:r w:rsidRPr="00EB3CE7">
        <w:rPr>
          <w:rFonts w:cs="Calibri"/>
        </w:rPr>
        <w:t>.</w:t>
      </w:r>
      <w:r>
        <w:rPr>
          <w:rFonts w:cs="Calibri"/>
        </w:rPr>
        <w:t xml:space="preserve">  </w:t>
      </w:r>
      <w:r w:rsidRPr="0046734F">
        <w:rPr>
          <w:rFonts w:asciiTheme="minorHAnsi" w:hAnsiTheme="minorHAnsi" w:cstheme="minorHAnsi"/>
        </w:rPr>
        <w:t xml:space="preserve">SAFL field research is as broad as </w:t>
      </w:r>
      <w:r>
        <w:rPr>
          <w:rFonts w:asciiTheme="minorHAnsi" w:hAnsiTheme="minorHAnsi" w:cstheme="minorHAnsi"/>
        </w:rPr>
        <w:t>its</w:t>
      </w:r>
      <w:r w:rsidRPr="0046734F">
        <w:rPr>
          <w:rFonts w:asciiTheme="minorHAnsi" w:hAnsiTheme="minorHAnsi" w:cstheme="minorHAnsi"/>
        </w:rPr>
        <w:t xml:space="preserve"> laboratory work and includes establishing long-term monitoring sites as well as developing new methods and techniques for observing, measuring, logging, and communicating environmental processes. </w:t>
      </w:r>
      <w:r>
        <w:rPr>
          <w:rFonts w:asciiTheme="minorHAnsi" w:hAnsiTheme="minorHAnsi" w:cstheme="minorHAnsi"/>
        </w:rPr>
        <w:t xml:space="preserve"> </w:t>
      </w:r>
      <w:r w:rsidRPr="0046734F">
        <w:rPr>
          <w:rFonts w:asciiTheme="minorHAnsi" w:hAnsiTheme="minorHAnsi" w:cstheme="minorHAnsi"/>
        </w:rPr>
        <w:t xml:space="preserve">SAFL has tremendous experience in developing a field approach for a range of applications, such as remoting measurement of </w:t>
      </w:r>
      <w:r>
        <w:rPr>
          <w:rFonts w:asciiTheme="minorHAnsi" w:hAnsiTheme="minorHAnsi" w:cstheme="minorHAnsi"/>
        </w:rPr>
        <w:t>atmospheric and aquatic</w:t>
      </w:r>
      <w:r w:rsidRPr="004673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fluid </w:t>
      </w:r>
      <w:r w:rsidRPr="0046734F">
        <w:rPr>
          <w:rFonts w:asciiTheme="minorHAnsi" w:hAnsiTheme="minorHAnsi" w:cstheme="minorHAnsi"/>
        </w:rPr>
        <w:t>flow</w:t>
      </w:r>
      <w:r>
        <w:rPr>
          <w:rFonts w:asciiTheme="minorHAnsi" w:hAnsiTheme="minorHAnsi" w:cstheme="minorHAnsi"/>
        </w:rPr>
        <w:t>s and</w:t>
      </w:r>
      <w:r w:rsidRPr="0046734F">
        <w:rPr>
          <w:rFonts w:asciiTheme="minorHAnsi" w:hAnsiTheme="minorHAnsi" w:cstheme="minorHAnsi"/>
          <w:color w:val="1E190A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1E190A"/>
          <w:shd w:val="clear" w:color="auto" w:fill="FFFFFF"/>
        </w:rPr>
        <w:t>t</w:t>
      </w:r>
      <w:r w:rsidRPr="0046734F">
        <w:rPr>
          <w:rFonts w:asciiTheme="minorHAnsi" w:hAnsiTheme="minorHAnsi" w:cstheme="minorHAnsi"/>
          <w:color w:val="1E190A"/>
          <w:shd w:val="clear" w:color="auto" w:fill="FFFFFF"/>
        </w:rPr>
        <w:t xml:space="preserve">emperature. </w:t>
      </w:r>
    </w:p>
    <w:p w:rsidR="00871D9E" w:rsidRPr="0045148E" w:rsidRDefault="00871D9E" w:rsidP="00952700">
      <w:pPr>
        <w:spacing w:after="120"/>
        <w:rPr>
          <w:snapToGrid w:val="0"/>
        </w:rPr>
      </w:pPr>
      <w:r>
        <w:rPr>
          <w:rFonts w:asciiTheme="minorHAnsi" w:hAnsiTheme="minorHAnsi" w:cs="Arial" w:hint="eastAsia"/>
          <w:lang w:eastAsia="zh-CN"/>
        </w:rPr>
        <w:t>T</w:t>
      </w:r>
      <w:r>
        <w:rPr>
          <w:rFonts w:asciiTheme="minorHAnsi" w:hAnsiTheme="minorHAnsi" w:cs="Arial"/>
          <w:lang w:eastAsia="zh-CN"/>
        </w:rPr>
        <w:t xml:space="preserve">he powerful cluster </w:t>
      </w:r>
      <w:r w:rsidRPr="00342936">
        <w:rPr>
          <w:rFonts w:asciiTheme="minorHAnsi" w:hAnsiTheme="minorHAnsi" w:cs="Arial"/>
          <w:lang w:eastAsia="zh-CN"/>
        </w:rPr>
        <w:t>computer</w:t>
      </w:r>
      <w:r>
        <w:rPr>
          <w:rFonts w:asciiTheme="minorHAnsi" w:hAnsiTheme="minorHAnsi" w:cs="Arial"/>
          <w:lang w:eastAsia="zh-CN"/>
        </w:rPr>
        <w:t>s</w:t>
      </w:r>
      <w:r w:rsidRPr="00342936">
        <w:rPr>
          <w:rFonts w:asciiTheme="minorHAnsi" w:hAnsiTheme="minorHAnsi" w:cs="Arial"/>
          <w:lang w:eastAsia="zh-CN"/>
        </w:rPr>
        <w:t xml:space="preserve"> equipped at SAFL</w:t>
      </w:r>
      <w:r>
        <w:rPr>
          <w:rFonts w:asciiTheme="minorHAnsi" w:hAnsiTheme="minorHAnsi" w:cs="Arial"/>
          <w:lang w:eastAsia="zh-CN"/>
        </w:rPr>
        <w:t xml:space="preserve"> support the numerical modelling in the proposed research. </w:t>
      </w:r>
      <w:r w:rsidRPr="00DF51AD">
        <w:rPr>
          <w:rFonts w:asciiTheme="minorHAnsi" w:hAnsiTheme="minorHAnsi" w:cs="Arial"/>
          <w:lang w:eastAsia="zh-CN"/>
        </w:rPr>
        <w:t>Driven by the exponential growth of computational power, scientific computing is now radically transforming our research philosophy by enabling the simulation of many complex flow phenomena across a broad range of scales in natural and engineered systems with an unprecedented deg</w:t>
      </w:r>
      <w:r>
        <w:rPr>
          <w:rFonts w:asciiTheme="minorHAnsi" w:hAnsiTheme="minorHAnsi" w:cs="Arial"/>
          <w:lang w:eastAsia="zh-CN"/>
        </w:rPr>
        <w:t>ree of realism.  Coupled with the</w:t>
      </w:r>
      <w:r w:rsidRPr="00DF51AD">
        <w:rPr>
          <w:rFonts w:asciiTheme="minorHAnsi" w:hAnsiTheme="minorHAnsi" w:cs="Arial"/>
          <w:lang w:eastAsia="zh-CN"/>
        </w:rPr>
        <w:t xml:space="preserve"> state-of-art measurement techniques and uni</w:t>
      </w:r>
      <w:r>
        <w:rPr>
          <w:rFonts w:asciiTheme="minorHAnsi" w:hAnsiTheme="minorHAnsi" w:cs="Arial"/>
          <w:lang w:eastAsia="zh-CN"/>
        </w:rPr>
        <w:t>que experimental facilities, SAFL’s</w:t>
      </w:r>
      <w:r w:rsidRPr="00DF51AD">
        <w:rPr>
          <w:rFonts w:asciiTheme="minorHAnsi" w:hAnsiTheme="minorHAnsi" w:cs="Arial"/>
          <w:lang w:eastAsia="zh-CN"/>
        </w:rPr>
        <w:t xml:space="preserve"> simulation-based expertise has uniquely positioned the laboratory to make far-reaching advances in the majo</w:t>
      </w:r>
      <w:r>
        <w:rPr>
          <w:rFonts w:asciiTheme="minorHAnsi" w:hAnsiTheme="minorHAnsi" w:cs="Arial"/>
          <w:lang w:eastAsia="zh-CN"/>
        </w:rPr>
        <w:t xml:space="preserve">r societal problems </w:t>
      </w:r>
      <w:r w:rsidRPr="00DF51AD">
        <w:rPr>
          <w:rFonts w:asciiTheme="minorHAnsi" w:hAnsiTheme="minorHAnsi" w:cs="Arial"/>
          <w:lang w:eastAsia="zh-CN"/>
        </w:rPr>
        <w:t>in energy, the environment</w:t>
      </w:r>
      <w:r>
        <w:rPr>
          <w:rFonts w:asciiTheme="minorHAnsi" w:hAnsiTheme="minorHAnsi" w:cs="Arial"/>
          <w:lang w:eastAsia="zh-CN"/>
        </w:rPr>
        <w:t>,</w:t>
      </w:r>
      <w:r w:rsidRPr="00DF51AD">
        <w:rPr>
          <w:rFonts w:asciiTheme="minorHAnsi" w:hAnsiTheme="minorHAnsi" w:cs="Arial"/>
          <w:lang w:eastAsia="zh-CN"/>
        </w:rPr>
        <w:t xml:space="preserve"> and human health. </w:t>
      </w:r>
      <w:r>
        <w:rPr>
          <w:rFonts w:asciiTheme="minorHAnsi" w:hAnsiTheme="minorHAnsi" w:cs="Arial"/>
          <w:lang w:eastAsia="zh-CN"/>
        </w:rPr>
        <w:t xml:space="preserve"> </w:t>
      </w:r>
      <w:r w:rsidRPr="00DF51AD">
        <w:rPr>
          <w:rFonts w:asciiTheme="minorHAnsi" w:hAnsiTheme="minorHAnsi" w:cs="Arial"/>
          <w:lang w:eastAsia="zh-CN"/>
        </w:rPr>
        <w:t>SAFL has two High Performance Computing (HPC) Beowulf-style computer clusters with execution and compute nodes connected by low-latency/high-throughput local interconnects (</w:t>
      </w:r>
      <w:proofErr w:type="spellStart"/>
      <w:r w:rsidRPr="00DF51AD">
        <w:rPr>
          <w:rFonts w:asciiTheme="minorHAnsi" w:hAnsiTheme="minorHAnsi" w:cs="Arial"/>
          <w:lang w:eastAsia="zh-CN"/>
        </w:rPr>
        <w:t>InfiniBand</w:t>
      </w:r>
      <w:proofErr w:type="spellEnd"/>
      <w:r w:rsidRPr="00DF51AD">
        <w:rPr>
          <w:rFonts w:asciiTheme="minorHAnsi" w:hAnsiTheme="minorHAnsi" w:cs="Arial"/>
          <w:lang w:eastAsia="zh-CN"/>
        </w:rPr>
        <w:t>)</w:t>
      </w:r>
      <w:r>
        <w:rPr>
          <w:rFonts w:asciiTheme="minorHAnsi" w:hAnsiTheme="minorHAnsi" w:cs="Arial"/>
          <w:lang w:eastAsia="zh-CN"/>
        </w:rPr>
        <w:t xml:space="preserve">. </w:t>
      </w:r>
    </w:p>
    <w:p w:rsidR="003C6E57" w:rsidRPr="0045148E" w:rsidRDefault="003C6E57" w:rsidP="0045148E">
      <w:pPr>
        <w:widowControl w:val="0"/>
        <w:spacing w:after="120"/>
        <w:jc w:val="both"/>
        <w:rPr>
          <w:snapToGrid w:val="0"/>
        </w:rPr>
      </w:pPr>
    </w:p>
    <w:sectPr w:rsidR="003C6E57" w:rsidRPr="0045148E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F4" w:rsidRDefault="004F45F4" w:rsidP="00533120">
      <w:r>
        <w:separator/>
      </w:r>
    </w:p>
  </w:endnote>
  <w:endnote w:type="continuationSeparator" w:id="0">
    <w:p w:rsidR="004F45F4" w:rsidRDefault="004F45F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6E" w:rsidRDefault="00296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B9" w:rsidRDefault="00F45FB9">
    <w:pPr>
      <w:pStyle w:val="Footer"/>
      <w:jc w:val="center"/>
    </w:pPr>
  </w:p>
  <w:p w:rsidR="00F45FB9" w:rsidRDefault="00F45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B9" w:rsidRDefault="004A3B39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FB9">
      <w:rPr>
        <w:noProof/>
      </w:rPr>
      <w:t>1</w:t>
    </w:r>
    <w:r>
      <w:rPr>
        <w:noProof/>
      </w:rPr>
      <w:fldChar w:fldCharType="end"/>
    </w:r>
  </w:p>
  <w:p w:rsidR="00F45FB9" w:rsidRDefault="00F4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F4" w:rsidRDefault="004F45F4" w:rsidP="00533120">
      <w:r>
        <w:separator/>
      </w:r>
    </w:p>
  </w:footnote>
  <w:footnote w:type="continuationSeparator" w:id="0">
    <w:p w:rsidR="004F45F4" w:rsidRDefault="004F45F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6E" w:rsidRDefault="00296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F45FB9" w:rsidTr="00E47145">
      <w:tc>
        <w:tcPr>
          <w:tcW w:w="1278" w:type="dxa"/>
        </w:tcPr>
        <w:p w:rsidR="00F45FB9" w:rsidRPr="00EB5831" w:rsidRDefault="00F45FB9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  <w:lang w:eastAsia="zh-CN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F45FB9" w:rsidRPr="00A42E60" w:rsidRDefault="00F45FB9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F45FB9" w:rsidRPr="00EB5831" w:rsidRDefault="008C2E4F" w:rsidP="00EB5831">
          <w:pPr>
            <w:pStyle w:val="Header"/>
            <w:rPr>
              <w:b/>
            </w:rPr>
          </w:pPr>
          <w:r>
            <w:rPr>
              <w:b/>
            </w:rPr>
            <w:t>2019</w:t>
          </w:r>
          <w:r w:rsidR="00F45FB9" w:rsidRPr="00EB5831">
            <w:rPr>
              <w:b/>
            </w:rPr>
            <w:t xml:space="preserve"> </w:t>
          </w:r>
          <w:r w:rsidR="003C6E57">
            <w:rPr>
              <w:b/>
            </w:rPr>
            <w:t>Project Manager Qualifications &amp; Organization Description</w:t>
          </w:r>
        </w:p>
        <w:p w:rsidR="00F45FB9" w:rsidRPr="00122C27" w:rsidRDefault="002E64CF" w:rsidP="0010440A">
          <w:pPr>
            <w:pStyle w:val="Header"/>
            <w:rPr>
              <w:b/>
            </w:rPr>
          </w:pPr>
          <w:r>
            <w:rPr>
              <w:b/>
            </w:rPr>
            <w:t xml:space="preserve">Project Title: </w:t>
          </w:r>
          <w:r w:rsidR="00296C6E" w:rsidRPr="00296C6E">
            <w:rPr>
              <w:b/>
            </w:rPr>
            <w:t xml:space="preserve">Prediction of Inversions for Air-quality in Cold Weather </w:t>
          </w:r>
        </w:p>
      </w:tc>
    </w:tr>
  </w:tbl>
  <w:p w:rsidR="00F45FB9" w:rsidRPr="00A42E60" w:rsidRDefault="00F45FB9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F45FB9" w:rsidTr="00C660F0">
      <w:tc>
        <w:tcPr>
          <w:tcW w:w="1098" w:type="dxa"/>
        </w:tcPr>
        <w:p w:rsidR="00F45FB9" w:rsidRPr="00EB5831" w:rsidRDefault="00F45FB9" w:rsidP="00C660F0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F45FB9" w:rsidRPr="00A42E60" w:rsidRDefault="00F45FB9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F45FB9" w:rsidRPr="00EB5831" w:rsidRDefault="00F45FB9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:rsidR="00F45FB9" w:rsidRPr="00EB5831" w:rsidRDefault="00F45FB9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:rsidR="00F45FB9" w:rsidRPr="00F96203" w:rsidRDefault="00F45FB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8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0EFD"/>
    <w:rsid w:val="00020FA1"/>
    <w:rsid w:val="00027B9E"/>
    <w:rsid w:val="00062497"/>
    <w:rsid w:val="00065366"/>
    <w:rsid w:val="0007151F"/>
    <w:rsid w:val="000B0140"/>
    <w:rsid w:val="000B34BA"/>
    <w:rsid w:val="000C3EF3"/>
    <w:rsid w:val="000C49A1"/>
    <w:rsid w:val="000D7F31"/>
    <w:rsid w:val="00100A34"/>
    <w:rsid w:val="001013FB"/>
    <w:rsid w:val="0010440A"/>
    <w:rsid w:val="00107495"/>
    <w:rsid w:val="00122C27"/>
    <w:rsid w:val="00165716"/>
    <w:rsid w:val="0018005E"/>
    <w:rsid w:val="001B0368"/>
    <w:rsid w:val="001B0F43"/>
    <w:rsid w:val="001C509A"/>
    <w:rsid w:val="001D3254"/>
    <w:rsid w:val="001E42AC"/>
    <w:rsid w:val="001E74DC"/>
    <w:rsid w:val="002159DD"/>
    <w:rsid w:val="00217C2A"/>
    <w:rsid w:val="00232B0C"/>
    <w:rsid w:val="00284FBB"/>
    <w:rsid w:val="00290E4E"/>
    <w:rsid w:val="00296C6E"/>
    <w:rsid w:val="002A52F8"/>
    <w:rsid w:val="002B469A"/>
    <w:rsid w:val="002D15F9"/>
    <w:rsid w:val="002E64CF"/>
    <w:rsid w:val="00311ADD"/>
    <w:rsid w:val="003205A7"/>
    <w:rsid w:val="003239FE"/>
    <w:rsid w:val="0033561F"/>
    <w:rsid w:val="00342936"/>
    <w:rsid w:val="00347E7A"/>
    <w:rsid w:val="00351EA6"/>
    <w:rsid w:val="00354888"/>
    <w:rsid w:val="00360B95"/>
    <w:rsid w:val="00370BD6"/>
    <w:rsid w:val="00372D62"/>
    <w:rsid w:val="0037310D"/>
    <w:rsid w:val="0039481E"/>
    <w:rsid w:val="003A4A8D"/>
    <w:rsid w:val="003B0C04"/>
    <w:rsid w:val="003B46D6"/>
    <w:rsid w:val="003B6277"/>
    <w:rsid w:val="003C6E57"/>
    <w:rsid w:val="003E1740"/>
    <w:rsid w:val="003E54FF"/>
    <w:rsid w:val="003F267E"/>
    <w:rsid w:val="00403234"/>
    <w:rsid w:val="00417347"/>
    <w:rsid w:val="004357AE"/>
    <w:rsid w:val="0045148E"/>
    <w:rsid w:val="00452303"/>
    <w:rsid w:val="004530F7"/>
    <w:rsid w:val="00454495"/>
    <w:rsid w:val="0046734F"/>
    <w:rsid w:val="00475E42"/>
    <w:rsid w:val="00483DCC"/>
    <w:rsid w:val="004855EC"/>
    <w:rsid w:val="0049103C"/>
    <w:rsid w:val="004A1599"/>
    <w:rsid w:val="004A3B39"/>
    <w:rsid w:val="004A43B9"/>
    <w:rsid w:val="004A4BE4"/>
    <w:rsid w:val="004C359E"/>
    <w:rsid w:val="004D4A21"/>
    <w:rsid w:val="004E0AAF"/>
    <w:rsid w:val="004E6113"/>
    <w:rsid w:val="004F45F4"/>
    <w:rsid w:val="00502A81"/>
    <w:rsid w:val="005148F7"/>
    <w:rsid w:val="00517CE9"/>
    <w:rsid w:val="005315A1"/>
    <w:rsid w:val="00533120"/>
    <w:rsid w:val="00550B29"/>
    <w:rsid w:val="005648A9"/>
    <w:rsid w:val="00573A30"/>
    <w:rsid w:val="0058180A"/>
    <w:rsid w:val="005A1522"/>
    <w:rsid w:val="005A1D00"/>
    <w:rsid w:val="005C5803"/>
    <w:rsid w:val="005F0DBA"/>
    <w:rsid w:val="005F1006"/>
    <w:rsid w:val="005F6CDA"/>
    <w:rsid w:val="005F7237"/>
    <w:rsid w:val="0060709A"/>
    <w:rsid w:val="00610262"/>
    <w:rsid w:val="00614DF2"/>
    <w:rsid w:val="006368E5"/>
    <w:rsid w:val="0064014B"/>
    <w:rsid w:val="00640A9A"/>
    <w:rsid w:val="006562F0"/>
    <w:rsid w:val="0066041A"/>
    <w:rsid w:val="00686B53"/>
    <w:rsid w:val="006E0EFD"/>
    <w:rsid w:val="006F7F24"/>
    <w:rsid w:val="007000D8"/>
    <w:rsid w:val="00721661"/>
    <w:rsid w:val="00731A65"/>
    <w:rsid w:val="00771901"/>
    <w:rsid w:val="007A315F"/>
    <w:rsid w:val="007B284F"/>
    <w:rsid w:val="007B3535"/>
    <w:rsid w:val="00806460"/>
    <w:rsid w:val="008076FB"/>
    <w:rsid w:val="00820965"/>
    <w:rsid w:val="00836590"/>
    <w:rsid w:val="00871D9E"/>
    <w:rsid w:val="008A088E"/>
    <w:rsid w:val="008A4498"/>
    <w:rsid w:val="008C2E4F"/>
    <w:rsid w:val="008D13CF"/>
    <w:rsid w:val="008D172F"/>
    <w:rsid w:val="008D2242"/>
    <w:rsid w:val="0090745E"/>
    <w:rsid w:val="009303D7"/>
    <w:rsid w:val="00952700"/>
    <w:rsid w:val="009541C4"/>
    <w:rsid w:val="009848D7"/>
    <w:rsid w:val="00985F64"/>
    <w:rsid w:val="009A29A9"/>
    <w:rsid w:val="009A49DE"/>
    <w:rsid w:val="009B6749"/>
    <w:rsid w:val="009B69D0"/>
    <w:rsid w:val="009C1E59"/>
    <w:rsid w:val="009C4875"/>
    <w:rsid w:val="009D0E57"/>
    <w:rsid w:val="009D6EC8"/>
    <w:rsid w:val="009F207A"/>
    <w:rsid w:val="00A03E0A"/>
    <w:rsid w:val="00A13F26"/>
    <w:rsid w:val="00A42E60"/>
    <w:rsid w:val="00A45A41"/>
    <w:rsid w:val="00A520E4"/>
    <w:rsid w:val="00A53CF3"/>
    <w:rsid w:val="00A55DE9"/>
    <w:rsid w:val="00A64B42"/>
    <w:rsid w:val="00A7257F"/>
    <w:rsid w:val="00A73B75"/>
    <w:rsid w:val="00A84984"/>
    <w:rsid w:val="00A8626C"/>
    <w:rsid w:val="00AA752B"/>
    <w:rsid w:val="00AC2C07"/>
    <w:rsid w:val="00AC6DBB"/>
    <w:rsid w:val="00B63163"/>
    <w:rsid w:val="00B65CC4"/>
    <w:rsid w:val="00B728BF"/>
    <w:rsid w:val="00B748BB"/>
    <w:rsid w:val="00B8369A"/>
    <w:rsid w:val="00B86A22"/>
    <w:rsid w:val="00B94865"/>
    <w:rsid w:val="00BA0CE5"/>
    <w:rsid w:val="00BA5BBB"/>
    <w:rsid w:val="00BA6217"/>
    <w:rsid w:val="00BC28A6"/>
    <w:rsid w:val="00BC7859"/>
    <w:rsid w:val="00BE27F1"/>
    <w:rsid w:val="00BF1D66"/>
    <w:rsid w:val="00C164DD"/>
    <w:rsid w:val="00C23460"/>
    <w:rsid w:val="00C660F0"/>
    <w:rsid w:val="00C72BD9"/>
    <w:rsid w:val="00C81F4C"/>
    <w:rsid w:val="00C82CD3"/>
    <w:rsid w:val="00C844B9"/>
    <w:rsid w:val="00C85E92"/>
    <w:rsid w:val="00C952E4"/>
    <w:rsid w:val="00C96510"/>
    <w:rsid w:val="00CA4B34"/>
    <w:rsid w:val="00CB652D"/>
    <w:rsid w:val="00CC764C"/>
    <w:rsid w:val="00CD339C"/>
    <w:rsid w:val="00CD7F79"/>
    <w:rsid w:val="00D02E23"/>
    <w:rsid w:val="00D121DD"/>
    <w:rsid w:val="00D24FA7"/>
    <w:rsid w:val="00D25619"/>
    <w:rsid w:val="00D34447"/>
    <w:rsid w:val="00D37622"/>
    <w:rsid w:val="00D90AC2"/>
    <w:rsid w:val="00DA6760"/>
    <w:rsid w:val="00DE7958"/>
    <w:rsid w:val="00DF51AD"/>
    <w:rsid w:val="00E10FCC"/>
    <w:rsid w:val="00E21627"/>
    <w:rsid w:val="00E47145"/>
    <w:rsid w:val="00E5279E"/>
    <w:rsid w:val="00E562C3"/>
    <w:rsid w:val="00E619C4"/>
    <w:rsid w:val="00E64761"/>
    <w:rsid w:val="00E65F3B"/>
    <w:rsid w:val="00E76D57"/>
    <w:rsid w:val="00E80D4D"/>
    <w:rsid w:val="00E87C35"/>
    <w:rsid w:val="00E90A46"/>
    <w:rsid w:val="00EB2CC3"/>
    <w:rsid w:val="00EB5831"/>
    <w:rsid w:val="00EC6F1D"/>
    <w:rsid w:val="00EF10E2"/>
    <w:rsid w:val="00F25A08"/>
    <w:rsid w:val="00F402CE"/>
    <w:rsid w:val="00F42507"/>
    <w:rsid w:val="00F450AA"/>
    <w:rsid w:val="00F45FB9"/>
    <w:rsid w:val="00F70DE4"/>
    <w:rsid w:val="00F92864"/>
    <w:rsid w:val="00F941E3"/>
    <w:rsid w:val="00F96203"/>
    <w:rsid w:val="00F97C94"/>
    <w:rsid w:val="00FB2C8A"/>
    <w:rsid w:val="00FB3A70"/>
    <w:rsid w:val="00FE418B"/>
    <w:rsid w:val="00FE58AE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26F14-F206-4E94-8904-A20FC97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0320-8DA7-4072-ACBA-844E817C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Lian Shen</cp:lastModifiedBy>
  <cp:revision>57</cp:revision>
  <cp:lastPrinted>2018-04-08T18:29:00Z</cp:lastPrinted>
  <dcterms:created xsi:type="dcterms:W3CDTF">2016-03-11T16:38:00Z</dcterms:created>
  <dcterms:modified xsi:type="dcterms:W3CDTF">2019-04-15T04:25:00Z</dcterms:modified>
</cp:coreProperties>
</file>