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8E1C7B" w14:textId="77777777" w:rsidR="003A7F59" w:rsidRPr="00190C62" w:rsidRDefault="003A7F59" w:rsidP="003A7F59">
      <w:pPr>
        <w:pStyle w:val="BodyText"/>
        <w:jc w:val="center"/>
        <w:outlineLvl w:val="0"/>
        <w:rPr>
          <w:b/>
        </w:rPr>
      </w:pPr>
      <w:r w:rsidRPr="00190C62">
        <w:rPr>
          <w:b/>
        </w:rPr>
        <w:t>Project Manager Qualifications &amp; Organization Description</w:t>
      </w:r>
    </w:p>
    <w:p w14:paraId="31E99AD7" w14:textId="77777777" w:rsidR="000D167C" w:rsidRPr="00030EA9" w:rsidRDefault="000D167C">
      <w:pPr>
        <w:spacing w:before="7"/>
        <w:rPr>
          <w:rFonts w:ascii="Times New Roman" w:eastAsia="Times New Roman" w:hAnsi="Times New Roman" w:cs="Times New Roman"/>
          <w:sz w:val="28"/>
          <w:szCs w:val="28"/>
        </w:rPr>
      </w:pPr>
    </w:p>
    <w:p w14:paraId="3FCADC30" w14:textId="77777777" w:rsidR="004009FE" w:rsidRDefault="00B44CB6" w:rsidP="004115CF">
      <w:pPr>
        <w:pStyle w:val="BodyText"/>
        <w:ind w:left="0"/>
        <w:jc w:val="both"/>
        <w:rPr>
          <w:rFonts w:cs="Times New Roman"/>
        </w:rPr>
      </w:pPr>
      <w:r w:rsidRPr="00030EA9">
        <w:rPr>
          <w:rFonts w:cs="Times New Roman"/>
          <w:b/>
        </w:rPr>
        <w:t>Uwe</w:t>
      </w:r>
      <w:r w:rsidRPr="00030EA9">
        <w:rPr>
          <w:rFonts w:cs="Times New Roman"/>
          <w:b/>
          <w:spacing w:val="56"/>
        </w:rPr>
        <w:t xml:space="preserve"> </w:t>
      </w:r>
      <w:r w:rsidRPr="00030EA9">
        <w:rPr>
          <w:rFonts w:cs="Times New Roman"/>
          <w:b/>
        </w:rPr>
        <w:t>Kortshagen</w:t>
      </w:r>
      <w:r w:rsidRPr="00030EA9">
        <w:rPr>
          <w:rFonts w:cs="Times New Roman"/>
          <w:b/>
          <w:spacing w:val="51"/>
        </w:rPr>
        <w:t xml:space="preserve"> </w:t>
      </w:r>
      <w:r w:rsidRPr="00030EA9">
        <w:rPr>
          <w:rFonts w:cs="Times New Roman"/>
        </w:rPr>
        <w:t>is</w:t>
      </w:r>
      <w:r w:rsidRPr="00030EA9">
        <w:rPr>
          <w:rFonts w:cs="Times New Roman"/>
          <w:spacing w:val="51"/>
        </w:rPr>
        <w:t xml:space="preserve"> </w:t>
      </w:r>
      <w:r w:rsidR="00874B8A" w:rsidRPr="00030EA9">
        <w:rPr>
          <w:rFonts w:cs="Times New Roman"/>
        </w:rPr>
        <w:t>a</w:t>
      </w:r>
      <w:r w:rsidRPr="00030EA9">
        <w:rPr>
          <w:rFonts w:cs="Times New Roman"/>
          <w:spacing w:val="51"/>
        </w:rPr>
        <w:t xml:space="preserve"> </w:t>
      </w:r>
      <w:r w:rsidRPr="00030EA9">
        <w:rPr>
          <w:rFonts w:cs="Times New Roman"/>
        </w:rPr>
        <w:t>Distinguished</w:t>
      </w:r>
      <w:r w:rsidRPr="00030EA9">
        <w:rPr>
          <w:rFonts w:cs="Times New Roman"/>
          <w:spacing w:val="51"/>
        </w:rPr>
        <w:t xml:space="preserve"> </w:t>
      </w:r>
      <w:r w:rsidRPr="00030EA9">
        <w:rPr>
          <w:rFonts w:cs="Times New Roman"/>
        </w:rPr>
        <w:t>McKnight</w:t>
      </w:r>
      <w:r w:rsidR="00030EA9">
        <w:rPr>
          <w:rFonts w:cs="Times New Roman"/>
          <w:spacing w:val="51"/>
        </w:rPr>
        <w:t xml:space="preserve"> </w:t>
      </w:r>
      <w:r w:rsidRPr="00030EA9">
        <w:rPr>
          <w:rFonts w:cs="Times New Roman"/>
        </w:rPr>
        <w:t>University Professor</w:t>
      </w:r>
      <w:r w:rsidRPr="00030EA9">
        <w:rPr>
          <w:rFonts w:cs="Times New Roman"/>
          <w:spacing w:val="14"/>
        </w:rPr>
        <w:t xml:space="preserve"> </w:t>
      </w:r>
      <w:r w:rsidR="00874B8A" w:rsidRPr="00030EA9">
        <w:rPr>
          <w:rFonts w:cs="Times New Roman"/>
        </w:rPr>
        <w:t>in</w:t>
      </w:r>
      <w:r w:rsidRPr="00030EA9">
        <w:rPr>
          <w:rFonts w:cs="Times New Roman"/>
        </w:rPr>
        <w:t xml:space="preserve"> the Department of Mechanical Engineering at the University of Minnesota</w:t>
      </w:r>
      <w:r w:rsidR="00874B8A" w:rsidRPr="00030EA9">
        <w:rPr>
          <w:rFonts w:cs="Times New Roman"/>
        </w:rPr>
        <w:t xml:space="preserve">, with </w:t>
      </w:r>
      <w:r w:rsidRPr="00030EA9">
        <w:rPr>
          <w:rFonts w:cs="Times New Roman"/>
        </w:rPr>
        <w:t>graduate facult</w:t>
      </w:r>
      <w:r w:rsidR="00874B8A" w:rsidRPr="00030EA9">
        <w:rPr>
          <w:rFonts w:cs="Times New Roman"/>
        </w:rPr>
        <w:t>y appointments in</w:t>
      </w:r>
      <w:r w:rsidRPr="00030EA9">
        <w:rPr>
          <w:rFonts w:cs="Times New Roman"/>
        </w:rPr>
        <w:t xml:space="preserve"> Physics, Chemical Engineering</w:t>
      </w:r>
      <w:r w:rsidR="00874B8A" w:rsidRPr="00030EA9">
        <w:rPr>
          <w:rFonts w:cs="Times New Roman"/>
        </w:rPr>
        <w:t>,</w:t>
      </w:r>
      <w:r w:rsidRPr="00030EA9">
        <w:rPr>
          <w:rFonts w:cs="Times New Roman"/>
        </w:rPr>
        <w:t xml:space="preserve"> and Materials Science. </w:t>
      </w:r>
      <w:r w:rsidR="00C66318" w:rsidRPr="00030EA9">
        <w:rPr>
          <w:rFonts w:cs="Times New Roman"/>
        </w:rPr>
        <w:t xml:space="preserve">His research is in the area of </w:t>
      </w:r>
      <w:r w:rsidR="00C66318">
        <w:rPr>
          <w:rFonts w:cs="Times New Roman"/>
        </w:rPr>
        <w:t xml:space="preserve">low temperature </w:t>
      </w:r>
      <w:r w:rsidR="00C66318" w:rsidRPr="00030EA9">
        <w:rPr>
          <w:rFonts w:cs="Times New Roman"/>
        </w:rPr>
        <w:t xml:space="preserve">plasmas </w:t>
      </w:r>
      <w:r w:rsidR="00C66318">
        <w:rPr>
          <w:rFonts w:cs="Times New Roman"/>
        </w:rPr>
        <w:t xml:space="preserve">processing science </w:t>
      </w:r>
      <w:r w:rsidR="00C66318" w:rsidRPr="00030EA9">
        <w:rPr>
          <w:rFonts w:cs="Times New Roman"/>
        </w:rPr>
        <w:t>and in the plasma synthesis of nanomaterials</w:t>
      </w:r>
      <w:r w:rsidR="00C66318">
        <w:rPr>
          <w:rFonts w:cs="Times New Roman"/>
        </w:rPr>
        <w:t xml:space="preserve"> and their applications</w:t>
      </w:r>
      <w:r w:rsidR="00C66318" w:rsidRPr="00030EA9">
        <w:rPr>
          <w:rFonts w:cs="Times New Roman"/>
        </w:rPr>
        <w:t xml:space="preserve">. </w:t>
      </w:r>
      <w:r w:rsidRPr="00030EA9">
        <w:rPr>
          <w:rFonts w:cs="Times New Roman"/>
        </w:rPr>
        <w:t>He earned his Diploma degree in Physics in 1988, his Ph.D. in Physics in 1991</w:t>
      </w:r>
      <w:r w:rsidR="00620A18">
        <w:rPr>
          <w:rFonts w:cs="Times New Roman"/>
        </w:rPr>
        <w:t>, and his Habilitation in Experimental Physics</w:t>
      </w:r>
      <w:r w:rsidR="00A21013">
        <w:rPr>
          <w:rFonts w:cs="Times New Roman"/>
        </w:rPr>
        <w:t xml:space="preserve"> in 1995</w:t>
      </w:r>
      <w:r w:rsidRPr="00030EA9">
        <w:rPr>
          <w:rFonts w:cs="Times New Roman"/>
        </w:rPr>
        <w:t xml:space="preserve"> from the Ruhr University Bochum, Germany. In 1996, he joined the Department of Mechanical Engineering at the University of Minnesota as Assistant Professor, where he was promote</w:t>
      </w:r>
      <w:bookmarkStart w:id="0" w:name="_GoBack"/>
      <w:bookmarkEnd w:id="0"/>
      <w:r w:rsidRPr="00030EA9">
        <w:rPr>
          <w:rFonts w:cs="Times New Roman"/>
        </w:rPr>
        <w:t xml:space="preserve">d to Associate Professor in 1999, and to Professor in 2003. He </w:t>
      </w:r>
      <w:r w:rsidR="00874B8A" w:rsidRPr="00030EA9">
        <w:rPr>
          <w:rFonts w:cs="Times New Roman"/>
        </w:rPr>
        <w:t xml:space="preserve">served </w:t>
      </w:r>
      <w:r w:rsidR="00CA2753">
        <w:rPr>
          <w:rFonts w:cs="Times New Roman"/>
        </w:rPr>
        <w:t>the</w:t>
      </w:r>
      <w:r w:rsidRPr="00030EA9">
        <w:rPr>
          <w:rFonts w:cs="Times New Roman"/>
        </w:rPr>
        <w:t xml:space="preserve"> Department </w:t>
      </w:r>
      <w:r w:rsidR="00DC495A">
        <w:rPr>
          <w:rFonts w:cs="Times New Roman"/>
        </w:rPr>
        <w:t>a</w:t>
      </w:r>
      <w:r w:rsidR="00362B63">
        <w:rPr>
          <w:rFonts w:cs="Times New Roman"/>
        </w:rPr>
        <w:t xml:space="preserve">s Director of Graduate Studies from 2006-2008 and as </w:t>
      </w:r>
      <w:r w:rsidR="00C66318">
        <w:rPr>
          <w:rFonts w:cs="Times New Roman"/>
        </w:rPr>
        <w:t xml:space="preserve">Department </w:t>
      </w:r>
      <w:r w:rsidRPr="00030EA9">
        <w:rPr>
          <w:rFonts w:cs="Times New Roman"/>
        </w:rPr>
        <w:t xml:space="preserve">Head </w:t>
      </w:r>
      <w:r w:rsidR="00874B8A" w:rsidRPr="00030EA9">
        <w:rPr>
          <w:rFonts w:cs="Times New Roman"/>
        </w:rPr>
        <w:t>from</w:t>
      </w:r>
      <w:r w:rsidRPr="00030EA9">
        <w:rPr>
          <w:rFonts w:cs="Times New Roman"/>
        </w:rPr>
        <w:t xml:space="preserve"> 2008</w:t>
      </w:r>
      <w:r w:rsidR="00874B8A" w:rsidRPr="00030EA9">
        <w:rPr>
          <w:rFonts w:cs="Times New Roman"/>
        </w:rPr>
        <w:t>-2018</w:t>
      </w:r>
      <w:r w:rsidRPr="00030EA9">
        <w:rPr>
          <w:rFonts w:cs="Times New Roman"/>
        </w:rPr>
        <w:t xml:space="preserve">. </w:t>
      </w:r>
      <w:r w:rsidR="00030EA9">
        <w:rPr>
          <w:rFonts w:cs="Times New Roman"/>
        </w:rPr>
        <w:t>He is Fellow of the American Physical Society,</w:t>
      </w:r>
      <w:r w:rsidRPr="00030EA9">
        <w:rPr>
          <w:rFonts w:cs="Times New Roman"/>
        </w:rPr>
        <w:t xml:space="preserve"> the American Society of Mechanical Engineers, the Institute of Physics (UK), and the International Plasma Chemistry Society</w:t>
      </w:r>
      <w:r>
        <w:rPr>
          <w:rFonts w:cs="Times New Roman"/>
        </w:rPr>
        <w:t>, and</w:t>
      </w:r>
      <w:r w:rsidRPr="00030EA9">
        <w:rPr>
          <w:rFonts w:cs="Times New Roman"/>
        </w:rPr>
        <w:t xml:space="preserve"> </w:t>
      </w:r>
      <w:r w:rsidR="006B140F">
        <w:rPr>
          <w:rFonts w:cs="Times New Roman"/>
        </w:rPr>
        <w:t xml:space="preserve">recipient of </w:t>
      </w:r>
      <w:r w:rsidR="006B140F" w:rsidRPr="00030EA9">
        <w:rPr>
          <w:rFonts w:cs="Times New Roman"/>
        </w:rPr>
        <w:t xml:space="preserve">the 2015 Plasma Prize of the American Vacuum Society. </w:t>
      </w:r>
    </w:p>
    <w:p w14:paraId="340A9C70" w14:textId="65778710" w:rsidR="00CF4F9B" w:rsidRDefault="000D167C" w:rsidP="004115CF">
      <w:pPr>
        <w:pStyle w:val="BodyText"/>
        <w:ind w:left="0"/>
        <w:jc w:val="both"/>
        <w:rPr>
          <w:rFonts w:cs="Times New Roman"/>
        </w:rPr>
      </w:pPr>
      <w:r>
        <w:rPr>
          <w:rFonts w:cs="Times New Roman"/>
        </w:rPr>
        <w:t xml:space="preserve">His cumulative research funding is about $34M. </w:t>
      </w:r>
      <w:r w:rsidR="007C5F4F">
        <w:rPr>
          <w:rFonts w:cs="Times New Roman"/>
        </w:rPr>
        <w:t xml:space="preserve">He has directed several multi-investigator research teams, including a recent Army Research Office MURI project on “New Materials from Dusty Plasmas.” </w:t>
      </w:r>
      <w:r w:rsidR="00B44CB6" w:rsidRPr="00030EA9">
        <w:rPr>
          <w:rFonts w:cs="Times New Roman"/>
        </w:rPr>
        <w:t xml:space="preserve">His work has been published in </w:t>
      </w:r>
      <w:r w:rsidR="00DC495A">
        <w:rPr>
          <w:rFonts w:cs="Times New Roman"/>
        </w:rPr>
        <w:t>about</w:t>
      </w:r>
      <w:r w:rsidR="00B44CB6" w:rsidRPr="00030EA9">
        <w:rPr>
          <w:rFonts w:cs="Times New Roman"/>
        </w:rPr>
        <w:t xml:space="preserve"> </w:t>
      </w:r>
      <w:r w:rsidR="00DC495A">
        <w:rPr>
          <w:rFonts w:cs="Times New Roman"/>
        </w:rPr>
        <w:t>200</w:t>
      </w:r>
      <w:r w:rsidR="00B44CB6" w:rsidRPr="00030EA9">
        <w:rPr>
          <w:rFonts w:cs="Times New Roman"/>
        </w:rPr>
        <w:t xml:space="preserve"> journal articles, including papers in </w:t>
      </w:r>
      <w:r w:rsidR="00DC495A">
        <w:rPr>
          <w:rFonts w:cs="Times New Roman"/>
        </w:rPr>
        <w:t xml:space="preserve">several </w:t>
      </w:r>
      <w:r w:rsidR="00DC495A" w:rsidRPr="00DC495A">
        <w:rPr>
          <w:rFonts w:cs="Times New Roman"/>
          <w:i/>
        </w:rPr>
        <w:t>Nature</w:t>
      </w:r>
      <w:r w:rsidR="00DC495A">
        <w:rPr>
          <w:rFonts w:cs="Times New Roman"/>
        </w:rPr>
        <w:t xml:space="preserve"> family journals, </w:t>
      </w:r>
      <w:r w:rsidR="00DC495A" w:rsidRPr="00DC495A">
        <w:rPr>
          <w:rFonts w:cs="Times New Roman"/>
          <w:i/>
        </w:rPr>
        <w:t>Nano Letters</w:t>
      </w:r>
      <w:r w:rsidR="00B44CB6" w:rsidRPr="00030EA9">
        <w:rPr>
          <w:rFonts w:cs="Times New Roman"/>
        </w:rPr>
        <w:t xml:space="preserve">, </w:t>
      </w:r>
      <w:r w:rsidR="00DC495A" w:rsidRPr="00DC495A">
        <w:rPr>
          <w:rFonts w:cs="Times New Roman"/>
          <w:i/>
        </w:rPr>
        <w:t>Advanced Materials</w:t>
      </w:r>
      <w:r w:rsidR="00DC495A">
        <w:rPr>
          <w:rFonts w:cs="Times New Roman"/>
        </w:rPr>
        <w:t xml:space="preserve">, and </w:t>
      </w:r>
      <w:r w:rsidR="00B44CB6" w:rsidRPr="00DC495A">
        <w:rPr>
          <w:rFonts w:cs="Times New Roman"/>
          <w:i/>
        </w:rPr>
        <w:t>Physical Review Letters</w:t>
      </w:r>
      <w:r w:rsidR="00424B93">
        <w:rPr>
          <w:rFonts w:cs="Times New Roman"/>
        </w:rPr>
        <w:t xml:space="preserve"> and received more than 12,000 citations</w:t>
      </w:r>
      <w:r w:rsidR="00362B63">
        <w:rPr>
          <w:rFonts w:cs="Times New Roman"/>
        </w:rPr>
        <w:t>. He holds</w:t>
      </w:r>
      <w:r w:rsidR="00B44CB6" w:rsidRPr="00030EA9">
        <w:rPr>
          <w:rFonts w:cs="Times New Roman"/>
        </w:rPr>
        <w:t xml:space="preserve"> 4 US patents.</w:t>
      </w:r>
      <w:r w:rsidR="003A7F59">
        <w:rPr>
          <w:rFonts w:cs="Times New Roman"/>
        </w:rPr>
        <w:t xml:space="preserve"> His plasma synthesis technique has been licensed to 3 different companies. </w:t>
      </w:r>
    </w:p>
    <w:p w14:paraId="5673AFFE" w14:textId="2A4CACF7" w:rsidR="004009FE" w:rsidRPr="00AC51F4" w:rsidRDefault="004009FE" w:rsidP="004115CF">
      <w:pPr>
        <w:spacing w:before="120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The </w:t>
      </w:r>
      <w:r w:rsidRPr="009A31A3">
        <w:rPr>
          <w:rFonts w:ascii="Times New Roman" w:hAnsi="Times New Roman"/>
          <w:b/>
          <w:sz w:val="24"/>
        </w:rPr>
        <w:t>University of Minnesota</w:t>
      </w:r>
      <w:r>
        <w:rPr>
          <w:rFonts w:ascii="Times New Roman" w:hAnsi="Times New Roman"/>
          <w:sz w:val="24"/>
        </w:rPr>
        <w:t xml:space="preserve"> offers world-class infrastructure for this project. </w:t>
      </w:r>
      <w:r w:rsidRPr="009A31A3">
        <w:rPr>
          <w:rFonts w:ascii="Times New Roman" w:hAnsi="Times New Roman"/>
          <w:sz w:val="24"/>
        </w:rPr>
        <w:t xml:space="preserve">The </w:t>
      </w:r>
      <w:r w:rsidR="00F10AA3">
        <w:rPr>
          <w:rFonts w:ascii="Times New Roman" w:hAnsi="Times New Roman"/>
          <w:sz w:val="24"/>
        </w:rPr>
        <w:t>MoS</w:t>
      </w:r>
      <w:r w:rsidR="00F10AA3" w:rsidRPr="00F10AA3">
        <w:rPr>
          <w:rFonts w:ascii="Times New Roman" w:hAnsi="Times New Roman"/>
          <w:sz w:val="24"/>
          <w:vertAlign w:val="subscript"/>
        </w:rPr>
        <w:t>2</w:t>
      </w:r>
      <w:r w:rsidRPr="009A31A3">
        <w:rPr>
          <w:rFonts w:ascii="Times New Roman" w:hAnsi="Times New Roman"/>
          <w:sz w:val="24"/>
        </w:rPr>
        <w:t xml:space="preserve"> synthesis will be performed in </w:t>
      </w:r>
      <w:proofErr w:type="spellStart"/>
      <w:r w:rsidRPr="009A31A3">
        <w:rPr>
          <w:rFonts w:ascii="Times New Roman" w:hAnsi="Times New Roman"/>
          <w:sz w:val="24"/>
        </w:rPr>
        <w:t>Kortshagen’s</w:t>
      </w:r>
      <w:proofErr w:type="spellEnd"/>
      <w:r w:rsidRPr="009A31A3">
        <w:rPr>
          <w:rFonts w:ascii="Times New Roman" w:hAnsi="Times New Roman"/>
          <w:sz w:val="24"/>
        </w:rPr>
        <w:t xml:space="preserve"> laboratory, which is part of the </w:t>
      </w:r>
      <w:r w:rsidRPr="009A31A3">
        <w:rPr>
          <w:rFonts w:ascii="Times New Roman" w:hAnsi="Times New Roman"/>
          <w:b/>
          <w:sz w:val="24"/>
        </w:rPr>
        <w:t>High Temperature and Plasma Laboratory</w:t>
      </w:r>
      <w:r w:rsidRPr="009A31A3">
        <w:rPr>
          <w:rFonts w:ascii="Times New Roman" w:hAnsi="Times New Roman"/>
          <w:sz w:val="24"/>
        </w:rPr>
        <w:t xml:space="preserve"> in the Department of Mechanical Engineering</w:t>
      </w:r>
      <w:r>
        <w:rPr>
          <w:rFonts w:ascii="Times New Roman" w:hAnsi="Times New Roman"/>
          <w:sz w:val="24"/>
        </w:rPr>
        <w:t>. This lab</w:t>
      </w:r>
      <w:r w:rsidRPr="009A31A3">
        <w:rPr>
          <w:rFonts w:ascii="Times New Roman" w:hAnsi="Times New Roman"/>
          <w:sz w:val="24"/>
        </w:rPr>
        <w:t xml:space="preserve"> is one of the best equipped plasma technology laboratories in the world. </w:t>
      </w:r>
      <w:r>
        <w:rPr>
          <w:rFonts w:ascii="Times New Roman" w:hAnsi="Times New Roman"/>
          <w:sz w:val="24"/>
        </w:rPr>
        <w:t>His</w:t>
      </w:r>
      <w:r w:rsidRPr="009A31A3">
        <w:rPr>
          <w:rFonts w:ascii="Times New Roman" w:hAnsi="Times New Roman"/>
          <w:sz w:val="24"/>
        </w:rPr>
        <w:t xml:space="preserve"> laboratory includes ten custom-built plasma reactors</w:t>
      </w:r>
      <w:r>
        <w:rPr>
          <w:rFonts w:ascii="Times New Roman" w:hAnsi="Times New Roman"/>
          <w:sz w:val="24"/>
        </w:rPr>
        <w:t xml:space="preserve"> and facilities for nanocrystal processing that will be available to this project. </w:t>
      </w:r>
      <w:r w:rsidRPr="00AC51F4">
        <w:rPr>
          <w:rFonts w:ascii="Times New Roman" w:hAnsi="Times New Roman"/>
          <w:sz w:val="24"/>
        </w:rPr>
        <w:t xml:space="preserve">In addition, the </w:t>
      </w:r>
      <w:r>
        <w:rPr>
          <w:rFonts w:ascii="Times New Roman" w:hAnsi="Times New Roman"/>
          <w:sz w:val="24"/>
        </w:rPr>
        <w:t>team has</w:t>
      </w:r>
      <w:r w:rsidRPr="00AC51F4">
        <w:rPr>
          <w:rFonts w:ascii="Times New Roman" w:hAnsi="Times New Roman"/>
          <w:sz w:val="24"/>
        </w:rPr>
        <w:t xml:space="preserve"> access to a large number of shared </w:t>
      </w:r>
      <w:r>
        <w:rPr>
          <w:rFonts w:ascii="Times New Roman" w:hAnsi="Times New Roman"/>
          <w:sz w:val="24"/>
        </w:rPr>
        <w:t xml:space="preserve">materials characterization </w:t>
      </w:r>
      <w:r w:rsidRPr="00AC51F4">
        <w:rPr>
          <w:rFonts w:ascii="Times New Roman" w:hAnsi="Times New Roman"/>
          <w:sz w:val="24"/>
        </w:rPr>
        <w:t xml:space="preserve">instruments </w:t>
      </w:r>
      <w:r>
        <w:rPr>
          <w:rFonts w:ascii="Times New Roman" w:hAnsi="Times New Roman"/>
          <w:sz w:val="24"/>
        </w:rPr>
        <w:t>at the University of Minnesota</w:t>
      </w:r>
      <w:r w:rsidRPr="00AC51F4">
        <w:rPr>
          <w:rFonts w:ascii="Times New Roman" w:hAnsi="Times New Roman"/>
          <w:sz w:val="24"/>
        </w:rPr>
        <w:t xml:space="preserve"> Mate</w:t>
      </w:r>
      <w:r>
        <w:rPr>
          <w:rFonts w:ascii="Times New Roman" w:hAnsi="Times New Roman"/>
          <w:sz w:val="24"/>
        </w:rPr>
        <w:t>rials Characterization Facility</w:t>
      </w:r>
      <w:r w:rsidRPr="00AC51F4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(</w:t>
      </w:r>
      <w:r w:rsidRPr="00AC51F4">
        <w:rPr>
          <w:rFonts w:ascii="Times New Roman" w:hAnsi="Times New Roman"/>
          <w:sz w:val="24"/>
        </w:rPr>
        <w:t>“</w:t>
      </w:r>
      <w:proofErr w:type="spellStart"/>
      <w:r w:rsidRPr="00AC51F4">
        <w:rPr>
          <w:rFonts w:ascii="Times New Roman" w:hAnsi="Times New Roman"/>
          <w:sz w:val="24"/>
        </w:rPr>
        <w:t>CharFac</w:t>
      </w:r>
      <w:proofErr w:type="spellEnd"/>
      <w:r w:rsidRPr="00AC51F4">
        <w:rPr>
          <w:rFonts w:ascii="Times New Roman" w:hAnsi="Times New Roman"/>
          <w:sz w:val="24"/>
        </w:rPr>
        <w:t>,” http://www.charfac.umn.edu/</w:t>
      </w:r>
      <w:r>
        <w:rPr>
          <w:rFonts w:ascii="Times New Roman" w:hAnsi="Times New Roman"/>
          <w:sz w:val="24"/>
        </w:rPr>
        <w:t>)</w:t>
      </w:r>
      <w:r w:rsidRPr="00AC51F4">
        <w:rPr>
          <w:rFonts w:ascii="Times New Roman" w:hAnsi="Times New Roman"/>
          <w:sz w:val="24"/>
        </w:rPr>
        <w:t>, including a small angle X-ray scattering facility, and an elec</w:t>
      </w:r>
      <w:r>
        <w:rPr>
          <w:rFonts w:ascii="Times New Roman" w:hAnsi="Times New Roman"/>
          <w:sz w:val="24"/>
        </w:rPr>
        <w:t>tron microscopy center</w:t>
      </w:r>
      <w:r w:rsidRPr="00AC51F4">
        <w:rPr>
          <w:rFonts w:ascii="Times New Roman" w:hAnsi="Times New Roman"/>
          <w:sz w:val="24"/>
        </w:rPr>
        <w:t xml:space="preserve">. Several </w:t>
      </w:r>
      <w:r>
        <w:rPr>
          <w:rFonts w:ascii="Times New Roman" w:hAnsi="Times New Roman"/>
          <w:sz w:val="24"/>
        </w:rPr>
        <w:t>machine</w:t>
      </w:r>
      <w:r w:rsidRPr="00AC51F4">
        <w:rPr>
          <w:rFonts w:ascii="Times New Roman" w:hAnsi="Times New Roman"/>
          <w:sz w:val="24"/>
        </w:rPr>
        <w:t xml:space="preserve"> and glass shops are also available at the University of Minnesota. </w:t>
      </w:r>
    </w:p>
    <w:p w14:paraId="358550A6" w14:textId="77777777" w:rsidR="004009FE" w:rsidRPr="00030EA9" w:rsidRDefault="004009FE" w:rsidP="003A7F59">
      <w:pPr>
        <w:pStyle w:val="BodyText"/>
        <w:ind w:right="111"/>
        <w:jc w:val="both"/>
        <w:rPr>
          <w:rFonts w:cs="Times New Roman"/>
        </w:rPr>
      </w:pPr>
    </w:p>
    <w:sectPr w:rsidR="004009FE" w:rsidRPr="00030EA9">
      <w:type w:val="continuous"/>
      <w:pgSz w:w="11910" w:h="16840"/>
      <w:pgMar w:top="1580" w:right="15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01"/>
  <w:proofState w:spelling="clean"/>
  <w:defaultTabStop w:val="720"/>
  <w:autoHyphenation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4F9B"/>
    <w:rsid w:val="00030EA9"/>
    <w:rsid w:val="000D167C"/>
    <w:rsid w:val="00362B63"/>
    <w:rsid w:val="003A7F59"/>
    <w:rsid w:val="004009FE"/>
    <w:rsid w:val="004115CF"/>
    <w:rsid w:val="00424B93"/>
    <w:rsid w:val="00620A18"/>
    <w:rsid w:val="006B140F"/>
    <w:rsid w:val="007C5F4F"/>
    <w:rsid w:val="00874B8A"/>
    <w:rsid w:val="00913401"/>
    <w:rsid w:val="00A21013"/>
    <w:rsid w:val="00B44CB6"/>
    <w:rsid w:val="00C66318"/>
    <w:rsid w:val="00CA2753"/>
    <w:rsid w:val="00CF4F9B"/>
    <w:rsid w:val="00DC495A"/>
    <w:rsid w:val="00F10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EEA744D"/>
  <w15:docId w15:val="{387B7E5B-C642-8C40-A664-DEAA8938B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9"/>
      <w:ind w:left="109" w:firstLine="72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Uwe Kortshagen</cp:lastModifiedBy>
  <cp:revision>10</cp:revision>
  <cp:lastPrinted>2019-01-24T22:40:00Z</cp:lastPrinted>
  <dcterms:created xsi:type="dcterms:W3CDTF">2019-01-24T16:14:00Z</dcterms:created>
  <dcterms:modified xsi:type="dcterms:W3CDTF">2019-04-15T16:06:00Z</dcterms:modified>
</cp:coreProperties>
</file>