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CF1BE" w14:textId="77777777" w:rsidR="005A4FB1" w:rsidRDefault="005A4FB1" w:rsidP="005A4FB1">
      <w:pPr>
        <w:jc w:val="center"/>
        <w:rPr>
          <w:rFonts w:cs="Arial"/>
          <w:i/>
        </w:rPr>
      </w:pPr>
    </w:p>
    <w:p w14:paraId="07C4AC32" w14:textId="50B1E7F8" w:rsidR="00312A8B" w:rsidRPr="00312A8B" w:rsidRDefault="006E0EFD" w:rsidP="00D5726F">
      <w:pPr>
        <w:rPr>
          <w:rFonts w:cs="Arial"/>
          <w:b/>
        </w:rPr>
      </w:pPr>
      <w:r w:rsidRPr="009D6EC8">
        <w:rPr>
          <w:rFonts w:cs="Arial"/>
          <w:b/>
        </w:rPr>
        <w:t>PROJECT TITLE:</w:t>
      </w:r>
      <w:r w:rsidR="00D5726F">
        <w:rPr>
          <w:rFonts w:cs="Arial"/>
          <w:b/>
        </w:rPr>
        <w:t xml:space="preserve"> </w:t>
      </w:r>
      <w:r w:rsidR="00312A8B" w:rsidRPr="00312A8B">
        <w:rPr>
          <w:rFonts w:cs="Arial"/>
        </w:rPr>
        <w:t xml:space="preserve">Connecting </w:t>
      </w:r>
      <w:r w:rsidR="00521C1B">
        <w:rPr>
          <w:rFonts w:cs="Arial"/>
        </w:rPr>
        <w:t>&gt;</w:t>
      </w:r>
      <w:r w:rsidR="00312A8B" w:rsidRPr="00312A8B">
        <w:rPr>
          <w:rFonts w:cs="Arial"/>
        </w:rPr>
        <w:t xml:space="preserve">350 </w:t>
      </w:r>
      <w:r w:rsidR="00510ED4">
        <w:rPr>
          <w:rFonts w:cs="Arial"/>
        </w:rPr>
        <w:t>S</w:t>
      </w:r>
      <w:r w:rsidR="00312A8B" w:rsidRPr="00312A8B">
        <w:rPr>
          <w:rFonts w:cs="Arial"/>
        </w:rPr>
        <w:t xml:space="preserve">tudents </w:t>
      </w:r>
      <w:r w:rsidR="00334F0E">
        <w:rPr>
          <w:rFonts w:cs="Arial"/>
        </w:rPr>
        <w:t xml:space="preserve">Minnesota </w:t>
      </w:r>
      <w:r w:rsidR="00312A8B" w:rsidRPr="00312A8B">
        <w:rPr>
          <w:rFonts w:cs="Arial"/>
        </w:rPr>
        <w:t>to Boundary Waters</w:t>
      </w:r>
    </w:p>
    <w:p w14:paraId="3A498ADC" w14:textId="43D15A0F" w:rsidR="00D5726F" w:rsidRPr="00FC2345" w:rsidRDefault="00D5726F" w:rsidP="00D5726F">
      <w:pPr>
        <w:rPr>
          <w:rFonts w:cs="Arial"/>
          <w:sz w:val="16"/>
          <w:szCs w:val="16"/>
        </w:rPr>
      </w:pPr>
    </w:p>
    <w:p w14:paraId="140485F1" w14:textId="77777777" w:rsidR="006E0EFD" w:rsidRPr="009D6EC8" w:rsidRDefault="006E0EFD" w:rsidP="006E0EFD">
      <w:pPr>
        <w:rPr>
          <w:rFonts w:cs="Arial"/>
        </w:rPr>
      </w:pPr>
      <w:r w:rsidRPr="009D6EC8">
        <w:rPr>
          <w:rFonts w:cs="Arial"/>
          <w:b/>
        </w:rPr>
        <w:t>I. PROJECT STATEMENT</w:t>
      </w:r>
    </w:p>
    <w:p w14:paraId="27E039AE" w14:textId="4B5F47AD" w:rsidR="0027295D" w:rsidRDefault="0027295D" w:rsidP="00521C1B">
      <w:pPr>
        <w:shd w:val="clear" w:color="auto" w:fill="FFFFFF"/>
        <w:rPr>
          <w:rFonts w:asciiTheme="minorHAnsi" w:eastAsia="Arial" w:hAnsiTheme="minorHAnsi" w:cstheme="minorHAnsi"/>
          <w:color w:val="333333"/>
        </w:rPr>
      </w:pPr>
      <w:r>
        <w:rPr>
          <w:rFonts w:asciiTheme="minorHAnsi" w:eastAsia="Arial" w:hAnsiTheme="minorHAnsi" w:cstheme="minorHAnsi"/>
          <w:color w:val="333333"/>
        </w:rPr>
        <w:t>Minnesota has the Boundary Waters.</w:t>
      </w:r>
      <w:r w:rsidR="00521C1B" w:rsidRPr="00521C1B">
        <w:rPr>
          <w:rFonts w:asciiTheme="minorHAnsi" w:eastAsia="Arial" w:hAnsiTheme="minorHAnsi" w:cstheme="minorHAnsi"/>
          <w:color w:val="333333"/>
        </w:rPr>
        <w:t xml:space="preserve"> </w:t>
      </w:r>
      <w:r w:rsidR="00521C1B">
        <w:rPr>
          <w:rFonts w:asciiTheme="minorHAnsi" w:eastAsia="Arial" w:hAnsiTheme="minorHAnsi" w:cstheme="minorHAnsi"/>
          <w:color w:val="333333"/>
        </w:rPr>
        <w:t>Arizona has the Grand Canyon. Wyoming has Yellowstone. The Boundary Waters is our national gem.</w:t>
      </w:r>
    </w:p>
    <w:p w14:paraId="5C9C048A" w14:textId="77777777" w:rsidR="0027295D" w:rsidRPr="00FC2345" w:rsidRDefault="0027295D" w:rsidP="0027295D">
      <w:pPr>
        <w:shd w:val="clear" w:color="auto" w:fill="FFFFFF"/>
        <w:rPr>
          <w:rFonts w:asciiTheme="minorHAnsi" w:eastAsia="Arial" w:hAnsiTheme="minorHAnsi" w:cstheme="minorHAnsi"/>
          <w:color w:val="333333"/>
          <w:sz w:val="16"/>
          <w:szCs w:val="16"/>
        </w:rPr>
      </w:pPr>
    </w:p>
    <w:p w14:paraId="15D845CE" w14:textId="02A02B5E" w:rsidR="0091235A" w:rsidRDefault="0027295D" w:rsidP="0027295D">
      <w:pPr>
        <w:shd w:val="clear" w:color="auto" w:fill="FFFFFF"/>
        <w:rPr>
          <w:rFonts w:cs="Arial"/>
        </w:rPr>
      </w:pPr>
      <w:r>
        <w:rPr>
          <w:rFonts w:asciiTheme="minorHAnsi" w:eastAsia="Arial" w:hAnsiTheme="minorHAnsi" w:cstheme="minorHAnsi"/>
          <w:color w:val="333333"/>
        </w:rPr>
        <w:t>Although approximately 200,000 people visit the Boundary Waters each year, it is a place that many Minnesotans have not visited, even for people who live near the Boundary Waters</w:t>
      </w:r>
      <w:r w:rsidR="00DA3D5C">
        <w:rPr>
          <w:rFonts w:asciiTheme="minorHAnsi" w:eastAsia="Arial" w:hAnsiTheme="minorHAnsi" w:cstheme="minorHAnsi"/>
          <w:color w:val="333333"/>
        </w:rPr>
        <w:t>.</w:t>
      </w:r>
      <w:r>
        <w:rPr>
          <w:rFonts w:asciiTheme="minorHAnsi" w:eastAsia="Arial" w:hAnsiTheme="minorHAnsi" w:cstheme="minorHAnsi"/>
          <w:color w:val="333333"/>
        </w:rPr>
        <w:t xml:space="preserve"> </w:t>
      </w:r>
      <w:r w:rsidR="00C70A22">
        <w:rPr>
          <w:rFonts w:asciiTheme="minorHAnsi" w:eastAsia="Arial" w:hAnsiTheme="minorHAnsi" w:cstheme="minorHAnsi"/>
          <w:color w:val="333333"/>
        </w:rPr>
        <w:t xml:space="preserve">In </w:t>
      </w:r>
      <w:r w:rsidR="00521C1B">
        <w:rPr>
          <w:rFonts w:asciiTheme="minorHAnsi" w:eastAsia="Arial" w:hAnsiTheme="minorHAnsi" w:cstheme="minorHAnsi"/>
          <w:color w:val="333333"/>
        </w:rPr>
        <w:t>our ongoing community conversation meetings</w:t>
      </w:r>
      <w:r w:rsidR="00C70A22">
        <w:rPr>
          <w:rFonts w:asciiTheme="minorHAnsi" w:eastAsia="Arial" w:hAnsiTheme="minorHAnsi" w:cstheme="minorHAnsi"/>
          <w:color w:val="333333"/>
        </w:rPr>
        <w:t xml:space="preserve"> in Northeastern Minnesota, we have become aware that many high school students and young adults from the region have not been in the Boundary Waters on multi-day wilderness experiences, even though the Boundary Waters is “in their backyard.” </w:t>
      </w:r>
      <w:r>
        <w:rPr>
          <w:rFonts w:asciiTheme="minorHAnsi" w:eastAsia="Arial" w:hAnsiTheme="minorHAnsi" w:cstheme="minorHAnsi"/>
          <w:color w:val="333333"/>
        </w:rPr>
        <w:t>This project aims to address this situation by connecting over 350 high school students and young adults from Northeastern Minnesota (K</w:t>
      </w:r>
      <w:r w:rsidR="00312A8B">
        <w:rPr>
          <w:rFonts w:cs="Arial"/>
        </w:rPr>
        <w:t>oochiching, Itasca, St. Louis, Lake, and Cook counties</w:t>
      </w:r>
      <w:r>
        <w:rPr>
          <w:rFonts w:cs="Arial"/>
        </w:rPr>
        <w:t>)</w:t>
      </w:r>
      <w:r w:rsidR="00312A8B">
        <w:rPr>
          <w:rFonts w:cs="Arial"/>
        </w:rPr>
        <w:t xml:space="preserve"> to the Boundary Waters through </w:t>
      </w:r>
      <w:r w:rsidR="0091235A">
        <w:rPr>
          <w:rFonts w:cs="Arial"/>
        </w:rPr>
        <w:t>two activities:</w:t>
      </w:r>
    </w:p>
    <w:p w14:paraId="55AC7117" w14:textId="77777777" w:rsidR="00521C1B" w:rsidRPr="00FC2345" w:rsidRDefault="00521C1B" w:rsidP="0027295D">
      <w:pPr>
        <w:shd w:val="clear" w:color="auto" w:fill="FFFFFF"/>
        <w:rPr>
          <w:rFonts w:cs="Arial"/>
          <w:sz w:val="16"/>
          <w:szCs w:val="16"/>
        </w:rPr>
      </w:pPr>
    </w:p>
    <w:p w14:paraId="13025629" w14:textId="199EF83A" w:rsidR="0091235A" w:rsidRDefault="003D394B" w:rsidP="0091235A">
      <w:pPr>
        <w:pStyle w:val="ListParagraph"/>
        <w:numPr>
          <w:ilvl w:val="0"/>
          <w:numId w:val="12"/>
        </w:numPr>
        <w:shd w:val="clear" w:color="auto" w:fill="FFFFFF"/>
        <w:rPr>
          <w:rFonts w:cs="Arial"/>
        </w:rPr>
      </w:pPr>
      <w:r w:rsidRPr="003D394B">
        <w:rPr>
          <w:rFonts w:cs="Arial"/>
          <w:b/>
        </w:rPr>
        <w:t>Wilderness canoe experiences:</w:t>
      </w:r>
      <w:r>
        <w:rPr>
          <w:rFonts w:cs="Arial"/>
        </w:rPr>
        <w:t xml:space="preserve"> </w:t>
      </w:r>
      <w:r w:rsidR="0091235A">
        <w:rPr>
          <w:rFonts w:cs="Arial"/>
        </w:rPr>
        <w:t>Multi-day w</w:t>
      </w:r>
      <w:r w:rsidR="00312A8B" w:rsidRPr="0091235A">
        <w:rPr>
          <w:rFonts w:cs="Arial"/>
        </w:rPr>
        <w:t xml:space="preserve">ilderness canoe experiences </w:t>
      </w:r>
      <w:r w:rsidR="0091235A">
        <w:rPr>
          <w:rFonts w:cs="Arial"/>
        </w:rPr>
        <w:t>in the Boundary Waters for at least 255 high school students from Northeastern Minnesota over a three-year period, focusing on outdoor skills, leadership development, and self-reliance.</w:t>
      </w:r>
    </w:p>
    <w:p w14:paraId="5B6820D6" w14:textId="39BFF760" w:rsidR="003D394B" w:rsidRDefault="003D394B" w:rsidP="0091235A">
      <w:pPr>
        <w:pStyle w:val="ListParagraph"/>
        <w:numPr>
          <w:ilvl w:val="0"/>
          <w:numId w:val="12"/>
        </w:numPr>
        <w:shd w:val="clear" w:color="auto" w:fill="FFFFFF"/>
        <w:rPr>
          <w:rFonts w:cs="Arial"/>
        </w:rPr>
      </w:pPr>
      <w:r w:rsidRPr="003D394B">
        <w:rPr>
          <w:rFonts w:cs="Arial"/>
          <w:b/>
        </w:rPr>
        <w:t>Wilderness conservation stewardship volunteers:</w:t>
      </w:r>
      <w:r>
        <w:rPr>
          <w:rFonts w:cs="Arial"/>
        </w:rPr>
        <w:t xml:space="preserve"> </w:t>
      </w:r>
      <w:r w:rsidR="0091235A">
        <w:rPr>
          <w:rFonts w:cs="Arial"/>
        </w:rPr>
        <w:t xml:space="preserve">Supporting at least 100 young adults (high school graduates/college students ages 18-24 years old) from Northeastern Minnesota over a three-year period to serve </w:t>
      </w:r>
      <w:r>
        <w:rPr>
          <w:rFonts w:cs="Arial"/>
        </w:rPr>
        <w:t>as wilderness conservation stewardship volunteers working in coordination with wilderness rangers from the Superior National Fore</w:t>
      </w:r>
      <w:r w:rsidR="00521C1B">
        <w:rPr>
          <w:rFonts w:cs="Arial"/>
        </w:rPr>
        <w:t xml:space="preserve">st to perform trail maintenance, </w:t>
      </w:r>
      <w:r>
        <w:rPr>
          <w:rFonts w:cs="Arial"/>
        </w:rPr>
        <w:t>campsite</w:t>
      </w:r>
      <w:r w:rsidR="00521C1B">
        <w:rPr>
          <w:rFonts w:cs="Arial"/>
        </w:rPr>
        <w:t>,</w:t>
      </w:r>
      <w:r>
        <w:rPr>
          <w:rFonts w:cs="Arial"/>
        </w:rPr>
        <w:t xml:space="preserve"> and habitat restoration.</w:t>
      </w:r>
      <w:r w:rsidR="00DA3D5C">
        <w:rPr>
          <w:rFonts w:cs="Arial"/>
        </w:rPr>
        <w:t xml:space="preserve"> The participants will receive training on the proper use of saws and other equipment, in addition to developing outdoor skills.</w:t>
      </w:r>
    </w:p>
    <w:p w14:paraId="39C87089" w14:textId="77777777" w:rsidR="001A7D0C" w:rsidRPr="00FC2345" w:rsidRDefault="001A7D0C" w:rsidP="00AE7BBF">
      <w:pPr>
        <w:shd w:val="clear" w:color="auto" w:fill="FFFFFF"/>
        <w:rPr>
          <w:rFonts w:cs="Arial"/>
          <w:sz w:val="16"/>
          <w:szCs w:val="16"/>
        </w:rPr>
      </w:pPr>
    </w:p>
    <w:p w14:paraId="7016F77A" w14:textId="4463B517" w:rsidR="00F745B5" w:rsidRDefault="00F745B5" w:rsidP="00AE7BBF">
      <w:pPr>
        <w:shd w:val="clear" w:color="auto" w:fill="FFFFFF"/>
        <w:rPr>
          <w:rFonts w:cs="Arial"/>
        </w:rPr>
      </w:pPr>
      <w:r>
        <w:rPr>
          <w:rFonts w:cs="Arial"/>
        </w:rPr>
        <w:t>To implement the</w:t>
      </w:r>
      <w:r w:rsidR="00F1087D">
        <w:rPr>
          <w:rFonts w:cs="Arial"/>
        </w:rPr>
        <w:t xml:space="preserve">se activities, the Friends is hiring </w:t>
      </w:r>
      <w:r>
        <w:rPr>
          <w:rFonts w:cs="Arial"/>
        </w:rPr>
        <w:t>a Community Advocate staff pe</w:t>
      </w:r>
      <w:r w:rsidR="00F1087D">
        <w:rPr>
          <w:rFonts w:cs="Arial"/>
        </w:rPr>
        <w:t xml:space="preserve">rson in Northeastern Minnesota, ensuring no LCCMR funds from this grant will be used to pay for any Friends staff. </w:t>
      </w:r>
      <w:r>
        <w:rPr>
          <w:rFonts w:cs="Arial"/>
        </w:rPr>
        <w:t>We will leverage our experienc</w:t>
      </w:r>
      <w:r w:rsidR="00163257">
        <w:rPr>
          <w:rFonts w:cs="Arial"/>
        </w:rPr>
        <w:t>e</w:t>
      </w:r>
      <w:r>
        <w:rPr>
          <w:rFonts w:cs="Arial"/>
        </w:rPr>
        <w:t xml:space="preserve"> and relationships from two of our current </w:t>
      </w:r>
      <w:r w:rsidR="00163257">
        <w:rPr>
          <w:rFonts w:cs="Arial"/>
        </w:rPr>
        <w:t xml:space="preserve">successful </w:t>
      </w:r>
      <w:r>
        <w:rPr>
          <w:rFonts w:cs="Arial"/>
        </w:rPr>
        <w:t>programs</w:t>
      </w:r>
      <w:r w:rsidR="00163257">
        <w:rPr>
          <w:rFonts w:cs="Arial"/>
        </w:rPr>
        <w:t xml:space="preserve"> in order to ensure the success of this project. </w:t>
      </w:r>
      <w:r>
        <w:rPr>
          <w:rFonts w:cs="Arial"/>
        </w:rPr>
        <w:t xml:space="preserve"> </w:t>
      </w:r>
      <w:r w:rsidR="00163257">
        <w:rPr>
          <w:rFonts w:cs="Arial"/>
        </w:rPr>
        <w:t>For the last fifteen years, we have provided scholarships for approximately 50-70 students from the Twin Cities metro region to experience the Boundary Waters. For the last eight years, we have partnered with the Superior National Forest to provide daily stipends for volunteers who clear portages, clean campsites, and restore habitat.</w:t>
      </w:r>
    </w:p>
    <w:p w14:paraId="60F4F68C" w14:textId="4860A879" w:rsidR="00F745B5" w:rsidRPr="00FC2345" w:rsidRDefault="00F745B5" w:rsidP="00AE7BBF">
      <w:pPr>
        <w:shd w:val="clear" w:color="auto" w:fill="FFFFFF"/>
        <w:rPr>
          <w:rFonts w:cs="Arial"/>
          <w:sz w:val="16"/>
          <w:szCs w:val="16"/>
        </w:rPr>
      </w:pPr>
    </w:p>
    <w:p w14:paraId="3F2C067E" w14:textId="5FA9E17B" w:rsidR="00043285" w:rsidRDefault="00043285" w:rsidP="00AE7BBF">
      <w:pPr>
        <w:shd w:val="clear" w:color="auto" w:fill="FFFFFF"/>
        <w:rPr>
          <w:rFonts w:cs="Arial"/>
        </w:rPr>
      </w:pPr>
      <w:r>
        <w:rPr>
          <w:rFonts w:cs="Arial"/>
        </w:rPr>
        <w:t>Minnesota will benefit from this project as these students and young adults develop leadership skills, self-reliance, and an enhanced conservation ethic.</w:t>
      </w:r>
    </w:p>
    <w:p w14:paraId="133C0321" w14:textId="77777777" w:rsidR="00043285" w:rsidRPr="00FC2345" w:rsidRDefault="00043285" w:rsidP="00AE7BBF">
      <w:pPr>
        <w:shd w:val="clear" w:color="auto" w:fill="FFFFFF"/>
        <w:rPr>
          <w:rFonts w:cs="Arial"/>
          <w:sz w:val="16"/>
          <w:szCs w:val="16"/>
        </w:rPr>
      </w:pPr>
    </w:p>
    <w:p w14:paraId="596E33FC"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73CD2DF9" w14:textId="77777777" w:rsidR="006E0EFD" w:rsidRPr="00FC2345" w:rsidRDefault="006E0EFD" w:rsidP="006E0EFD">
      <w:pPr>
        <w:rPr>
          <w:rFonts w:cs="Arial"/>
          <w:i/>
          <w:sz w:val="16"/>
          <w:szCs w:val="16"/>
        </w:rPr>
      </w:pPr>
    </w:p>
    <w:tbl>
      <w:tblPr>
        <w:tblW w:w="10476" w:type="dxa"/>
        <w:tblLook w:val="04A0" w:firstRow="1" w:lastRow="0" w:firstColumn="1" w:lastColumn="0" w:noHBand="0" w:noVBand="1"/>
      </w:tblPr>
      <w:tblGrid>
        <w:gridCol w:w="9561"/>
        <w:gridCol w:w="915"/>
      </w:tblGrid>
      <w:tr w:rsidR="00686B53" w:rsidRPr="00EB5831" w14:paraId="53BA52E7" w14:textId="77777777" w:rsidTr="00351EA6">
        <w:tc>
          <w:tcPr>
            <w:tcW w:w="8208" w:type="dxa"/>
          </w:tcPr>
          <w:p w14:paraId="29F5BA27" w14:textId="63DB484E" w:rsidR="00D5726F" w:rsidRDefault="00686B53" w:rsidP="00005235">
            <w:pPr>
              <w:widowControl w:val="0"/>
              <w:rPr>
                <w:rFonts w:cs="Arial"/>
                <w:b/>
              </w:rPr>
            </w:pPr>
            <w:r w:rsidRPr="00EB5831">
              <w:rPr>
                <w:rFonts w:cs="Arial"/>
                <w:b/>
              </w:rPr>
              <w:t>Activity 1:</w:t>
            </w:r>
            <w:r w:rsidR="00D5726F" w:rsidRPr="00BB6C08">
              <w:rPr>
                <w:rFonts w:cs="Arial"/>
                <w:b/>
              </w:rPr>
              <w:t xml:space="preserve"> </w:t>
            </w:r>
            <w:r w:rsidR="00D5726F">
              <w:rPr>
                <w:rFonts w:cs="Arial"/>
                <w:b/>
              </w:rPr>
              <w:t>Provide 2</w:t>
            </w:r>
            <w:r w:rsidR="00F27448">
              <w:rPr>
                <w:rFonts w:cs="Arial"/>
                <w:b/>
              </w:rPr>
              <w:t>55</w:t>
            </w:r>
            <w:r w:rsidR="00D5726F">
              <w:rPr>
                <w:rFonts w:cs="Arial"/>
                <w:b/>
              </w:rPr>
              <w:t xml:space="preserve"> Student</w:t>
            </w:r>
            <w:r w:rsidR="00D10293">
              <w:rPr>
                <w:rFonts w:cs="Arial"/>
                <w:b/>
              </w:rPr>
              <w:t>s</w:t>
            </w:r>
            <w:r w:rsidR="00D5726F">
              <w:rPr>
                <w:rFonts w:cs="Arial"/>
                <w:b/>
              </w:rPr>
              <w:t xml:space="preserve"> from Northeast Minnesota with </w:t>
            </w:r>
            <w:r w:rsidR="00005235">
              <w:rPr>
                <w:rFonts w:cs="Arial"/>
                <w:b/>
              </w:rPr>
              <w:t xml:space="preserve">Outdoor Wilderness </w:t>
            </w:r>
            <w:r w:rsidR="00D5726F">
              <w:rPr>
                <w:rFonts w:cs="Arial"/>
                <w:b/>
              </w:rPr>
              <w:t>Experiences</w:t>
            </w:r>
            <w:r w:rsidR="00005235">
              <w:rPr>
                <w:rFonts w:cs="Arial"/>
                <w:b/>
              </w:rPr>
              <w:t xml:space="preserve"> in the Boundary Waters</w:t>
            </w:r>
          </w:p>
          <w:p w14:paraId="6561C9C3" w14:textId="77777777" w:rsidR="00005235" w:rsidRPr="00FC2345" w:rsidRDefault="00005235" w:rsidP="00D5726F">
            <w:pPr>
              <w:widowControl w:val="0"/>
              <w:rPr>
                <w:rFonts w:cs="Arial"/>
                <w:sz w:val="16"/>
                <w:szCs w:val="16"/>
                <w:vertAlign w:val="subscript"/>
              </w:rPr>
            </w:pPr>
          </w:p>
          <w:p w14:paraId="6DD527C2" w14:textId="77777777" w:rsidR="00686B53" w:rsidRDefault="008A5FD9" w:rsidP="00217C2A">
            <w:pPr>
              <w:widowControl w:val="0"/>
              <w:rPr>
                <w:rFonts w:cs="Arial"/>
                <w:i/>
              </w:rPr>
            </w:pPr>
            <w:r>
              <w:rPr>
                <w:rFonts w:cs="Arial"/>
                <w:b/>
              </w:rPr>
              <w:t>Description:</w:t>
            </w:r>
            <w:r w:rsidR="00686B53" w:rsidRPr="00EB5831">
              <w:rPr>
                <w:rFonts w:cs="Arial"/>
                <w:i/>
              </w:rPr>
              <w:t xml:space="preserve"> </w:t>
            </w:r>
          </w:p>
          <w:p w14:paraId="6761C00F" w14:textId="77777777" w:rsidR="00584C1A" w:rsidRDefault="00005235" w:rsidP="00005235">
            <w:pPr>
              <w:shd w:val="clear" w:color="auto" w:fill="FFFFFF"/>
              <w:rPr>
                <w:rFonts w:asciiTheme="minorHAnsi" w:eastAsia="Arial" w:hAnsiTheme="minorHAnsi" w:cstheme="minorHAnsi"/>
                <w:color w:val="333333"/>
              </w:rPr>
            </w:pPr>
            <w:r>
              <w:rPr>
                <w:rFonts w:asciiTheme="minorHAnsi" w:eastAsia="Arial" w:hAnsiTheme="minorHAnsi" w:cstheme="minorHAnsi"/>
                <w:color w:val="333333"/>
              </w:rPr>
              <w:t>This</w:t>
            </w:r>
            <w:r w:rsidR="006F2319">
              <w:rPr>
                <w:rFonts w:asciiTheme="minorHAnsi" w:eastAsia="Arial" w:hAnsiTheme="minorHAnsi" w:cstheme="minorHAnsi"/>
                <w:color w:val="333333"/>
              </w:rPr>
              <w:t xml:space="preserve"> activity</w:t>
            </w:r>
            <w:r>
              <w:rPr>
                <w:rFonts w:asciiTheme="minorHAnsi" w:eastAsia="Arial" w:hAnsiTheme="minorHAnsi" w:cstheme="minorHAnsi"/>
                <w:color w:val="333333"/>
              </w:rPr>
              <w:t xml:space="preserve"> will </w:t>
            </w:r>
            <w:r w:rsidR="00584C1A">
              <w:rPr>
                <w:rFonts w:asciiTheme="minorHAnsi" w:eastAsia="Arial" w:hAnsiTheme="minorHAnsi" w:cstheme="minorHAnsi"/>
                <w:color w:val="333333"/>
              </w:rPr>
              <w:t>provide scholarships to</w:t>
            </w:r>
            <w:r>
              <w:rPr>
                <w:rFonts w:asciiTheme="minorHAnsi" w:eastAsia="Arial" w:hAnsiTheme="minorHAnsi" w:cstheme="minorHAnsi"/>
                <w:color w:val="333333"/>
              </w:rPr>
              <w:t xml:space="preserve"> 2</w:t>
            </w:r>
            <w:r w:rsidR="00F27448">
              <w:rPr>
                <w:rFonts w:asciiTheme="minorHAnsi" w:eastAsia="Arial" w:hAnsiTheme="minorHAnsi" w:cstheme="minorHAnsi"/>
                <w:color w:val="333333"/>
              </w:rPr>
              <w:t>55</w:t>
            </w:r>
            <w:r>
              <w:rPr>
                <w:rFonts w:asciiTheme="minorHAnsi" w:eastAsia="Arial" w:hAnsiTheme="minorHAnsi" w:cstheme="minorHAnsi"/>
                <w:color w:val="333333"/>
              </w:rPr>
              <w:t xml:space="preserve"> high-school students from Koochiching, Itasca, St. Louis, Lake, and Cook counties to experience a multi-day wilderness canoe trip in the Boundary Waters. The</w:t>
            </w:r>
            <w:r w:rsidR="00584C1A">
              <w:rPr>
                <w:rFonts w:asciiTheme="minorHAnsi" w:eastAsia="Arial" w:hAnsiTheme="minorHAnsi" w:cstheme="minorHAnsi"/>
                <w:color w:val="333333"/>
              </w:rPr>
              <w:t xml:space="preserve">se </w:t>
            </w:r>
            <w:r>
              <w:rPr>
                <w:rFonts w:asciiTheme="minorHAnsi" w:eastAsia="Arial" w:hAnsiTheme="minorHAnsi" w:cstheme="minorHAnsi"/>
                <w:color w:val="333333"/>
              </w:rPr>
              <w:t xml:space="preserve">students will develop leadership skills and learn how to be self-reliant in the outdoors through hands-on activities, such as canoeing, portaging, building a fire, pitching a tent, and fishing. </w:t>
            </w:r>
          </w:p>
          <w:p w14:paraId="3C7F8015" w14:textId="77777777" w:rsidR="00584C1A" w:rsidRPr="00FC2345" w:rsidRDefault="00584C1A" w:rsidP="00005235">
            <w:pPr>
              <w:shd w:val="clear" w:color="auto" w:fill="FFFFFF"/>
              <w:rPr>
                <w:rFonts w:asciiTheme="minorHAnsi" w:eastAsia="Arial" w:hAnsiTheme="minorHAnsi" w:cstheme="minorHAnsi"/>
                <w:color w:val="333333"/>
                <w:sz w:val="16"/>
                <w:szCs w:val="16"/>
              </w:rPr>
            </w:pPr>
          </w:p>
          <w:p w14:paraId="43CD4472" w14:textId="56F41DBF" w:rsidR="00584C1A" w:rsidRDefault="00584C1A" w:rsidP="00584C1A">
            <w:pPr>
              <w:shd w:val="clear" w:color="auto" w:fill="FFFFFF"/>
              <w:rPr>
                <w:rFonts w:cs="Arial"/>
              </w:rPr>
            </w:pPr>
            <w:r>
              <w:rPr>
                <w:rFonts w:cs="Arial"/>
              </w:rPr>
              <w:t xml:space="preserve">The Friends </w:t>
            </w:r>
            <w:r w:rsidR="00521C1B">
              <w:rPr>
                <w:rFonts w:cs="Arial"/>
              </w:rPr>
              <w:t>is currently seeking out a NE Minnesotan to hire as</w:t>
            </w:r>
            <w:r>
              <w:rPr>
                <w:rFonts w:cs="Arial"/>
              </w:rPr>
              <w:t xml:space="preserve"> a Community Advocate staff member in Northeastern Minnesota to partner with local high schools and civic organizations throughout Northeastern Minnesota to identify and recruit high school </w:t>
            </w:r>
            <w:r>
              <w:rPr>
                <w:rFonts w:cs="Arial"/>
              </w:rPr>
              <w:lastRenderedPageBreak/>
              <w:t xml:space="preserve">students to receive scholarships to experience a multi-day wilderness canoe trip in the Boundary Waters. The Friends will also partner with </w:t>
            </w:r>
            <w:r w:rsidR="00521C1B">
              <w:rPr>
                <w:rFonts w:cs="Arial"/>
              </w:rPr>
              <w:t>Northeastern Minnesota camps, and Ely and Grand Marais</w:t>
            </w:r>
            <w:r>
              <w:rPr>
                <w:rFonts w:cs="Arial"/>
              </w:rPr>
              <w:t xml:space="preserve"> outfitters to provide these wilderness canoe trips. We will leverage our experience and relationships from our existing program that currently provides scholarships for students from the Twin Cities Metro region to experience wilderness canoe trips.</w:t>
            </w:r>
          </w:p>
          <w:p w14:paraId="34C7A919" w14:textId="2429E638" w:rsidR="00584C1A" w:rsidRPr="00FC2345" w:rsidRDefault="00584C1A" w:rsidP="00584C1A">
            <w:pPr>
              <w:shd w:val="clear" w:color="auto" w:fill="FFFFFF"/>
              <w:rPr>
                <w:rFonts w:cs="Arial"/>
                <w:sz w:val="16"/>
                <w:szCs w:val="16"/>
              </w:rPr>
            </w:pPr>
          </w:p>
          <w:p w14:paraId="231E30AD" w14:textId="77777777" w:rsidR="00BA4A3F" w:rsidRDefault="00584C1A" w:rsidP="00BA4A3F">
            <w:pPr>
              <w:shd w:val="clear" w:color="auto" w:fill="FFFFFF"/>
              <w:rPr>
                <w:rFonts w:cs="Arial"/>
                <w:b/>
              </w:rPr>
            </w:pPr>
            <w:r>
              <w:rPr>
                <w:rFonts w:cs="Arial"/>
                <w:b/>
              </w:rPr>
              <w:t>ENRFT B</w:t>
            </w:r>
            <w:r w:rsidR="00570BFC">
              <w:rPr>
                <w:rFonts w:cs="Arial"/>
                <w:b/>
              </w:rPr>
              <w:t>udget for Activity</w:t>
            </w:r>
            <w:r>
              <w:rPr>
                <w:rFonts w:cs="Arial"/>
                <w:b/>
              </w:rPr>
              <w:t xml:space="preserve"> 1:</w:t>
            </w:r>
            <w:r w:rsidR="00BA4A3F">
              <w:rPr>
                <w:rFonts w:cs="Arial"/>
                <w:b/>
              </w:rPr>
              <w:t xml:space="preserve"> $153,000</w:t>
            </w:r>
          </w:p>
          <w:p w14:paraId="1CD70BD9" w14:textId="2FE73C73" w:rsidR="00584C1A" w:rsidRPr="00FC2345" w:rsidRDefault="00584C1A" w:rsidP="00584C1A">
            <w:pPr>
              <w:shd w:val="clear" w:color="auto" w:fill="FFFFFF"/>
              <w:rPr>
                <w:rFonts w:cs="Arial"/>
                <w:b/>
                <w:sz w:val="16"/>
                <w:szCs w:val="16"/>
              </w:rPr>
            </w:pP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9"/>
              <w:gridCol w:w="2996"/>
            </w:tblGrid>
            <w:tr w:rsidR="00F27448" w:rsidRPr="009D6EC8" w14:paraId="1E766A5F" w14:textId="77777777" w:rsidTr="003D2638">
              <w:tc>
                <w:tcPr>
                  <w:tcW w:w="6339" w:type="dxa"/>
                </w:tcPr>
                <w:p w14:paraId="1D6F1300" w14:textId="77777777" w:rsidR="00F27448" w:rsidRPr="009D6EC8" w:rsidRDefault="00F27448" w:rsidP="00F27448">
                  <w:pPr>
                    <w:rPr>
                      <w:rFonts w:cs="Arial"/>
                      <w:b/>
                    </w:rPr>
                  </w:pPr>
                  <w:r w:rsidRPr="009D6EC8">
                    <w:rPr>
                      <w:rFonts w:cs="Arial"/>
                      <w:b/>
                    </w:rPr>
                    <w:t>Outcome</w:t>
                  </w:r>
                </w:p>
              </w:tc>
              <w:tc>
                <w:tcPr>
                  <w:tcW w:w="2996" w:type="dxa"/>
                </w:tcPr>
                <w:p w14:paraId="4938ADF5" w14:textId="77777777" w:rsidR="00F27448" w:rsidRPr="009D6EC8" w:rsidRDefault="00F27448" w:rsidP="00F27448">
                  <w:pPr>
                    <w:jc w:val="center"/>
                    <w:rPr>
                      <w:rFonts w:cs="Arial"/>
                      <w:b/>
                    </w:rPr>
                  </w:pPr>
                  <w:r w:rsidRPr="009D6EC8">
                    <w:rPr>
                      <w:rFonts w:cs="Arial"/>
                      <w:b/>
                    </w:rPr>
                    <w:t>Completion Date</w:t>
                  </w:r>
                </w:p>
              </w:tc>
            </w:tr>
            <w:tr w:rsidR="00F27448" w:rsidRPr="009D6EC8" w14:paraId="654C3E3C" w14:textId="77777777" w:rsidTr="003D2638">
              <w:tc>
                <w:tcPr>
                  <w:tcW w:w="6339" w:type="dxa"/>
                </w:tcPr>
                <w:p w14:paraId="3FDB743C" w14:textId="0ADCF936" w:rsidR="00F27448" w:rsidRPr="00F27448" w:rsidRDefault="00F27448" w:rsidP="00F27448">
                  <w:pPr>
                    <w:rPr>
                      <w:rFonts w:cs="Arial"/>
                    </w:rPr>
                  </w:pPr>
                  <w:r w:rsidRPr="009D6EC8">
                    <w:rPr>
                      <w:rFonts w:cs="Arial"/>
                      <w:i/>
                    </w:rPr>
                    <w:t xml:space="preserve">1.  </w:t>
                  </w:r>
                  <w:r>
                    <w:rPr>
                      <w:rFonts w:cs="Arial"/>
                      <w:i/>
                    </w:rPr>
                    <w:t>Provide 75 high school students from Northeastern Minnesotans with outdoor wilderness experiences in the Boundary Waters</w:t>
                  </w:r>
                </w:p>
              </w:tc>
              <w:tc>
                <w:tcPr>
                  <w:tcW w:w="2996" w:type="dxa"/>
                </w:tcPr>
                <w:p w14:paraId="610704B3" w14:textId="5434D219" w:rsidR="00F27448" w:rsidRPr="009D6EC8" w:rsidRDefault="00F27448" w:rsidP="00F27448">
                  <w:pPr>
                    <w:rPr>
                      <w:rFonts w:cs="Arial"/>
                      <w:i/>
                    </w:rPr>
                  </w:pPr>
                  <w:r>
                    <w:rPr>
                      <w:rFonts w:cs="Arial"/>
                      <w:i/>
                    </w:rPr>
                    <w:t>9/1/2021</w:t>
                  </w:r>
                </w:p>
              </w:tc>
            </w:tr>
            <w:tr w:rsidR="00F27448" w:rsidRPr="009D6EC8" w14:paraId="562C1F6B" w14:textId="77777777" w:rsidTr="003D2638">
              <w:tc>
                <w:tcPr>
                  <w:tcW w:w="6339" w:type="dxa"/>
                </w:tcPr>
                <w:p w14:paraId="38FC83A0" w14:textId="301BF175" w:rsidR="00F27448" w:rsidRPr="009D6EC8" w:rsidRDefault="00F27448" w:rsidP="00F27448">
                  <w:pPr>
                    <w:rPr>
                      <w:rFonts w:cs="Arial"/>
                      <w:i/>
                    </w:rPr>
                  </w:pPr>
                  <w:r w:rsidRPr="009D6EC8">
                    <w:rPr>
                      <w:rFonts w:cs="Arial"/>
                      <w:i/>
                    </w:rPr>
                    <w:t xml:space="preserve">2.  </w:t>
                  </w:r>
                  <w:r>
                    <w:rPr>
                      <w:rFonts w:cs="Arial"/>
                      <w:i/>
                    </w:rPr>
                    <w:t>Provide 85 high school students from Northeastern Minnesotans with outdoor wilderness experiences in the Boundary Waters</w:t>
                  </w:r>
                </w:p>
              </w:tc>
              <w:tc>
                <w:tcPr>
                  <w:tcW w:w="2996" w:type="dxa"/>
                </w:tcPr>
                <w:p w14:paraId="4A526651" w14:textId="2B3EAD8A" w:rsidR="00F27448" w:rsidRPr="009D6EC8" w:rsidRDefault="00F27448" w:rsidP="00F27448">
                  <w:pPr>
                    <w:rPr>
                      <w:rFonts w:cs="Arial"/>
                      <w:i/>
                    </w:rPr>
                  </w:pPr>
                  <w:r>
                    <w:rPr>
                      <w:rFonts w:cs="Arial"/>
                      <w:i/>
                    </w:rPr>
                    <w:t>9/1/2022</w:t>
                  </w:r>
                </w:p>
              </w:tc>
            </w:tr>
            <w:tr w:rsidR="00F27448" w:rsidRPr="009D6EC8" w14:paraId="5E12DA9F" w14:textId="77777777" w:rsidTr="003D2638">
              <w:tc>
                <w:tcPr>
                  <w:tcW w:w="6339" w:type="dxa"/>
                </w:tcPr>
                <w:p w14:paraId="75BE3E95" w14:textId="4D71E5B2" w:rsidR="00F27448" w:rsidRPr="009D6EC8" w:rsidRDefault="00F27448" w:rsidP="00F27448">
                  <w:pPr>
                    <w:rPr>
                      <w:rFonts w:cs="Arial"/>
                      <w:i/>
                    </w:rPr>
                  </w:pPr>
                  <w:r w:rsidRPr="009D6EC8">
                    <w:rPr>
                      <w:rFonts w:cs="Arial"/>
                      <w:i/>
                    </w:rPr>
                    <w:t xml:space="preserve">2.  </w:t>
                  </w:r>
                  <w:r>
                    <w:rPr>
                      <w:rFonts w:cs="Arial"/>
                      <w:i/>
                    </w:rPr>
                    <w:t xml:space="preserve">Provide </w:t>
                  </w:r>
                  <w:r w:rsidR="0002155C">
                    <w:rPr>
                      <w:rFonts w:cs="Arial"/>
                      <w:i/>
                    </w:rPr>
                    <w:t>9</w:t>
                  </w:r>
                  <w:r>
                    <w:rPr>
                      <w:rFonts w:cs="Arial"/>
                      <w:i/>
                    </w:rPr>
                    <w:t>5 high school students from Northeastern Minnesotans with outdoor wilderness experiences in the Boundary Waters</w:t>
                  </w:r>
                </w:p>
              </w:tc>
              <w:tc>
                <w:tcPr>
                  <w:tcW w:w="2996" w:type="dxa"/>
                </w:tcPr>
                <w:p w14:paraId="1E73DDDB" w14:textId="54B53178" w:rsidR="00F27448" w:rsidRPr="009D6EC8" w:rsidRDefault="003D2638" w:rsidP="00F27448">
                  <w:pPr>
                    <w:rPr>
                      <w:rFonts w:cs="Arial"/>
                      <w:i/>
                    </w:rPr>
                  </w:pPr>
                  <w:r>
                    <w:rPr>
                      <w:rFonts w:cs="Arial"/>
                      <w:i/>
                    </w:rPr>
                    <w:t>9/1/2023</w:t>
                  </w:r>
                </w:p>
              </w:tc>
            </w:tr>
          </w:tbl>
          <w:p w14:paraId="0D364B54" w14:textId="0587CC64" w:rsidR="00F27448" w:rsidRPr="00FC2345" w:rsidRDefault="00F27448" w:rsidP="004355C8">
            <w:pPr>
              <w:widowControl w:val="0"/>
              <w:rPr>
                <w:rFonts w:cs="Arial"/>
                <w:b/>
                <w:sz w:val="16"/>
                <w:szCs w:val="16"/>
              </w:rPr>
            </w:pPr>
          </w:p>
          <w:p w14:paraId="478A1ADB" w14:textId="1B8700C2" w:rsidR="00312A8B" w:rsidRPr="00312A8B" w:rsidRDefault="004355C8" w:rsidP="004355C8">
            <w:pPr>
              <w:widowControl w:val="0"/>
              <w:rPr>
                <w:rFonts w:cs="Arial"/>
                <w:b/>
              </w:rPr>
            </w:pPr>
            <w:r w:rsidRPr="00EB5831">
              <w:rPr>
                <w:rFonts w:cs="Arial"/>
                <w:b/>
              </w:rPr>
              <w:t xml:space="preserve">Activity </w:t>
            </w:r>
            <w:r>
              <w:rPr>
                <w:rFonts w:cs="Arial"/>
                <w:b/>
              </w:rPr>
              <w:t>2</w:t>
            </w:r>
            <w:r w:rsidRPr="00EB5831">
              <w:rPr>
                <w:rFonts w:cs="Arial"/>
                <w:b/>
              </w:rPr>
              <w:t>:</w:t>
            </w:r>
            <w:r w:rsidRPr="00BB6C08">
              <w:rPr>
                <w:rFonts w:cs="Arial"/>
                <w:b/>
              </w:rPr>
              <w:t xml:space="preserve"> </w:t>
            </w:r>
            <w:r w:rsidR="00D10293">
              <w:rPr>
                <w:rFonts w:cs="Arial"/>
                <w:b/>
              </w:rPr>
              <w:t xml:space="preserve">Support </w:t>
            </w:r>
            <w:r w:rsidR="00F27448">
              <w:rPr>
                <w:rFonts w:cs="Arial"/>
                <w:b/>
              </w:rPr>
              <w:t xml:space="preserve">Over 100 </w:t>
            </w:r>
            <w:r w:rsidR="00D10293">
              <w:rPr>
                <w:rFonts w:cs="Arial"/>
                <w:b/>
              </w:rPr>
              <w:t>Wilderness Conservation Stewards</w:t>
            </w:r>
            <w:r w:rsidR="00F27448">
              <w:rPr>
                <w:rFonts w:cs="Arial"/>
                <w:b/>
              </w:rPr>
              <w:t>hip Volunteer</w:t>
            </w:r>
            <w:r>
              <w:rPr>
                <w:rFonts w:cs="Arial"/>
                <w:b/>
              </w:rPr>
              <w:t xml:space="preserve">s </w:t>
            </w:r>
            <w:r w:rsidR="00F27448">
              <w:rPr>
                <w:rFonts w:cs="Arial"/>
                <w:b/>
              </w:rPr>
              <w:t xml:space="preserve">from Northeastern Minnesota </w:t>
            </w:r>
            <w:r>
              <w:rPr>
                <w:rFonts w:cs="Arial"/>
                <w:b/>
              </w:rPr>
              <w:t>in the Boundary Waters</w:t>
            </w:r>
          </w:p>
          <w:p w14:paraId="44126A41" w14:textId="357AD1B3" w:rsidR="00312A8B" w:rsidRPr="00FC2345" w:rsidRDefault="00312A8B" w:rsidP="004355C8">
            <w:pPr>
              <w:widowControl w:val="0"/>
              <w:rPr>
                <w:rFonts w:cs="Arial"/>
                <w:sz w:val="16"/>
                <w:szCs w:val="16"/>
              </w:rPr>
            </w:pPr>
          </w:p>
          <w:p w14:paraId="639DA273" w14:textId="77777777" w:rsidR="004355C8" w:rsidRDefault="004355C8" w:rsidP="004355C8">
            <w:pPr>
              <w:widowControl w:val="0"/>
              <w:rPr>
                <w:rFonts w:cs="Arial"/>
                <w:i/>
              </w:rPr>
            </w:pPr>
            <w:r>
              <w:rPr>
                <w:rFonts w:cs="Arial"/>
                <w:b/>
              </w:rPr>
              <w:t>Description:</w:t>
            </w:r>
            <w:r w:rsidRPr="00EB5831">
              <w:rPr>
                <w:rFonts w:cs="Arial"/>
                <w:i/>
              </w:rPr>
              <w:t xml:space="preserve"> </w:t>
            </w:r>
          </w:p>
          <w:p w14:paraId="2AB766C2" w14:textId="77777777" w:rsidR="00570BFC" w:rsidRPr="00FC2345" w:rsidRDefault="00570BFC" w:rsidP="004355C8">
            <w:pPr>
              <w:rPr>
                <w:rFonts w:cs="Calibri"/>
                <w:sz w:val="16"/>
                <w:szCs w:val="16"/>
              </w:rPr>
            </w:pPr>
          </w:p>
          <w:p w14:paraId="3D6F9AA3" w14:textId="0F2AC07E" w:rsidR="00570BFC" w:rsidRDefault="00570BFC" w:rsidP="004355C8">
            <w:pPr>
              <w:rPr>
                <w:rFonts w:cs="Calibri"/>
              </w:rPr>
            </w:pPr>
            <w:r>
              <w:rPr>
                <w:rFonts w:cs="Calibri"/>
              </w:rPr>
              <w:t xml:space="preserve">The Friends </w:t>
            </w:r>
            <w:r w:rsidR="00521C1B">
              <w:rPr>
                <w:rFonts w:cs="Calibri"/>
              </w:rPr>
              <w:t>is hiring a</w:t>
            </w:r>
            <w:r>
              <w:rPr>
                <w:rFonts w:cs="Calibri"/>
              </w:rPr>
              <w:t xml:space="preserve"> Community Advocate staff member in Northeastern Minnesota to identify and recruit young adults </w:t>
            </w:r>
            <w:r w:rsidR="004355C8" w:rsidRPr="004355C8">
              <w:rPr>
                <w:rFonts w:cs="Calibri"/>
              </w:rPr>
              <w:t xml:space="preserve">(high school graduates/college students ages 18-24 years old) </w:t>
            </w:r>
            <w:r w:rsidR="001E16F4">
              <w:rPr>
                <w:rFonts w:cs="Calibri"/>
              </w:rPr>
              <w:t>from Koochiching, Itasca, St. Louis, Lake, and Cook counties</w:t>
            </w:r>
            <w:r>
              <w:rPr>
                <w:rFonts w:cs="Calibri"/>
              </w:rPr>
              <w:t xml:space="preserve"> to perform trail maintenance and campsite and habitat restoration in the Boundary Waters working in </w:t>
            </w:r>
            <w:r w:rsidR="00D10293">
              <w:rPr>
                <w:rFonts w:cs="Calibri"/>
              </w:rPr>
              <w:t xml:space="preserve">coordination </w:t>
            </w:r>
            <w:r w:rsidR="004355C8" w:rsidRPr="004355C8">
              <w:rPr>
                <w:rFonts w:cs="Calibri"/>
              </w:rPr>
              <w:t xml:space="preserve">with wilderness rangers from the Superior National Forest. </w:t>
            </w:r>
            <w:r>
              <w:rPr>
                <w:rFonts w:cs="Calibri"/>
              </w:rPr>
              <w:t xml:space="preserve">This activity will help build the next generation of wilderness conservation stewards and </w:t>
            </w:r>
            <w:r w:rsidR="00521C1B">
              <w:rPr>
                <w:rFonts w:cs="Calibri"/>
              </w:rPr>
              <w:t>aid</w:t>
            </w:r>
            <w:r>
              <w:rPr>
                <w:rFonts w:cs="Calibri"/>
              </w:rPr>
              <w:t xml:space="preserve"> career development in conservation.</w:t>
            </w:r>
          </w:p>
          <w:p w14:paraId="32F71C94" w14:textId="77777777" w:rsidR="00570BFC" w:rsidRPr="00FC2345" w:rsidRDefault="00570BFC" w:rsidP="004355C8">
            <w:pPr>
              <w:rPr>
                <w:rFonts w:cs="Calibri"/>
                <w:sz w:val="16"/>
                <w:szCs w:val="16"/>
              </w:rPr>
            </w:pPr>
          </w:p>
          <w:p w14:paraId="232FD105" w14:textId="0A010B96" w:rsidR="004355C8" w:rsidRPr="004355C8" w:rsidRDefault="00570BFC" w:rsidP="004355C8">
            <w:pPr>
              <w:rPr>
                <w:rFonts w:cs="Calibri"/>
              </w:rPr>
            </w:pPr>
            <w:r>
              <w:rPr>
                <w:rFonts w:cs="Calibri"/>
              </w:rPr>
              <w:t>This activity builds upon our existing</w:t>
            </w:r>
            <w:r w:rsidR="004355C8" w:rsidRPr="004355C8">
              <w:rPr>
                <w:rFonts w:cs="Calibri"/>
              </w:rPr>
              <w:t xml:space="preserve"> Wilderness </w:t>
            </w:r>
            <w:r w:rsidR="001E16F4">
              <w:rPr>
                <w:rFonts w:cs="Calibri"/>
              </w:rPr>
              <w:t xml:space="preserve">Conservation </w:t>
            </w:r>
            <w:r w:rsidR="004355C8" w:rsidRPr="004355C8">
              <w:rPr>
                <w:rFonts w:cs="Calibri"/>
              </w:rPr>
              <w:t>Steward</w:t>
            </w:r>
            <w:r>
              <w:rPr>
                <w:rFonts w:cs="Calibri"/>
              </w:rPr>
              <w:t xml:space="preserve">ship program with the Superior National Forest in which we provide </w:t>
            </w:r>
            <w:r w:rsidR="004355C8" w:rsidRPr="004355C8">
              <w:rPr>
                <w:rFonts w:cs="Calibri"/>
              </w:rPr>
              <w:t>stipend</w:t>
            </w:r>
            <w:r>
              <w:rPr>
                <w:rFonts w:cs="Calibri"/>
              </w:rPr>
              <w:t>s to the participants</w:t>
            </w:r>
            <w:r w:rsidR="004355C8" w:rsidRPr="004355C8">
              <w:rPr>
                <w:rFonts w:cs="Calibri"/>
              </w:rPr>
              <w:t xml:space="preserve"> for their work ($30/day, $210/week)</w:t>
            </w:r>
            <w:r w:rsidR="008A558F">
              <w:rPr>
                <w:rFonts w:cs="Calibri"/>
              </w:rPr>
              <w:t xml:space="preserve">. The participants are provided housing by the Superior National Forest or </w:t>
            </w:r>
            <w:r w:rsidR="004355C8" w:rsidRPr="004355C8">
              <w:rPr>
                <w:rFonts w:cs="Calibri"/>
              </w:rPr>
              <w:t xml:space="preserve">wilderness camping for the week. We will reach </w:t>
            </w:r>
            <w:r w:rsidR="001E16F4">
              <w:rPr>
                <w:rFonts w:cs="Calibri"/>
              </w:rPr>
              <w:t>2</w:t>
            </w:r>
            <w:r w:rsidR="00D10293">
              <w:rPr>
                <w:rFonts w:cs="Calibri"/>
              </w:rPr>
              <w:t>5</w:t>
            </w:r>
            <w:r w:rsidR="004355C8" w:rsidRPr="004355C8">
              <w:rPr>
                <w:rFonts w:cs="Calibri"/>
              </w:rPr>
              <w:t xml:space="preserve"> young people in the first year, </w:t>
            </w:r>
            <w:r w:rsidR="001E16F4">
              <w:rPr>
                <w:rFonts w:cs="Calibri"/>
              </w:rPr>
              <w:t>3</w:t>
            </w:r>
            <w:r w:rsidR="00D10293">
              <w:rPr>
                <w:rFonts w:cs="Calibri"/>
              </w:rPr>
              <w:t>5</w:t>
            </w:r>
            <w:r w:rsidR="004355C8" w:rsidRPr="004355C8">
              <w:rPr>
                <w:rFonts w:cs="Calibri"/>
              </w:rPr>
              <w:t xml:space="preserve"> in the second year, and </w:t>
            </w:r>
            <w:r w:rsidR="001E16F4">
              <w:rPr>
                <w:rFonts w:cs="Calibri"/>
              </w:rPr>
              <w:t>4</w:t>
            </w:r>
            <w:r w:rsidR="00D10293">
              <w:rPr>
                <w:rFonts w:cs="Calibri"/>
              </w:rPr>
              <w:t>5</w:t>
            </w:r>
            <w:r w:rsidR="004355C8" w:rsidRPr="004355C8">
              <w:rPr>
                <w:rFonts w:cs="Calibri"/>
              </w:rPr>
              <w:t xml:space="preserve"> in the third year. </w:t>
            </w:r>
            <w:r w:rsidR="00F27448">
              <w:rPr>
                <w:rFonts w:cs="Calibri"/>
              </w:rPr>
              <w:t>We will partner with community colleges</w:t>
            </w:r>
            <w:r w:rsidR="00521C1B">
              <w:rPr>
                <w:rFonts w:cs="Calibri"/>
              </w:rPr>
              <w:t>, UMD, folk schools,</w:t>
            </w:r>
            <w:r w:rsidR="00F27448">
              <w:rPr>
                <w:rFonts w:cs="Calibri"/>
              </w:rPr>
              <w:t xml:space="preserve"> and other educational institutions to recruit and select participants in this program.</w:t>
            </w:r>
          </w:p>
          <w:p w14:paraId="6D1B09B7" w14:textId="4150B342" w:rsidR="004355C8" w:rsidRPr="00FC2345" w:rsidRDefault="004355C8" w:rsidP="005431D4">
            <w:pPr>
              <w:autoSpaceDE w:val="0"/>
              <w:autoSpaceDN w:val="0"/>
              <w:adjustRightInd w:val="0"/>
              <w:rPr>
                <w:rFonts w:cs="Arial"/>
                <w:b/>
                <w:bCs/>
                <w:color w:val="000000"/>
                <w:sz w:val="16"/>
                <w:szCs w:val="16"/>
              </w:rPr>
            </w:pPr>
          </w:p>
          <w:p w14:paraId="5CAC236B" w14:textId="0F1071D5" w:rsidR="003D2638" w:rsidRPr="00570BFC" w:rsidRDefault="00570BFC" w:rsidP="003D2638">
            <w:pPr>
              <w:rPr>
                <w:rFonts w:cs="Arial"/>
                <w:b/>
              </w:rPr>
            </w:pPr>
            <w:r>
              <w:rPr>
                <w:rFonts w:cs="Arial"/>
                <w:b/>
              </w:rPr>
              <w:t>ENRFT Budget for Activity 2:</w:t>
            </w:r>
            <w:r w:rsidR="00BA4A3F">
              <w:rPr>
                <w:rFonts w:cs="Arial"/>
                <w:b/>
              </w:rPr>
              <w:t xml:space="preserve">  $31,050</w:t>
            </w:r>
          </w:p>
          <w:p w14:paraId="0D09AFBB" w14:textId="77777777" w:rsidR="00312A8B" w:rsidRPr="00FC2345" w:rsidRDefault="00312A8B" w:rsidP="003D2638">
            <w:pPr>
              <w:rPr>
                <w:rFonts w:cs="Arial"/>
                <w:i/>
                <w:sz w:val="16"/>
                <w:szCs w:val="16"/>
              </w:rPr>
            </w:pP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9"/>
              <w:gridCol w:w="2996"/>
            </w:tblGrid>
            <w:tr w:rsidR="003D2638" w:rsidRPr="009D6EC8" w14:paraId="3C187578" w14:textId="77777777" w:rsidTr="00001465">
              <w:tc>
                <w:tcPr>
                  <w:tcW w:w="6339" w:type="dxa"/>
                </w:tcPr>
                <w:p w14:paraId="52D7ADCA" w14:textId="77777777" w:rsidR="003D2638" w:rsidRPr="009D6EC8" w:rsidRDefault="003D2638" w:rsidP="003D2638">
                  <w:pPr>
                    <w:rPr>
                      <w:rFonts w:cs="Arial"/>
                      <w:b/>
                    </w:rPr>
                  </w:pPr>
                  <w:r w:rsidRPr="009D6EC8">
                    <w:rPr>
                      <w:rFonts w:cs="Arial"/>
                      <w:b/>
                    </w:rPr>
                    <w:t>Outcome</w:t>
                  </w:r>
                </w:p>
              </w:tc>
              <w:tc>
                <w:tcPr>
                  <w:tcW w:w="2996" w:type="dxa"/>
                </w:tcPr>
                <w:p w14:paraId="37330A21" w14:textId="77777777" w:rsidR="003D2638" w:rsidRPr="009D6EC8" w:rsidRDefault="003D2638" w:rsidP="003D2638">
                  <w:pPr>
                    <w:jc w:val="center"/>
                    <w:rPr>
                      <w:rFonts w:cs="Arial"/>
                      <w:b/>
                    </w:rPr>
                  </w:pPr>
                  <w:r w:rsidRPr="009D6EC8">
                    <w:rPr>
                      <w:rFonts w:cs="Arial"/>
                      <w:b/>
                    </w:rPr>
                    <w:t>Completion Date</w:t>
                  </w:r>
                </w:p>
              </w:tc>
            </w:tr>
            <w:tr w:rsidR="003D2638" w:rsidRPr="009D6EC8" w14:paraId="5E98F56C" w14:textId="77777777" w:rsidTr="00001465">
              <w:tc>
                <w:tcPr>
                  <w:tcW w:w="6339" w:type="dxa"/>
                </w:tcPr>
                <w:p w14:paraId="115F6280" w14:textId="0752CF72" w:rsidR="003D2638" w:rsidRPr="00F27448" w:rsidRDefault="003D2638" w:rsidP="003D2638">
                  <w:pPr>
                    <w:rPr>
                      <w:rFonts w:cs="Arial"/>
                    </w:rPr>
                  </w:pPr>
                  <w:r w:rsidRPr="009D6EC8">
                    <w:rPr>
                      <w:rFonts w:cs="Arial"/>
                      <w:i/>
                    </w:rPr>
                    <w:t xml:space="preserve">1.  </w:t>
                  </w:r>
                  <w:r>
                    <w:rPr>
                      <w:rFonts w:cs="Arial"/>
                      <w:i/>
                    </w:rPr>
                    <w:t>Support 25 conservation steward volunteers from Northeastern Minnesotans in the Boundary Waters wilderness</w:t>
                  </w:r>
                </w:p>
              </w:tc>
              <w:tc>
                <w:tcPr>
                  <w:tcW w:w="2996" w:type="dxa"/>
                </w:tcPr>
                <w:p w14:paraId="13527D2D" w14:textId="77777777" w:rsidR="003D2638" w:rsidRPr="009D6EC8" w:rsidRDefault="003D2638" w:rsidP="003D2638">
                  <w:pPr>
                    <w:rPr>
                      <w:rFonts w:cs="Arial"/>
                      <w:i/>
                    </w:rPr>
                  </w:pPr>
                  <w:r>
                    <w:rPr>
                      <w:rFonts w:cs="Arial"/>
                      <w:i/>
                    </w:rPr>
                    <w:t>9/1/2021</w:t>
                  </w:r>
                </w:p>
              </w:tc>
            </w:tr>
            <w:tr w:rsidR="003D2638" w:rsidRPr="009D6EC8" w14:paraId="6CDA91B3" w14:textId="77777777" w:rsidTr="00001465">
              <w:tc>
                <w:tcPr>
                  <w:tcW w:w="6339" w:type="dxa"/>
                </w:tcPr>
                <w:p w14:paraId="2D0C146A" w14:textId="681F46A8" w:rsidR="003D2638" w:rsidRPr="009D6EC8" w:rsidRDefault="003D2638" w:rsidP="003D2638">
                  <w:pPr>
                    <w:rPr>
                      <w:rFonts w:cs="Arial"/>
                      <w:i/>
                    </w:rPr>
                  </w:pPr>
                  <w:r w:rsidRPr="009D6EC8">
                    <w:rPr>
                      <w:rFonts w:cs="Arial"/>
                      <w:i/>
                    </w:rPr>
                    <w:t xml:space="preserve">2.  </w:t>
                  </w:r>
                  <w:r>
                    <w:rPr>
                      <w:rFonts w:cs="Arial"/>
                      <w:i/>
                    </w:rPr>
                    <w:t>Support 35 conservation steward volunteers from Northeastern Minnesotans in the Boundary Waters wilderness</w:t>
                  </w:r>
                </w:p>
              </w:tc>
              <w:tc>
                <w:tcPr>
                  <w:tcW w:w="2996" w:type="dxa"/>
                </w:tcPr>
                <w:p w14:paraId="4377FABA" w14:textId="77777777" w:rsidR="003D2638" w:rsidRPr="009D6EC8" w:rsidRDefault="003D2638" w:rsidP="003D2638">
                  <w:pPr>
                    <w:rPr>
                      <w:rFonts w:cs="Arial"/>
                      <w:i/>
                    </w:rPr>
                  </w:pPr>
                  <w:r>
                    <w:rPr>
                      <w:rFonts w:cs="Arial"/>
                      <w:i/>
                    </w:rPr>
                    <w:t>9/1/2022</w:t>
                  </w:r>
                </w:p>
              </w:tc>
            </w:tr>
            <w:tr w:rsidR="003D2638" w:rsidRPr="009D6EC8" w14:paraId="1BF70D6D" w14:textId="77777777" w:rsidTr="00001465">
              <w:tc>
                <w:tcPr>
                  <w:tcW w:w="6339" w:type="dxa"/>
                </w:tcPr>
                <w:p w14:paraId="181481F5" w14:textId="0795518A" w:rsidR="003D2638" w:rsidRPr="009D6EC8" w:rsidRDefault="003D2638" w:rsidP="003D2638">
                  <w:pPr>
                    <w:rPr>
                      <w:rFonts w:cs="Arial"/>
                      <w:i/>
                    </w:rPr>
                  </w:pPr>
                  <w:r>
                    <w:rPr>
                      <w:rFonts w:cs="Arial"/>
                      <w:i/>
                    </w:rPr>
                    <w:t>3</w:t>
                  </w:r>
                  <w:r w:rsidRPr="009D6EC8">
                    <w:rPr>
                      <w:rFonts w:cs="Arial"/>
                      <w:i/>
                    </w:rPr>
                    <w:t xml:space="preserve">.  </w:t>
                  </w:r>
                  <w:r>
                    <w:rPr>
                      <w:rFonts w:cs="Arial"/>
                      <w:i/>
                    </w:rPr>
                    <w:t>Support 45 conservation steward volunteers from Northeastern Minnesotans in the Boundary Waters wilderness</w:t>
                  </w:r>
                </w:p>
              </w:tc>
              <w:tc>
                <w:tcPr>
                  <w:tcW w:w="2996" w:type="dxa"/>
                </w:tcPr>
                <w:p w14:paraId="65CA4647" w14:textId="77777777" w:rsidR="003D2638" w:rsidRPr="009D6EC8" w:rsidRDefault="003D2638" w:rsidP="003D2638">
                  <w:pPr>
                    <w:rPr>
                      <w:rFonts w:cs="Arial"/>
                      <w:i/>
                    </w:rPr>
                  </w:pPr>
                  <w:r>
                    <w:rPr>
                      <w:rFonts w:cs="Arial"/>
                      <w:i/>
                    </w:rPr>
                    <w:t>9/1/2023</w:t>
                  </w:r>
                </w:p>
              </w:tc>
            </w:tr>
          </w:tbl>
          <w:p w14:paraId="51092CD4" w14:textId="4C399BD4" w:rsidR="005431D4" w:rsidRPr="00217C2A" w:rsidRDefault="005431D4" w:rsidP="008A558F">
            <w:pPr>
              <w:autoSpaceDE w:val="0"/>
              <w:autoSpaceDN w:val="0"/>
              <w:adjustRightInd w:val="0"/>
              <w:rPr>
                <w:sz w:val="18"/>
                <w:szCs w:val="18"/>
              </w:rPr>
            </w:pPr>
          </w:p>
        </w:tc>
        <w:tc>
          <w:tcPr>
            <w:tcW w:w="2268" w:type="dxa"/>
          </w:tcPr>
          <w:p w14:paraId="68099C34" w14:textId="77777777" w:rsidR="00686B53" w:rsidRPr="00EB5831" w:rsidRDefault="00686B53" w:rsidP="00351EA6">
            <w:pPr>
              <w:rPr>
                <w:rFonts w:cs="Arial"/>
              </w:rPr>
            </w:pPr>
          </w:p>
        </w:tc>
      </w:tr>
    </w:tbl>
    <w:p w14:paraId="301C28F4" w14:textId="2863E73B" w:rsidR="005431D4" w:rsidRDefault="00073C96" w:rsidP="005431D4">
      <w:pPr>
        <w:tabs>
          <w:tab w:val="left" w:pos="540"/>
        </w:tabs>
        <w:autoSpaceDE w:val="0"/>
        <w:autoSpaceDN w:val="0"/>
        <w:adjustRightInd w:val="0"/>
        <w:rPr>
          <w:rFonts w:cs="Arial"/>
          <w:b/>
          <w:bCs/>
          <w:color w:val="000000"/>
        </w:rPr>
      </w:pPr>
      <w:r w:rsidRPr="009D6EC8">
        <w:rPr>
          <w:rFonts w:cs="Arial"/>
          <w:b/>
        </w:rPr>
        <w:lastRenderedPageBreak/>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1BAA7803" w14:textId="677CF0D5" w:rsidR="00F27448" w:rsidRPr="00F27448" w:rsidRDefault="00F27448" w:rsidP="005431D4">
      <w:pPr>
        <w:tabs>
          <w:tab w:val="left" w:pos="540"/>
        </w:tabs>
        <w:autoSpaceDE w:val="0"/>
        <w:autoSpaceDN w:val="0"/>
        <w:adjustRightInd w:val="0"/>
        <w:rPr>
          <w:rFonts w:cs="Arial"/>
          <w:bCs/>
          <w:color w:val="000000"/>
        </w:rPr>
      </w:pPr>
      <w:r>
        <w:rPr>
          <w:rFonts w:cs="Arial"/>
          <w:bCs/>
          <w:color w:val="000000"/>
        </w:rPr>
        <w:t>Superior National Forest</w:t>
      </w:r>
      <w:r w:rsidR="00312A8B">
        <w:rPr>
          <w:rFonts w:cs="Arial"/>
          <w:bCs/>
          <w:color w:val="000000"/>
        </w:rPr>
        <w:t xml:space="preserve"> and </w:t>
      </w:r>
      <w:r w:rsidR="008A558F">
        <w:rPr>
          <w:rFonts w:cs="Arial"/>
          <w:bCs/>
          <w:color w:val="000000"/>
        </w:rPr>
        <w:t>its wilderness</w:t>
      </w:r>
      <w:r w:rsidR="00312A8B">
        <w:rPr>
          <w:rFonts w:cs="Arial"/>
          <w:bCs/>
          <w:color w:val="000000"/>
        </w:rPr>
        <w:t xml:space="preserve"> rangers.</w:t>
      </w:r>
    </w:p>
    <w:p w14:paraId="435BE84A" w14:textId="77777777" w:rsidR="005431D4" w:rsidRPr="00FC2345" w:rsidRDefault="005431D4" w:rsidP="006E0EFD">
      <w:pPr>
        <w:rPr>
          <w:rFonts w:cs="Arial"/>
          <w:b/>
          <w:sz w:val="16"/>
          <w:szCs w:val="16"/>
        </w:rPr>
      </w:pPr>
    </w:p>
    <w:p w14:paraId="37EB3BF2"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2377A0E0" w14:textId="77777777" w:rsidR="008A558F" w:rsidRDefault="008A558F" w:rsidP="00186FCC">
      <w:pPr>
        <w:tabs>
          <w:tab w:val="left" w:pos="7185"/>
        </w:tabs>
        <w:rPr>
          <w:rFonts w:cs="Arial"/>
          <w:b/>
        </w:rPr>
      </w:pPr>
    </w:p>
    <w:p w14:paraId="135C09A0" w14:textId="77777777" w:rsidR="008A558F" w:rsidRDefault="008A558F" w:rsidP="00186FCC">
      <w:pPr>
        <w:tabs>
          <w:tab w:val="left" w:pos="7185"/>
        </w:tabs>
        <w:rPr>
          <w:rFonts w:cs="Arial"/>
        </w:rPr>
      </w:pPr>
      <w:r>
        <w:rPr>
          <w:rFonts w:cs="Arial"/>
        </w:rPr>
        <w:t>The Friends currently receives private donations from individuals and private foundations to support our existing programs that provide scholarships to students for wilderness canoe trips and stipends for wilderness conservation stewards. We will leverage the LCCMR grant to attract additional private donations to enable continuation of this project that focuses on participants from Northeastern Minnesota.</w:t>
      </w:r>
    </w:p>
    <w:p w14:paraId="30B3B025" w14:textId="3340B02C" w:rsidR="006E0EFD" w:rsidRPr="00FC2345" w:rsidRDefault="00186FCC" w:rsidP="00FC2345">
      <w:pPr>
        <w:tabs>
          <w:tab w:val="left" w:pos="7185"/>
        </w:tabs>
        <w:rPr>
          <w:rFonts w:cs="Arial"/>
          <w:b/>
        </w:rPr>
      </w:pPr>
      <w:r>
        <w:rPr>
          <w:rFonts w:cs="Arial"/>
          <w:b/>
        </w:rPr>
        <w:tab/>
      </w:r>
      <w:bookmarkStart w:id="0" w:name="_GoBack"/>
      <w:bookmarkEnd w:id="0"/>
    </w:p>
    <w:sectPr w:rsidR="006E0EFD" w:rsidRPr="00FC2345" w:rsidSect="00FC2345">
      <w:headerReference w:type="default" r:id="rId7"/>
      <w:footerReference w:type="default" r:id="rId8"/>
      <w:headerReference w:type="first" r:id="rId9"/>
      <w:footerReference w:type="first" r:id="rId10"/>
      <w:pgSz w:w="12240" w:h="15840" w:code="1"/>
      <w:pgMar w:top="1440" w:right="1080" w:bottom="630" w:left="1080" w:header="648" w:footer="2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03046" w14:textId="77777777" w:rsidR="00F15000" w:rsidRDefault="00F15000" w:rsidP="00533120">
      <w:r>
        <w:separator/>
      </w:r>
    </w:p>
  </w:endnote>
  <w:endnote w:type="continuationSeparator" w:id="0">
    <w:p w14:paraId="7C2002ED" w14:textId="77777777" w:rsidR="00F15000" w:rsidRDefault="00F15000"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3C903" w14:textId="712F0E25" w:rsidR="005F7237" w:rsidRDefault="005F7237">
    <w:pPr>
      <w:pStyle w:val="Footer"/>
      <w:jc w:val="center"/>
    </w:pPr>
    <w:r>
      <w:fldChar w:fldCharType="begin"/>
    </w:r>
    <w:r>
      <w:instrText xml:space="preserve"> PAGE   \* MERGEFORMAT </w:instrText>
    </w:r>
    <w:r>
      <w:fldChar w:fldCharType="separate"/>
    </w:r>
    <w:r w:rsidR="00FC2345">
      <w:rPr>
        <w:noProof/>
      </w:rPr>
      <w:t>2</w:t>
    </w:r>
    <w:r>
      <w:fldChar w:fldCharType="end"/>
    </w:r>
  </w:p>
  <w:p w14:paraId="7CB34663" w14:textId="77777777" w:rsidR="005F7237" w:rsidRDefault="005F72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3A4AC"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6B614481"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D54D5" w14:textId="77777777" w:rsidR="00F15000" w:rsidRDefault="00F15000" w:rsidP="00533120">
      <w:r>
        <w:separator/>
      </w:r>
    </w:p>
  </w:footnote>
  <w:footnote w:type="continuationSeparator" w:id="0">
    <w:p w14:paraId="006D23CC" w14:textId="77777777" w:rsidR="00F15000" w:rsidRDefault="00F15000"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68E1795A" w14:textId="77777777" w:rsidTr="00E47145">
      <w:tc>
        <w:tcPr>
          <w:tcW w:w="1278" w:type="dxa"/>
        </w:tcPr>
        <w:p w14:paraId="5FB7128C"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1B0A0EC8" wp14:editId="6BE5DD41">
                <wp:extent cx="669925" cy="478155"/>
                <wp:effectExtent l="0" t="0" r="0" b="0"/>
                <wp:docPr id="29" name="Picture 29"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D4F80CB" w14:textId="77777777" w:rsidR="005F7237" w:rsidRPr="00A42E60" w:rsidRDefault="005F7237" w:rsidP="00EB5831">
          <w:pPr>
            <w:rPr>
              <w:b/>
            </w:rPr>
          </w:pPr>
          <w:r w:rsidRPr="00A42E60">
            <w:rPr>
              <w:b/>
            </w:rPr>
            <w:t>Environment and Natural Resources Trust Fund (ENRTF)</w:t>
          </w:r>
        </w:p>
        <w:p w14:paraId="3E0CAFDB"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07C342AC" w14:textId="77777777" w:rsidR="005F7237" w:rsidRPr="00EB5831" w:rsidRDefault="005F7237" w:rsidP="00EB5831">
          <w:pPr>
            <w:pStyle w:val="Header"/>
            <w:rPr>
              <w:lang w:val="en-US" w:eastAsia="en-US"/>
            </w:rPr>
          </w:pPr>
        </w:p>
      </w:tc>
    </w:tr>
  </w:tbl>
  <w:p w14:paraId="2CF96CBB"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3A11D0B4" w14:textId="77777777" w:rsidTr="00C660F0">
      <w:tc>
        <w:tcPr>
          <w:tcW w:w="1098" w:type="dxa"/>
        </w:tcPr>
        <w:p w14:paraId="1252E395" w14:textId="77777777" w:rsidR="005F7237" w:rsidRPr="00EB5831" w:rsidRDefault="009541C4" w:rsidP="00C660F0">
          <w:pPr>
            <w:pStyle w:val="Header"/>
            <w:rPr>
              <w:lang w:val="en-US" w:eastAsia="en-US"/>
            </w:rPr>
          </w:pPr>
          <w:r>
            <w:rPr>
              <w:noProof/>
              <w:lang w:val="en-US" w:eastAsia="en-US"/>
            </w:rPr>
            <w:drawing>
              <wp:inline distT="0" distB="0" distL="0" distR="0" wp14:anchorId="6C65F534" wp14:editId="1E7CCFFE">
                <wp:extent cx="669925" cy="478155"/>
                <wp:effectExtent l="0" t="0" r="0" b="0"/>
                <wp:docPr id="30" name="Picture 30"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10F18607" w14:textId="77777777" w:rsidR="005F7237" w:rsidRPr="00A42E60" w:rsidRDefault="005F7237" w:rsidP="00C660F0">
          <w:pPr>
            <w:rPr>
              <w:b/>
            </w:rPr>
          </w:pPr>
          <w:r w:rsidRPr="00A42E60">
            <w:rPr>
              <w:b/>
            </w:rPr>
            <w:t>Environment and Natural Resources Trust Fund (ENRTF)</w:t>
          </w:r>
        </w:p>
        <w:p w14:paraId="1CAF652E" w14:textId="77777777" w:rsidR="005F7237" w:rsidRPr="00EB5831" w:rsidRDefault="005F7237" w:rsidP="00806460">
          <w:pPr>
            <w:pStyle w:val="Header"/>
            <w:rPr>
              <w:b/>
              <w:lang w:val="en-US" w:eastAsia="en-US"/>
            </w:rPr>
          </w:pPr>
          <w:r w:rsidRPr="00EB5831">
            <w:rPr>
              <w:b/>
              <w:lang w:val="en-US" w:eastAsia="en-US"/>
            </w:rPr>
            <w:t>2014 Main Proposal</w:t>
          </w:r>
        </w:p>
        <w:p w14:paraId="0FC956C1"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88051C5"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A4564"/>
    <w:multiLevelType w:val="hybridMultilevel"/>
    <w:tmpl w:val="AD12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11"/>
  </w:num>
  <w:num w:numId="6">
    <w:abstractNumId w:val="2"/>
  </w:num>
  <w:num w:numId="7">
    <w:abstractNumId w:val="6"/>
  </w:num>
  <w:num w:numId="8">
    <w:abstractNumId w:val="3"/>
  </w:num>
  <w:num w:numId="9">
    <w:abstractNumId w:val="10"/>
  </w:num>
  <w:num w:numId="10">
    <w:abstractNumId w:val="9"/>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5235"/>
    <w:rsid w:val="00020FA1"/>
    <w:rsid w:val="0002155C"/>
    <w:rsid w:val="00043285"/>
    <w:rsid w:val="00061EF5"/>
    <w:rsid w:val="00062497"/>
    <w:rsid w:val="00065366"/>
    <w:rsid w:val="00073C96"/>
    <w:rsid w:val="000B34BA"/>
    <w:rsid w:val="000C3EF3"/>
    <w:rsid w:val="000D46CA"/>
    <w:rsid w:val="000D7F31"/>
    <w:rsid w:val="00100A34"/>
    <w:rsid w:val="00107495"/>
    <w:rsid w:val="001225BC"/>
    <w:rsid w:val="00163257"/>
    <w:rsid w:val="00165716"/>
    <w:rsid w:val="0018005E"/>
    <w:rsid w:val="00186FCC"/>
    <w:rsid w:val="001A7D0C"/>
    <w:rsid w:val="001B0368"/>
    <w:rsid w:val="001E16F4"/>
    <w:rsid w:val="001E42AC"/>
    <w:rsid w:val="002159DD"/>
    <w:rsid w:val="00217C2A"/>
    <w:rsid w:val="0027295D"/>
    <w:rsid w:val="00290E4E"/>
    <w:rsid w:val="0029726A"/>
    <w:rsid w:val="002A5B4D"/>
    <w:rsid w:val="002B469A"/>
    <w:rsid w:val="00312A8B"/>
    <w:rsid w:val="003205A7"/>
    <w:rsid w:val="003239FE"/>
    <w:rsid w:val="00334F0E"/>
    <w:rsid w:val="00347E7A"/>
    <w:rsid w:val="00351EA6"/>
    <w:rsid w:val="00354888"/>
    <w:rsid w:val="003578A0"/>
    <w:rsid w:val="0037310D"/>
    <w:rsid w:val="0039481E"/>
    <w:rsid w:val="003D2638"/>
    <w:rsid w:val="003D394B"/>
    <w:rsid w:val="003F32CA"/>
    <w:rsid w:val="00400BC9"/>
    <w:rsid w:val="00404B9C"/>
    <w:rsid w:val="00434D88"/>
    <w:rsid w:val="004355C8"/>
    <w:rsid w:val="004357AE"/>
    <w:rsid w:val="004530F7"/>
    <w:rsid w:val="00454495"/>
    <w:rsid w:val="00487D08"/>
    <w:rsid w:val="0049103C"/>
    <w:rsid w:val="004A43B9"/>
    <w:rsid w:val="004A4BE4"/>
    <w:rsid w:val="004E6113"/>
    <w:rsid w:val="00510ED4"/>
    <w:rsid w:val="00521C1B"/>
    <w:rsid w:val="00533120"/>
    <w:rsid w:val="005431D4"/>
    <w:rsid w:val="00550B29"/>
    <w:rsid w:val="005648A9"/>
    <w:rsid w:val="00570BFC"/>
    <w:rsid w:val="00584C1A"/>
    <w:rsid w:val="005A1D00"/>
    <w:rsid w:val="005A4FB1"/>
    <w:rsid w:val="005F0DBA"/>
    <w:rsid w:val="005F1006"/>
    <w:rsid w:val="005F7237"/>
    <w:rsid w:val="00602068"/>
    <w:rsid w:val="00614DF2"/>
    <w:rsid w:val="00640A9A"/>
    <w:rsid w:val="006562F0"/>
    <w:rsid w:val="00686B53"/>
    <w:rsid w:val="006E0EFD"/>
    <w:rsid w:val="006F2319"/>
    <w:rsid w:val="006F7F24"/>
    <w:rsid w:val="00721661"/>
    <w:rsid w:val="00731A65"/>
    <w:rsid w:val="007936A9"/>
    <w:rsid w:val="007B284F"/>
    <w:rsid w:val="007B3535"/>
    <w:rsid w:val="007D1A10"/>
    <w:rsid w:val="00806460"/>
    <w:rsid w:val="008076FB"/>
    <w:rsid w:val="008949EE"/>
    <w:rsid w:val="008A088E"/>
    <w:rsid w:val="008A4498"/>
    <w:rsid w:val="008A558F"/>
    <w:rsid w:val="008A5FD9"/>
    <w:rsid w:val="008B60CB"/>
    <w:rsid w:val="008D2242"/>
    <w:rsid w:val="00910DB8"/>
    <w:rsid w:val="0091235A"/>
    <w:rsid w:val="00912C65"/>
    <w:rsid w:val="009541C4"/>
    <w:rsid w:val="009A49DE"/>
    <w:rsid w:val="009B6749"/>
    <w:rsid w:val="009C4875"/>
    <w:rsid w:val="009D0925"/>
    <w:rsid w:val="009D0E57"/>
    <w:rsid w:val="009D14B4"/>
    <w:rsid w:val="009D6EC8"/>
    <w:rsid w:val="00A03E0A"/>
    <w:rsid w:val="00A13F26"/>
    <w:rsid w:val="00A266ED"/>
    <w:rsid w:val="00A42E60"/>
    <w:rsid w:val="00A45A41"/>
    <w:rsid w:val="00A7257F"/>
    <w:rsid w:val="00A73B75"/>
    <w:rsid w:val="00AB6CFF"/>
    <w:rsid w:val="00AC2C07"/>
    <w:rsid w:val="00AC2CDE"/>
    <w:rsid w:val="00AD3337"/>
    <w:rsid w:val="00AE3115"/>
    <w:rsid w:val="00AE7BBF"/>
    <w:rsid w:val="00B728BF"/>
    <w:rsid w:val="00B8369A"/>
    <w:rsid w:val="00B86A22"/>
    <w:rsid w:val="00BA4A3F"/>
    <w:rsid w:val="00BC28A6"/>
    <w:rsid w:val="00C02DAD"/>
    <w:rsid w:val="00C660F0"/>
    <w:rsid w:val="00C70A22"/>
    <w:rsid w:val="00C72BD9"/>
    <w:rsid w:val="00C82CD3"/>
    <w:rsid w:val="00C85E92"/>
    <w:rsid w:val="00C952E4"/>
    <w:rsid w:val="00CB652D"/>
    <w:rsid w:val="00CE20AC"/>
    <w:rsid w:val="00D02E23"/>
    <w:rsid w:val="00D10293"/>
    <w:rsid w:val="00D121DD"/>
    <w:rsid w:val="00D25619"/>
    <w:rsid w:val="00D32CFB"/>
    <w:rsid w:val="00D5726F"/>
    <w:rsid w:val="00DA3D5C"/>
    <w:rsid w:val="00E47145"/>
    <w:rsid w:val="00E5279E"/>
    <w:rsid w:val="00E619C4"/>
    <w:rsid w:val="00E76D57"/>
    <w:rsid w:val="00EB4DC5"/>
    <w:rsid w:val="00EB5831"/>
    <w:rsid w:val="00EC32F0"/>
    <w:rsid w:val="00F1087D"/>
    <w:rsid w:val="00F15000"/>
    <w:rsid w:val="00F27448"/>
    <w:rsid w:val="00F42507"/>
    <w:rsid w:val="00F70DE4"/>
    <w:rsid w:val="00F745B5"/>
    <w:rsid w:val="00F9232B"/>
    <w:rsid w:val="00F92864"/>
    <w:rsid w:val="00F96203"/>
    <w:rsid w:val="00F97C94"/>
    <w:rsid w:val="00FA675A"/>
    <w:rsid w:val="00FC2345"/>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B6E5E8"/>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79956835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972</Words>
  <Characters>5547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Diana Griffith</cp:lastModifiedBy>
  <cp:revision>2</cp:revision>
  <cp:lastPrinted>2019-04-15T14:40:00Z</cp:lastPrinted>
  <dcterms:created xsi:type="dcterms:W3CDTF">2019-05-06T19:30:00Z</dcterms:created>
  <dcterms:modified xsi:type="dcterms:W3CDTF">2019-05-06T19:30:00Z</dcterms:modified>
</cp:coreProperties>
</file>