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6835FF">
        <w:rPr>
          <w:rFonts w:cs="Arial"/>
          <w:b/>
        </w:rPr>
        <w:t xml:space="preserve"> Providing Residential Environmental Learning Experiences to Underserved Students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1C1E46" w:rsidRPr="00537D0C" w:rsidRDefault="001C1E46" w:rsidP="001C1E46">
      <w:pPr>
        <w:widowControl w:val="0"/>
        <w:rPr>
          <w:rFonts w:cs="Arial"/>
          <w:iCs/>
        </w:rPr>
      </w:pPr>
      <w:r>
        <w:rPr>
          <w:rFonts w:cs="Arial"/>
          <w:iCs/>
        </w:rPr>
        <w:t>1. We wish to</w:t>
      </w:r>
      <w:r w:rsidR="00537D0C">
        <w:rPr>
          <w:rFonts w:cs="Arial"/>
          <w:iCs/>
        </w:rPr>
        <w:t xml:space="preserve"> build on the success of our recent ENRTF </w:t>
      </w:r>
      <w:r w:rsidR="00890878">
        <w:rPr>
          <w:rFonts w:cs="Arial"/>
          <w:iCs/>
        </w:rPr>
        <w:t>grant</w:t>
      </w:r>
      <w:r w:rsidR="00182EAB">
        <w:rPr>
          <w:rFonts w:cs="Arial"/>
          <w:iCs/>
        </w:rPr>
        <w:t>, which at year end will have</w:t>
      </w:r>
      <w:r w:rsidR="00184878">
        <w:rPr>
          <w:rFonts w:cs="Arial"/>
          <w:iCs/>
        </w:rPr>
        <w:t xml:space="preserve"> served over </w:t>
      </w:r>
      <w:r w:rsidR="00182EAB">
        <w:rPr>
          <w:rFonts w:cs="Arial"/>
          <w:iCs/>
        </w:rPr>
        <w:t>85</w:t>
      </w:r>
      <w:r w:rsidR="00DB68F4">
        <w:rPr>
          <w:rFonts w:cs="Arial"/>
          <w:iCs/>
        </w:rPr>
        <w:t xml:space="preserve">0 K-12 students from </w:t>
      </w:r>
      <w:r w:rsidR="00182EAB">
        <w:rPr>
          <w:rFonts w:cs="Arial"/>
          <w:iCs/>
        </w:rPr>
        <w:t>21</w:t>
      </w:r>
      <w:r w:rsidR="00184878" w:rsidRPr="001C0808">
        <w:rPr>
          <w:rFonts w:cs="Arial"/>
          <w:iCs/>
        </w:rPr>
        <w:t xml:space="preserve"> schools,</w:t>
      </w:r>
      <w:r w:rsidR="00537D0C">
        <w:rPr>
          <w:rFonts w:cs="Arial"/>
          <w:iCs/>
        </w:rPr>
        <w:t xml:space="preserve"> by </w:t>
      </w:r>
      <w:r w:rsidR="000A3858">
        <w:rPr>
          <w:rFonts w:cs="Arial"/>
          <w:iCs/>
        </w:rPr>
        <w:t xml:space="preserve">further </w:t>
      </w:r>
      <w:r w:rsidR="00537D0C">
        <w:rPr>
          <w:rFonts w:cs="Arial"/>
          <w:iCs/>
        </w:rPr>
        <w:t xml:space="preserve">reducing barriers </w:t>
      </w:r>
      <w:r w:rsidR="00184878">
        <w:rPr>
          <w:rFonts w:cs="Arial"/>
          <w:iCs/>
        </w:rPr>
        <w:t>keeping children from experiencing</w:t>
      </w:r>
      <w:r w:rsidR="00537D0C">
        <w:rPr>
          <w:rFonts w:cs="Arial"/>
          <w:iCs/>
        </w:rPr>
        <w:t xml:space="preserve"> nature and connect </w:t>
      </w:r>
      <w:r w:rsidR="000A3858">
        <w:rPr>
          <w:rFonts w:cs="Arial"/>
          <w:iCs/>
        </w:rPr>
        <w:t>a minimum of 1,000</w:t>
      </w:r>
      <w:r w:rsidR="00537D0C">
        <w:rPr>
          <w:rFonts w:cs="Arial"/>
          <w:iCs/>
        </w:rPr>
        <w:t xml:space="preserve"> </w:t>
      </w:r>
      <w:r w:rsidR="000A3858">
        <w:rPr>
          <w:rFonts w:cs="Arial"/>
          <w:iCs/>
        </w:rPr>
        <w:t xml:space="preserve">underserved Minnesota </w:t>
      </w:r>
      <w:r w:rsidR="00537D0C">
        <w:rPr>
          <w:rFonts w:cs="Arial"/>
          <w:iCs/>
        </w:rPr>
        <w:t xml:space="preserve">K-12 students to the environment. This will be done by creating </w:t>
      </w:r>
      <w:r w:rsidR="008A2307">
        <w:rPr>
          <w:rFonts w:cs="Arial"/>
          <w:iCs/>
        </w:rPr>
        <w:t>an</w:t>
      </w:r>
      <w:r w:rsidR="00537D0C">
        <w:rPr>
          <w:rFonts w:cs="Arial"/>
          <w:iCs/>
        </w:rPr>
        <w:t xml:space="preserve"> informational video</w:t>
      </w:r>
      <w:r w:rsidR="008A2307">
        <w:rPr>
          <w:rFonts w:cs="Arial"/>
          <w:iCs/>
        </w:rPr>
        <w:t xml:space="preserve"> in multiple languages</w:t>
      </w:r>
      <w:r w:rsidR="00537D0C">
        <w:rPr>
          <w:rFonts w:cs="Arial"/>
          <w:iCs/>
        </w:rPr>
        <w:t xml:space="preserve"> detailing what students, parents and teachers can expect </w:t>
      </w:r>
      <w:r w:rsidR="00184878">
        <w:rPr>
          <w:rFonts w:cs="Arial"/>
          <w:iCs/>
        </w:rPr>
        <w:t xml:space="preserve">during their trip </w:t>
      </w:r>
      <w:r w:rsidR="00537D0C">
        <w:rPr>
          <w:rFonts w:cs="Arial"/>
          <w:iCs/>
        </w:rPr>
        <w:t xml:space="preserve">and </w:t>
      </w:r>
      <w:r w:rsidR="00184878">
        <w:rPr>
          <w:rFonts w:cs="Arial"/>
          <w:iCs/>
        </w:rPr>
        <w:t xml:space="preserve">by </w:t>
      </w:r>
      <w:r w:rsidR="00537D0C">
        <w:rPr>
          <w:rFonts w:cs="Arial"/>
          <w:iCs/>
        </w:rPr>
        <w:t>provid</w:t>
      </w:r>
      <w:r w:rsidR="00184878">
        <w:rPr>
          <w:rFonts w:cs="Arial"/>
          <w:iCs/>
        </w:rPr>
        <w:t>ing</w:t>
      </w:r>
      <w:r>
        <w:rPr>
          <w:rFonts w:cs="Arial"/>
          <w:iCs/>
        </w:rPr>
        <w:t xml:space="preserve"> </w:t>
      </w:r>
      <w:r w:rsidR="00182EAB">
        <w:rPr>
          <w:rFonts w:cs="Arial"/>
          <w:iCs/>
        </w:rPr>
        <w:t>field trip and bu</w:t>
      </w:r>
      <w:r w:rsidR="000A3858">
        <w:rPr>
          <w:rFonts w:cs="Arial"/>
          <w:iCs/>
        </w:rPr>
        <w:t xml:space="preserve">sing </w:t>
      </w:r>
      <w:r>
        <w:rPr>
          <w:rFonts w:cs="Arial"/>
          <w:iCs/>
        </w:rPr>
        <w:t xml:space="preserve">scholarships to under-served </w:t>
      </w:r>
      <w:r w:rsidR="00034541">
        <w:rPr>
          <w:rFonts w:cs="Arial"/>
          <w:iCs/>
        </w:rPr>
        <w:t xml:space="preserve">K-12 </w:t>
      </w:r>
      <w:r>
        <w:rPr>
          <w:rFonts w:cs="Arial"/>
          <w:iCs/>
        </w:rPr>
        <w:t xml:space="preserve">schools for </w:t>
      </w:r>
      <w:r w:rsidR="00537D0C">
        <w:rPr>
          <w:rFonts w:cs="Arial"/>
          <w:iCs/>
        </w:rPr>
        <w:t xml:space="preserve">a </w:t>
      </w:r>
      <w:r>
        <w:rPr>
          <w:rFonts w:cs="Arial"/>
          <w:iCs/>
        </w:rPr>
        <w:t>re</w:t>
      </w:r>
      <w:r w:rsidR="00537D0C">
        <w:rPr>
          <w:rFonts w:cs="Arial"/>
          <w:iCs/>
        </w:rPr>
        <w:t>sidential environmental learning experience</w:t>
      </w:r>
      <w:r>
        <w:rPr>
          <w:rFonts w:cs="Arial"/>
          <w:iCs/>
        </w:rPr>
        <w:t xml:space="preserve"> at the Audubon Center of the North Woods</w:t>
      </w:r>
      <w:r w:rsidR="00F118FC">
        <w:rPr>
          <w:rFonts w:cs="Arial"/>
          <w:iCs/>
        </w:rPr>
        <w:t xml:space="preserve"> (ACNW)</w:t>
      </w:r>
      <w:r>
        <w:rPr>
          <w:rFonts w:cs="Arial"/>
          <w:iCs/>
        </w:rPr>
        <w:t xml:space="preserve">. </w:t>
      </w:r>
    </w:p>
    <w:p w:rsidR="001C1E46" w:rsidRDefault="00B416B1" w:rsidP="001C1E46">
      <w:pPr>
        <w:pStyle w:val="ListParagraph"/>
        <w:widowControl w:val="0"/>
        <w:numPr>
          <w:ilvl w:val="0"/>
          <w:numId w:val="12"/>
        </w:numPr>
        <w:rPr>
          <w:rFonts w:cs="Arial"/>
          <w:iCs/>
        </w:rPr>
      </w:pPr>
      <w:r>
        <w:rPr>
          <w:rFonts w:cs="Arial"/>
          <w:iCs/>
        </w:rPr>
        <w:t xml:space="preserve">There is an urgent </w:t>
      </w:r>
      <w:r w:rsidR="006A1068">
        <w:rPr>
          <w:rFonts w:cs="Arial"/>
          <w:iCs/>
        </w:rPr>
        <w:t>problem</w:t>
      </w:r>
      <w:r>
        <w:rPr>
          <w:rFonts w:cs="Arial"/>
          <w:iCs/>
        </w:rPr>
        <w:t xml:space="preserve">: </w:t>
      </w:r>
      <w:r w:rsidR="001C1E46" w:rsidRPr="006B54B4">
        <w:rPr>
          <w:rFonts w:cs="Arial"/>
          <w:iCs/>
        </w:rPr>
        <w:t xml:space="preserve">Today’s students are increasingly being left out of nature learning </w:t>
      </w:r>
      <w:r w:rsidR="001C1E46">
        <w:rPr>
          <w:rFonts w:cs="Arial"/>
          <w:iCs/>
        </w:rPr>
        <w:t>experiences with c</w:t>
      </w:r>
      <w:r w:rsidR="001C1E46" w:rsidRPr="006B54B4">
        <w:rPr>
          <w:rFonts w:cs="Arial"/>
          <w:iCs/>
        </w:rPr>
        <w:t xml:space="preserve">hildren today spending </w:t>
      </w:r>
      <w:r w:rsidR="00787904">
        <w:rPr>
          <w:rFonts w:cs="Arial"/>
          <w:iCs/>
        </w:rPr>
        <w:t xml:space="preserve">less than 30 minutes daily outside, </w:t>
      </w:r>
      <w:r w:rsidR="001C1E46" w:rsidRPr="006B54B4">
        <w:rPr>
          <w:rFonts w:cs="Arial"/>
          <w:iCs/>
        </w:rPr>
        <w:t>far less time than previous</w:t>
      </w:r>
      <w:r w:rsidR="008A2307">
        <w:rPr>
          <w:rFonts w:cs="Arial"/>
          <w:iCs/>
        </w:rPr>
        <w:t xml:space="preserve"> generations. T</w:t>
      </w:r>
      <w:r w:rsidR="001C1E46" w:rsidRPr="006B54B4">
        <w:rPr>
          <w:rFonts w:cs="Arial"/>
          <w:iCs/>
        </w:rPr>
        <w:t>his is compounded</w:t>
      </w:r>
      <w:r w:rsidR="008A2307">
        <w:rPr>
          <w:rFonts w:cs="Arial"/>
          <w:iCs/>
        </w:rPr>
        <w:t xml:space="preserve"> for students on the low socio-economic spectrum</w:t>
      </w:r>
      <w:r w:rsidR="001C1E46" w:rsidRPr="006B54B4">
        <w:rPr>
          <w:rFonts w:cs="Arial"/>
          <w:iCs/>
        </w:rPr>
        <w:t xml:space="preserve"> as there are typically no outdoor areas near where they live, or adults who spend time with them in natural areas. </w:t>
      </w:r>
    </w:p>
    <w:p w:rsidR="001C1E46" w:rsidRDefault="00182EAB" w:rsidP="001C1E46">
      <w:pPr>
        <w:pStyle w:val="ListParagraph"/>
        <w:widowControl w:val="0"/>
        <w:numPr>
          <w:ilvl w:val="0"/>
          <w:numId w:val="12"/>
        </w:numPr>
        <w:rPr>
          <w:rFonts w:cs="Arial"/>
          <w:iCs/>
        </w:rPr>
      </w:pPr>
      <w:r>
        <w:rPr>
          <w:rFonts w:cs="Arial"/>
          <w:iCs/>
        </w:rPr>
        <w:t>Increasingly,</w:t>
      </w:r>
      <w:r w:rsidR="001C1E46" w:rsidRPr="006B54B4">
        <w:rPr>
          <w:rFonts w:cs="Arial"/>
          <w:iCs/>
        </w:rPr>
        <w:t xml:space="preserve"> schools do not have financial </w:t>
      </w:r>
      <w:r w:rsidR="001C1E46">
        <w:rPr>
          <w:rFonts w:cs="Arial"/>
          <w:iCs/>
        </w:rPr>
        <w:t xml:space="preserve">resources </w:t>
      </w:r>
      <w:r w:rsidR="008A2307">
        <w:rPr>
          <w:rFonts w:cs="Arial"/>
          <w:iCs/>
        </w:rPr>
        <w:t>for</w:t>
      </w:r>
      <w:r w:rsidR="001C1E46" w:rsidRPr="006B54B4">
        <w:rPr>
          <w:rFonts w:cs="Arial"/>
          <w:iCs/>
        </w:rPr>
        <w:t xml:space="preserve"> environmental field trips. Additional factors </w:t>
      </w:r>
      <w:r w:rsidR="001C1E46">
        <w:rPr>
          <w:rFonts w:cs="Arial"/>
          <w:iCs/>
        </w:rPr>
        <w:t>impeding participation are</w:t>
      </w:r>
      <w:r w:rsidR="001C1E46" w:rsidRPr="006B54B4">
        <w:rPr>
          <w:rFonts w:cs="Arial"/>
          <w:iCs/>
        </w:rPr>
        <w:t xml:space="preserve"> the cultural and language barriers </w:t>
      </w:r>
      <w:r w:rsidR="001C1E46">
        <w:rPr>
          <w:rFonts w:cs="Arial"/>
          <w:iCs/>
        </w:rPr>
        <w:t>increasingly seen</w:t>
      </w:r>
      <w:r w:rsidR="00034541">
        <w:rPr>
          <w:rFonts w:cs="Arial"/>
          <w:iCs/>
        </w:rPr>
        <w:t xml:space="preserve"> with Minnesota’s diversifying population</w:t>
      </w:r>
      <w:r w:rsidR="001C1E46" w:rsidRPr="006B54B4">
        <w:rPr>
          <w:rFonts w:cs="Arial"/>
          <w:iCs/>
        </w:rPr>
        <w:t xml:space="preserve">. Parents do not understand what the experience is, and are wary of sending their child on an overnight </w:t>
      </w:r>
      <w:r w:rsidR="001C1E46">
        <w:rPr>
          <w:rFonts w:cs="Arial"/>
          <w:iCs/>
        </w:rPr>
        <w:t xml:space="preserve">field </w:t>
      </w:r>
      <w:r w:rsidR="001C1E46" w:rsidRPr="006B54B4">
        <w:rPr>
          <w:rFonts w:cs="Arial"/>
          <w:iCs/>
        </w:rPr>
        <w:t xml:space="preserve">trip.  Students coming from low economic families cannot afford to </w:t>
      </w:r>
      <w:r>
        <w:rPr>
          <w:rFonts w:cs="Arial"/>
          <w:iCs/>
        </w:rPr>
        <w:t xml:space="preserve">pay the student fee, and parents </w:t>
      </w:r>
      <w:r w:rsidR="001C1E46">
        <w:rPr>
          <w:rFonts w:cs="Arial"/>
          <w:iCs/>
        </w:rPr>
        <w:t>have misconceptions or ina</w:t>
      </w:r>
      <w:r>
        <w:rPr>
          <w:rFonts w:cs="Arial"/>
          <w:iCs/>
        </w:rPr>
        <w:t>ccurate fears for their child</w:t>
      </w:r>
      <w:r w:rsidR="001C1E46">
        <w:rPr>
          <w:rFonts w:cs="Arial"/>
          <w:iCs/>
        </w:rPr>
        <w:t>’s safety and choose to not send their child, reducing the percentage of students per school who attend.</w:t>
      </w:r>
    </w:p>
    <w:p w:rsidR="00890878" w:rsidRPr="006B54B4" w:rsidRDefault="00890878" w:rsidP="001C1E46">
      <w:pPr>
        <w:pStyle w:val="ListParagraph"/>
        <w:widowControl w:val="0"/>
        <w:numPr>
          <w:ilvl w:val="0"/>
          <w:numId w:val="12"/>
        </w:numPr>
        <w:rPr>
          <w:rFonts w:cs="Arial"/>
          <w:iCs/>
        </w:rPr>
      </w:pPr>
      <w:r>
        <w:rPr>
          <w:rFonts w:cs="Arial"/>
          <w:iCs/>
        </w:rPr>
        <w:t>Our recent ENRTF grant has made significant strides in reaching underserved K-1</w:t>
      </w:r>
      <w:r w:rsidR="000A3858">
        <w:rPr>
          <w:rFonts w:cs="Arial"/>
          <w:iCs/>
        </w:rPr>
        <w:t>2 students. By the start of the 2019-20</w:t>
      </w:r>
      <w:r>
        <w:rPr>
          <w:rFonts w:cs="Arial"/>
          <w:iCs/>
        </w:rPr>
        <w:t xml:space="preserve"> school </w:t>
      </w:r>
      <w:proofErr w:type="gramStart"/>
      <w:r>
        <w:rPr>
          <w:rFonts w:cs="Arial"/>
          <w:iCs/>
        </w:rPr>
        <w:t>year</w:t>
      </w:r>
      <w:proofErr w:type="gramEnd"/>
      <w:r>
        <w:rPr>
          <w:rFonts w:cs="Arial"/>
          <w:iCs/>
        </w:rPr>
        <w:t xml:space="preserve">, we will have provided scholarships to </w:t>
      </w:r>
      <w:r w:rsidR="000A3858">
        <w:rPr>
          <w:rFonts w:cs="Arial"/>
          <w:iCs/>
        </w:rPr>
        <w:t>over</w:t>
      </w:r>
      <w:r>
        <w:rPr>
          <w:rFonts w:cs="Arial"/>
          <w:iCs/>
        </w:rPr>
        <w:t xml:space="preserve"> </w:t>
      </w:r>
      <w:r w:rsidR="00DB68F4">
        <w:rPr>
          <w:rFonts w:cs="Arial"/>
          <w:iCs/>
        </w:rPr>
        <w:t>85</w:t>
      </w:r>
      <w:r w:rsidRPr="00DB68F4">
        <w:rPr>
          <w:rFonts w:cs="Arial"/>
          <w:iCs/>
        </w:rPr>
        <w:t>0</w:t>
      </w:r>
      <w:r>
        <w:rPr>
          <w:rFonts w:cs="Arial"/>
          <w:iCs/>
        </w:rPr>
        <w:t xml:space="preserve"> K</w:t>
      </w:r>
      <w:r w:rsidR="008A2307">
        <w:rPr>
          <w:rFonts w:cs="Arial"/>
          <w:iCs/>
        </w:rPr>
        <w:t>-</w:t>
      </w:r>
      <w:r>
        <w:rPr>
          <w:rFonts w:cs="Arial"/>
          <w:iCs/>
        </w:rPr>
        <w:t>12 students</w:t>
      </w:r>
      <w:r w:rsidR="000A3858">
        <w:rPr>
          <w:rFonts w:cs="Arial"/>
          <w:iCs/>
        </w:rPr>
        <w:t xml:space="preserve"> and 21 schools</w:t>
      </w:r>
      <w:r>
        <w:rPr>
          <w:rFonts w:cs="Arial"/>
          <w:iCs/>
        </w:rPr>
        <w:t xml:space="preserve"> for residential environmental learning experiences who otherwise would not have been able to attend.</w:t>
      </w:r>
    </w:p>
    <w:p w:rsidR="001C1E46" w:rsidRPr="006B54B4" w:rsidRDefault="001C1E46" w:rsidP="001C1E46">
      <w:pPr>
        <w:pStyle w:val="ListParagraph"/>
        <w:widowControl w:val="0"/>
        <w:numPr>
          <w:ilvl w:val="0"/>
          <w:numId w:val="12"/>
        </w:numPr>
        <w:rPr>
          <w:rFonts w:cs="Arial"/>
          <w:i/>
          <w:iCs/>
        </w:rPr>
      </w:pPr>
      <w:r w:rsidRPr="006B54B4">
        <w:rPr>
          <w:rFonts w:cs="Arial"/>
          <w:iCs/>
        </w:rPr>
        <w:t>We as a society have a responsibility to foster environmentally literate citizens</w:t>
      </w:r>
      <w:r>
        <w:rPr>
          <w:rFonts w:cs="Arial"/>
          <w:iCs/>
        </w:rPr>
        <w:t xml:space="preserve"> from all backgrounds</w:t>
      </w:r>
      <w:r w:rsidRPr="006B54B4">
        <w:rPr>
          <w:rFonts w:cs="Arial"/>
          <w:iCs/>
        </w:rPr>
        <w:t xml:space="preserve"> and it starts with our children. They will make the decisions </w:t>
      </w:r>
      <w:r w:rsidR="00034541">
        <w:rPr>
          <w:rFonts w:cs="Arial"/>
          <w:iCs/>
        </w:rPr>
        <w:t>in</w:t>
      </w:r>
      <w:r w:rsidRPr="006B54B4">
        <w:rPr>
          <w:rFonts w:cs="Arial"/>
          <w:iCs/>
        </w:rPr>
        <w:t xml:space="preserve"> our society’s future.</w:t>
      </w:r>
    </w:p>
    <w:p w:rsidR="001B1834" w:rsidRPr="00880F0A" w:rsidRDefault="001B1834" w:rsidP="001B1834">
      <w:pPr>
        <w:widowControl w:val="0"/>
        <w:rPr>
          <w:rFonts w:cs="Arial"/>
          <w:iCs/>
        </w:rPr>
      </w:pPr>
      <w:r>
        <w:rPr>
          <w:rFonts w:cs="Arial"/>
          <w:iCs/>
        </w:rPr>
        <w:t>2</w:t>
      </w:r>
      <w:r>
        <w:rPr>
          <w:rFonts w:cs="Arial"/>
          <w:iCs/>
        </w:rPr>
        <w:t>. Many factors are converging to make it more difficult for K-12 students to have nature-based field trips</w:t>
      </w:r>
      <w:proofErr w:type="gramStart"/>
      <w:r>
        <w:rPr>
          <w:rFonts w:cs="Arial"/>
          <w:iCs/>
        </w:rPr>
        <w:t>..</w:t>
      </w:r>
      <w:proofErr w:type="gramEnd"/>
    </w:p>
    <w:p w:rsidR="001B1834" w:rsidRDefault="001B1834" w:rsidP="001B1834">
      <w:pPr>
        <w:pStyle w:val="ListParagraph"/>
        <w:widowControl w:val="0"/>
        <w:numPr>
          <w:ilvl w:val="0"/>
          <w:numId w:val="16"/>
        </w:numPr>
        <w:rPr>
          <w:rFonts w:cs="Arial"/>
          <w:iCs/>
        </w:rPr>
      </w:pPr>
      <w:r>
        <w:rPr>
          <w:rFonts w:cs="Arial"/>
          <w:iCs/>
        </w:rPr>
        <w:t>38% of MN’s K-12 students (more than 323,000 children) qualify for free-and-reduced price (FRP) meals.</w:t>
      </w:r>
    </w:p>
    <w:p w:rsidR="001B1834" w:rsidRPr="00787904" w:rsidRDefault="001B1834" w:rsidP="001B1834">
      <w:pPr>
        <w:pStyle w:val="ListParagraph"/>
        <w:widowControl w:val="0"/>
        <w:numPr>
          <w:ilvl w:val="0"/>
          <w:numId w:val="16"/>
        </w:numPr>
        <w:rPr>
          <w:rFonts w:cs="Arial"/>
          <w:iCs/>
        </w:rPr>
      </w:pPr>
      <w:r>
        <w:t xml:space="preserve">In 2005-06, only 14% of schools had student populations with 50% or more students qualifying for FRP </w:t>
      </w:r>
    </w:p>
    <w:p w:rsidR="001B1834" w:rsidRPr="00ED585E" w:rsidRDefault="001B1834" w:rsidP="001B1834">
      <w:pPr>
        <w:pStyle w:val="ListParagraph"/>
        <w:widowControl w:val="0"/>
        <w:rPr>
          <w:rFonts w:cs="Arial"/>
          <w:iCs/>
        </w:rPr>
      </w:pPr>
      <w:proofErr w:type="gramStart"/>
      <w:r>
        <w:t>meals</w:t>
      </w:r>
      <w:proofErr w:type="gramEnd"/>
      <w:r>
        <w:t>, in 2015-16, that had grown to nearly one-quarter (24%) of all schools.</w:t>
      </w:r>
    </w:p>
    <w:p w:rsidR="001B1834" w:rsidRDefault="001B1834" w:rsidP="001B1834">
      <w:pPr>
        <w:pStyle w:val="ListParagraph"/>
        <w:widowControl w:val="0"/>
        <w:numPr>
          <w:ilvl w:val="0"/>
          <w:numId w:val="16"/>
        </w:numPr>
        <w:rPr>
          <w:rFonts w:cs="Arial"/>
          <w:iCs/>
        </w:rPr>
      </w:pPr>
      <w:r>
        <w:rPr>
          <w:rFonts w:cs="Arial"/>
          <w:iCs/>
        </w:rPr>
        <w:t>When compared with inflation, MN schools today receive $2,500 less per K-12 student than in 1991-92.</w:t>
      </w:r>
    </w:p>
    <w:p w:rsidR="001B1834" w:rsidRDefault="001B1834" w:rsidP="001B1834">
      <w:pPr>
        <w:pStyle w:val="ListParagraph"/>
        <w:widowControl w:val="0"/>
        <w:numPr>
          <w:ilvl w:val="0"/>
          <w:numId w:val="16"/>
        </w:numPr>
        <w:rPr>
          <w:rFonts w:cs="Arial"/>
          <w:iCs/>
        </w:rPr>
      </w:pPr>
      <w:r>
        <w:rPr>
          <w:rFonts w:cs="Arial"/>
          <w:iCs/>
        </w:rPr>
        <w:t>Average hourly earnings for U.S. workers peaked more than 46 years ago in January 1973. Since that time, household incomes have failed to keep up with inflation, with income inequality widening.</w:t>
      </w:r>
    </w:p>
    <w:p w:rsidR="001B1834" w:rsidRDefault="001B1834" w:rsidP="001B1834">
      <w:pPr>
        <w:pStyle w:val="ListParagraph"/>
        <w:widowControl w:val="0"/>
        <w:numPr>
          <w:ilvl w:val="0"/>
          <w:numId w:val="16"/>
        </w:numPr>
        <w:rPr>
          <w:rFonts w:cs="Arial"/>
          <w:iCs/>
        </w:rPr>
      </w:pPr>
      <w:r>
        <w:rPr>
          <w:rFonts w:cs="Arial"/>
          <w:iCs/>
        </w:rPr>
        <w:t>Since 2010, Minnesota’s black population has increased by 31%, its Hispanic population has increased by 20%, and its Asian population has increased by 30%, all far outpacing national population increases.</w:t>
      </w:r>
    </w:p>
    <w:p w:rsidR="001B1834" w:rsidRDefault="001B1834" w:rsidP="001B1834">
      <w:pPr>
        <w:pStyle w:val="ListParagraph"/>
        <w:widowControl w:val="0"/>
        <w:numPr>
          <w:ilvl w:val="0"/>
          <w:numId w:val="16"/>
        </w:numPr>
        <w:rPr>
          <w:rFonts w:cs="Arial"/>
          <w:iCs/>
        </w:rPr>
      </w:pPr>
      <w:r>
        <w:rPr>
          <w:rFonts w:cs="Arial"/>
          <w:iCs/>
        </w:rPr>
        <w:t>There are growing cultural and language barriers to getting students into nature. Minnesota has the highest Somali population in the US (over 75,000) and second highest Hmong population (over 85,000).</w:t>
      </w:r>
    </w:p>
    <w:p w:rsidR="001B1834" w:rsidRPr="00ED585E" w:rsidRDefault="001B1834" w:rsidP="001B1834">
      <w:pPr>
        <w:pStyle w:val="ListParagraph"/>
        <w:widowControl w:val="0"/>
        <w:numPr>
          <w:ilvl w:val="0"/>
          <w:numId w:val="16"/>
        </w:numPr>
        <w:rPr>
          <w:rFonts w:cs="Arial"/>
          <w:iCs/>
        </w:rPr>
      </w:pPr>
      <w:r>
        <w:rPr>
          <w:rFonts w:cs="Arial"/>
          <w:iCs/>
        </w:rPr>
        <w:t>We want to be proactive in reaching more communities of color and low socio-economic status to make nature an inclusive, accessible and comfortable learning experience for all demographics.</w:t>
      </w:r>
    </w:p>
    <w:p w:rsidR="001C1E46" w:rsidRPr="006B54B4" w:rsidRDefault="001B1834" w:rsidP="001C1E46">
      <w:pPr>
        <w:widowControl w:val="0"/>
        <w:rPr>
          <w:rFonts w:cs="Arial"/>
        </w:rPr>
      </w:pPr>
      <w:r>
        <w:rPr>
          <w:rFonts w:cs="Arial"/>
          <w:iCs/>
        </w:rPr>
        <w:t>3</w:t>
      </w:r>
      <w:r w:rsidR="001C1E46">
        <w:rPr>
          <w:rFonts w:cs="Arial"/>
          <w:iCs/>
        </w:rPr>
        <w:t xml:space="preserve">. </w:t>
      </w:r>
      <w:r w:rsidR="001C1E46" w:rsidRPr="006B54B4">
        <w:rPr>
          <w:rFonts w:cs="Arial"/>
          <w:iCs/>
        </w:rPr>
        <w:t xml:space="preserve">We want to engage with the diverse and changing demographics of MN’s schools by offering scholarships to financially strained schools to come to the Audubon Center of the North Woods for </w:t>
      </w:r>
      <w:r w:rsidR="001C1E46">
        <w:rPr>
          <w:rFonts w:cs="Arial"/>
          <w:iCs/>
        </w:rPr>
        <w:t>1-4 night</w:t>
      </w:r>
      <w:r w:rsidR="001C1E46" w:rsidRPr="006B54B4">
        <w:rPr>
          <w:rFonts w:cs="Arial"/>
          <w:iCs/>
        </w:rPr>
        <w:t xml:space="preserve"> residential environmental learning experiences. </w:t>
      </w:r>
      <w:r w:rsidR="00184878">
        <w:rPr>
          <w:rFonts w:cs="Arial"/>
          <w:iCs/>
        </w:rPr>
        <w:t>Currently, over 4,000 K-12 learners from 75 schools annually attend ACNW</w:t>
      </w:r>
      <w:r w:rsidR="008A2307">
        <w:rPr>
          <w:rFonts w:cs="Arial"/>
          <w:iCs/>
        </w:rPr>
        <w:t>, and last year 52% of those students qualified for free-and-reduced price meals</w:t>
      </w:r>
      <w:r w:rsidR="00182EAB">
        <w:rPr>
          <w:rFonts w:cs="Arial"/>
          <w:iCs/>
        </w:rPr>
        <w:t>.</w:t>
      </w:r>
      <w:r w:rsidR="00E259A7">
        <w:rPr>
          <w:rFonts w:cs="Arial"/>
          <w:iCs/>
        </w:rPr>
        <w:t xml:space="preserve"> 46% identified as Caucasian, 17% as Black, 15% as Asian, 15% as Hispanic, 3% as American Indian, and 4% as Two Races or Other.</w:t>
      </w:r>
    </w:p>
    <w:p w:rsidR="001C1E46" w:rsidRPr="006B54B4" w:rsidRDefault="001C1E46" w:rsidP="001C1E46">
      <w:pPr>
        <w:pStyle w:val="ListParagraph"/>
        <w:widowControl w:val="0"/>
        <w:numPr>
          <w:ilvl w:val="0"/>
          <w:numId w:val="13"/>
        </w:numPr>
        <w:rPr>
          <w:rFonts w:cs="Arial"/>
        </w:rPr>
      </w:pPr>
      <w:r w:rsidRPr="006B54B4">
        <w:rPr>
          <w:rFonts w:cs="Arial"/>
          <w:iCs/>
        </w:rPr>
        <w:t xml:space="preserve">Through our </w:t>
      </w:r>
      <w:r w:rsidR="000A3858">
        <w:rPr>
          <w:rFonts w:cs="Arial"/>
          <w:iCs/>
        </w:rPr>
        <w:t>most popular</w:t>
      </w:r>
      <w:r>
        <w:rPr>
          <w:rFonts w:cs="Arial"/>
          <w:iCs/>
        </w:rPr>
        <w:t xml:space="preserve"> 2-night, 3-day </w:t>
      </w:r>
      <w:r w:rsidRPr="006B54B4">
        <w:rPr>
          <w:rFonts w:cs="Arial"/>
          <w:iCs/>
        </w:rPr>
        <w:t xml:space="preserve">residential environmental </w:t>
      </w:r>
      <w:r w:rsidR="000A3858">
        <w:rPr>
          <w:rFonts w:cs="Arial"/>
          <w:iCs/>
        </w:rPr>
        <w:t>learning stay</w:t>
      </w:r>
      <w:r w:rsidR="00034541">
        <w:rPr>
          <w:rFonts w:cs="Arial"/>
          <w:iCs/>
        </w:rPr>
        <w:t xml:space="preserve">, students </w:t>
      </w:r>
      <w:r w:rsidRPr="006B54B4">
        <w:rPr>
          <w:rFonts w:cs="Arial"/>
          <w:iCs/>
        </w:rPr>
        <w:t xml:space="preserve">experience six 2-hour classes, two evening programs, receive seven meals and two nights lodging.  </w:t>
      </w:r>
    </w:p>
    <w:p w:rsidR="001C1E46" w:rsidRPr="006B54B4" w:rsidRDefault="001C1E46" w:rsidP="001C1E46">
      <w:pPr>
        <w:pStyle w:val="ListParagraph"/>
        <w:widowControl w:val="0"/>
        <w:numPr>
          <w:ilvl w:val="0"/>
          <w:numId w:val="13"/>
        </w:numPr>
        <w:rPr>
          <w:rFonts w:cs="Arial"/>
        </w:rPr>
      </w:pPr>
      <w:r>
        <w:rPr>
          <w:rFonts w:cs="Arial"/>
          <w:iCs/>
        </w:rPr>
        <w:t>Teachers select from their</w:t>
      </w:r>
      <w:r w:rsidRPr="006B54B4">
        <w:rPr>
          <w:rFonts w:cs="Arial"/>
          <w:iCs/>
        </w:rPr>
        <w:t xml:space="preserve"> choi</w:t>
      </w:r>
      <w:r>
        <w:rPr>
          <w:rFonts w:cs="Arial"/>
          <w:iCs/>
        </w:rPr>
        <w:t>ce of over forty class options</w:t>
      </w:r>
      <w:r w:rsidRPr="006B54B4">
        <w:rPr>
          <w:rFonts w:cs="Arial"/>
          <w:iCs/>
        </w:rPr>
        <w:t xml:space="preserve"> during their stay in the fields of biological, earth</w:t>
      </w:r>
      <w:r w:rsidR="00034541">
        <w:rPr>
          <w:rFonts w:cs="Arial"/>
          <w:iCs/>
        </w:rPr>
        <w:t>,</w:t>
      </w:r>
      <w:r w:rsidRPr="006B54B4">
        <w:rPr>
          <w:rFonts w:cs="Arial"/>
          <w:iCs/>
        </w:rPr>
        <w:t xml:space="preserve"> and physical sciences, adventure, energy, food, cultural history</w:t>
      </w:r>
      <w:r w:rsidR="00034541">
        <w:rPr>
          <w:rFonts w:cs="Arial"/>
          <w:iCs/>
        </w:rPr>
        <w:t>,</w:t>
      </w:r>
      <w:r w:rsidRPr="006B54B4">
        <w:rPr>
          <w:rFonts w:cs="Arial"/>
          <w:iCs/>
        </w:rPr>
        <w:t xml:space="preserve"> and team building. </w:t>
      </w:r>
    </w:p>
    <w:p w:rsidR="001C1E46" w:rsidRPr="006B54B4" w:rsidRDefault="001C1E46" w:rsidP="001C1E46">
      <w:pPr>
        <w:pStyle w:val="ListParagraph"/>
        <w:widowControl w:val="0"/>
        <w:numPr>
          <w:ilvl w:val="0"/>
          <w:numId w:val="13"/>
        </w:numPr>
        <w:rPr>
          <w:rFonts w:cs="Arial"/>
        </w:rPr>
      </w:pPr>
      <w:r w:rsidRPr="006B54B4">
        <w:rPr>
          <w:rFonts w:cs="Arial"/>
          <w:iCs/>
        </w:rPr>
        <w:lastRenderedPageBreak/>
        <w:t xml:space="preserve">We will make lasting </w:t>
      </w:r>
      <w:r w:rsidR="00F118FC">
        <w:rPr>
          <w:rFonts w:cs="Arial"/>
          <w:iCs/>
        </w:rPr>
        <w:t>connections</w:t>
      </w:r>
      <w:r w:rsidRPr="006B54B4">
        <w:rPr>
          <w:rFonts w:cs="Arial"/>
          <w:iCs/>
        </w:rPr>
        <w:t xml:space="preserve"> and open students’ eyes and minds to a world they previously</w:t>
      </w:r>
      <w:r w:rsidR="00182EAB">
        <w:rPr>
          <w:rFonts w:cs="Arial"/>
          <w:iCs/>
        </w:rPr>
        <w:t xml:space="preserve"> didn’t kno</w:t>
      </w:r>
      <w:r w:rsidRPr="006B54B4">
        <w:rPr>
          <w:rFonts w:cs="Arial"/>
          <w:iCs/>
        </w:rPr>
        <w:t>w</w:t>
      </w:r>
      <w:r>
        <w:rPr>
          <w:rFonts w:cs="Arial"/>
          <w:iCs/>
        </w:rPr>
        <w:t xml:space="preserve">, </w:t>
      </w:r>
      <w:r w:rsidR="00182EAB">
        <w:rPr>
          <w:rFonts w:cs="Arial"/>
          <w:iCs/>
        </w:rPr>
        <w:t>creating</w:t>
      </w:r>
      <w:r w:rsidRPr="006B54B4">
        <w:rPr>
          <w:rFonts w:cs="Arial"/>
          <w:iCs/>
        </w:rPr>
        <w:t xml:space="preserve"> awareness that their actions have environmental </w:t>
      </w:r>
      <w:r w:rsidR="00F118FC">
        <w:rPr>
          <w:rFonts w:cs="Arial"/>
          <w:iCs/>
        </w:rPr>
        <w:t>impacts.</w:t>
      </w:r>
      <w:r w:rsidRPr="006B54B4">
        <w:rPr>
          <w:rFonts w:cs="Arial"/>
          <w:iCs/>
        </w:rPr>
        <w:t xml:space="preserve"> Studies show that most people who develop a love of nature trace it back to a positive childhood experience with a caring adult. </w:t>
      </w:r>
    </w:p>
    <w:p w:rsidR="001C1E46" w:rsidRDefault="001B1834" w:rsidP="001C1E46">
      <w:pPr>
        <w:widowControl w:val="0"/>
        <w:rPr>
          <w:rFonts w:cs="Arial"/>
          <w:iCs/>
        </w:rPr>
      </w:pPr>
      <w:r>
        <w:rPr>
          <w:rFonts w:cs="Arial"/>
          <w:iCs/>
        </w:rPr>
        <w:t>4</w:t>
      </w:r>
      <w:r w:rsidR="001C1E46">
        <w:rPr>
          <w:rFonts w:cs="Arial"/>
          <w:iCs/>
        </w:rPr>
        <w:t xml:space="preserve">. </w:t>
      </w:r>
      <w:r w:rsidR="001C1E46" w:rsidRPr="006B54B4">
        <w:rPr>
          <w:rFonts w:cs="Arial"/>
          <w:iCs/>
        </w:rPr>
        <w:t xml:space="preserve">We would offer scholarship assistance </w:t>
      </w:r>
      <w:r w:rsidR="001C1E46">
        <w:rPr>
          <w:rFonts w:cs="Arial"/>
          <w:iCs/>
        </w:rPr>
        <w:t>of up to 100</w:t>
      </w:r>
      <w:r w:rsidR="001C1E46" w:rsidRPr="006B54B4">
        <w:rPr>
          <w:rFonts w:cs="Arial"/>
          <w:iCs/>
        </w:rPr>
        <w:t>% of the $11</w:t>
      </w:r>
      <w:r w:rsidR="001C1E46">
        <w:rPr>
          <w:rFonts w:cs="Arial"/>
          <w:iCs/>
        </w:rPr>
        <w:t>8</w:t>
      </w:r>
      <w:r w:rsidR="001C1E46" w:rsidRPr="006B54B4">
        <w:rPr>
          <w:rFonts w:cs="Arial"/>
          <w:iCs/>
        </w:rPr>
        <w:t>/student cost</w:t>
      </w:r>
      <w:r w:rsidR="00673F15">
        <w:rPr>
          <w:rFonts w:cs="Arial"/>
          <w:iCs/>
        </w:rPr>
        <w:t xml:space="preserve"> for a 2-night, 3-day experience</w:t>
      </w:r>
      <w:r w:rsidR="00182EAB">
        <w:rPr>
          <w:rFonts w:cs="Arial"/>
          <w:iCs/>
        </w:rPr>
        <w:t>, as well as bu</w:t>
      </w:r>
      <w:r w:rsidR="00D22B2B">
        <w:rPr>
          <w:rFonts w:cs="Arial"/>
          <w:iCs/>
        </w:rPr>
        <w:t>sing scholarships</w:t>
      </w:r>
      <w:r w:rsidR="008A2307">
        <w:rPr>
          <w:rFonts w:cs="Arial"/>
          <w:iCs/>
        </w:rPr>
        <w:t xml:space="preserve"> if needed</w:t>
      </w:r>
      <w:r w:rsidR="001C1E46" w:rsidRPr="006B54B4">
        <w:rPr>
          <w:rFonts w:cs="Arial"/>
          <w:iCs/>
        </w:rPr>
        <w:t>.</w:t>
      </w:r>
      <w:r w:rsidR="00F118FC">
        <w:rPr>
          <w:rFonts w:cs="Arial"/>
          <w:iCs/>
        </w:rPr>
        <w:t xml:space="preserve"> 1, 3 and 4 night experiences also are available.</w:t>
      </w:r>
      <w:r w:rsidR="001C1E46" w:rsidRPr="006B54B4">
        <w:rPr>
          <w:rFonts w:cs="Arial"/>
          <w:iCs/>
        </w:rPr>
        <w:t xml:space="preserve"> </w:t>
      </w:r>
    </w:p>
    <w:p w:rsidR="001C1E46" w:rsidRPr="006B54B4" w:rsidRDefault="001C1E46" w:rsidP="001C1E46">
      <w:pPr>
        <w:pStyle w:val="ListParagraph"/>
        <w:widowControl w:val="0"/>
        <w:numPr>
          <w:ilvl w:val="0"/>
          <w:numId w:val="14"/>
        </w:numPr>
        <w:rPr>
          <w:rFonts w:cs="Arial"/>
          <w:iCs/>
        </w:rPr>
      </w:pPr>
      <w:r>
        <w:rPr>
          <w:rFonts w:cs="Arial"/>
          <w:iCs/>
        </w:rPr>
        <w:t>We would serve</w:t>
      </w:r>
      <w:r w:rsidR="00F118FC">
        <w:rPr>
          <w:rFonts w:cs="Arial"/>
          <w:iCs/>
        </w:rPr>
        <w:t xml:space="preserve"> K-12</w:t>
      </w:r>
      <w:r w:rsidRPr="006B54B4">
        <w:rPr>
          <w:rFonts w:cs="Arial"/>
          <w:iCs/>
        </w:rPr>
        <w:t xml:space="preserve"> student populations in the </w:t>
      </w:r>
      <w:proofErr w:type="gramStart"/>
      <w:r w:rsidRPr="006B54B4">
        <w:rPr>
          <w:rFonts w:cs="Arial"/>
          <w:iCs/>
        </w:rPr>
        <w:t>Twin Cities</w:t>
      </w:r>
      <w:proofErr w:type="gramEnd"/>
      <w:r w:rsidRPr="006B54B4">
        <w:rPr>
          <w:rFonts w:cs="Arial"/>
          <w:iCs/>
        </w:rPr>
        <w:t xml:space="preserve"> metro area, as well as greater Minnesota. </w:t>
      </w:r>
    </w:p>
    <w:p w:rsidR="001C1E46" w:rsidRDefault="001C1E46" w:rsidP="001C1E46">
      <w:pPr>
        <w:pStyle w:val="ListParagraph"/>
        <w:widowControl w:val="0"/>
        <w:numPr>
          <w:ilvl w:val="0"/>
          <w:numId w:val="14"/>
        </w:numPr>
        <w:rPr>
          <w:rFonts w:cs="Arial"/>
          <w:iCs/>
        </w:rPr>
      </w:pPr>
      <w:r w:rsidRPr="006B54B4">
        <w:rPr>
          <w:rFonts w:cs="Arial"/>
          <w:iCs/>
        </w:rPr>
        <w:t xml:space="preserve">Eligible schools would </w:t>
      </w:r>
      <w:r w:rsidR="00D22B2B">
        <w:rPr>
          <w:rFonts w:cs="Arial"/>
          <w:iCs/>
        </w:rPr>
        <w:t xml:space="preserve">be schools </w:t>
      </w:r>
      <w:r w:rsidR="00F118FC">
        <w:rPr>
          <w:rFonts w:cs="Arial"/>
          <w:iCs/>
        </w:rPr>
        <w:t>that</w:t>
      </w:r>
      <w:r w:rsidR="00D22B2B">
        <w:rPr>
          <w:rFonts w:cs="Arial"/>
          <w:iCs/>
        </w:rPr>
        <w:t xml:space="preserve"> show a clear financial need through our scholarship application process, and are not currently attending another residential environmental learning center.</w:t>
      </w:r>
    </w:p>
    <w:p w:rsidR="001C1E46" w:rsidRDefault="001C1E46" w:rsidP="001C1E46">
      <w:pPr>
        <w:pStyle w:val="ListParagraph"/>
        <w:widowControl w:val="0"/>
        <w:numPr>
          <w:ilvl w:val="0"/>
          <w:numId w:val="14"/>
        </w:numPr>
        <w:rPr>
          <w:rFonts w:cs="Arial"/>
          <w:iCs/>
        </w:rPr>
      </w:pPr>
      <w:r w:rsidRPr="006B54B4">
        <w:rPr>
          <w:rFonts w:cs="Arial"/>
          <w:iCs/>
        </w:rPr>
        <w:t xml:space="preserve">We would </w:t>
      </w:r>
      <w:r w:rsidR="00D22B2B">
        <w:rPr>
          <w:rFonts w:cs="Arial"/>
          <w:iCs/>
        </w:rPr>
        <w:t>create an informative video for teachers and parents to show them what their students would experience, address</w:t>
      </w:r>
      <w:r w:rsidR="00182EAB">
        <w:rPr>
          <w:rFonts w:cs="Arial"/>
          <w:iCs/>
        </w:rPr>
        <w:t>ing</w:t>
      </w:r>
      <w:r w:rsidR="00D22B2B">
        <w:rPr>
          <w:rFonts w:cs="Arial"/>
          <w:iCs/>
        </w:rPr>
        <w:t xml:space="preserve"> safety, educational and logistical questions and concerns they may have. This video would </w:t>
      </w:r>
      <w:r w:rsidR="00F118FC">
        <w:rPr>
          <w:rFonts w:cs="Arial"/>
          <w:iCs/>
        </w:rPr>
        <w:t>have</w:t>
      </w:r>
      <w:r w:rsidR="00D22B2B">
        <w:rPr>
          <w:rFonts w:cs="Arial"/>
          <w:iCs/>
        </w:rPr>
        <w:t xml:space="preserve"> English, Spa</w:t>
      </w:r>
      <w:r w:rsidR="00F118FC">
        <w:rPr>
          <w:rFonts w:cs="Arial"/>
          <w:iCs/>
        </w:rPr>
        <w:t>nish, Somali and Hmong versions and be posted online to view</w:t>
      </w:r>
      <w:r w:rsidR="001B1834">
        <w:rPr>
          <w:rFonts w:cs="Arial"/>
          <w:iCs/>
        </w:rPr>
        <w:t xml:space="preserve"> easily</w:t>
      </w:r>
      <w:r w:rsidR="00F118FC">
        <w:rPr>
          <w:rFonts w:cs="Arial"/>
          <w:iCs/>
        </w:rPr>
        <w:t>.</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10240"/>
        <w:gridCol w:w="236"/>
      </w:tblGrid>
      <w:tr w:rsidR="00686B53" w:rsidRPr="00EB5831" w:rsidTr="00086E4C">
        <w:tc>
          <w:tcPr>
            <w:tcW w:w="10240" w:type="dxa"/>
          </w:tcPr>
          <w:p w:rsidR="001C1E46" w:rsidRPr="001C1E46" w:rsidRDefault="001C1E46" w:rsidP="00217C2A">
            <w:pPr>
              <w:widowControl w:val="0"/>
              <w:rPr>
                <w:rFonts w:cs="Arial"/>
              </w:rPr>
            </w:pPr>
            <w:r>
              <w:rPr>
                <w:rFonts w:cs="Arial"/>
                <w:b/>
              </w:rPr>
              <w:t>Activity 1 Title:</w:t>
            </w:r>
            <w:r>
              <w:rPr>
                <w:rFonts w:cs="Arial"/>
              </w:rPr>
              <w:t xml:space="preserve"> Provide K-12 </w:t>
            </w:r>
            <w:r w:rsidR="00D22B2B">
              <w:rPr>
                <w:rFonts w:cs="Arial"/>
              </w:rPr>
              <w:t xml:space="preserve">Residential </w:t>
            </w:r>
            <w:r>
              <w:rPr>
                <w:rFonts w:cs="Arial"/>
              </w:rPr>
              <w:t>Scholarships</w:t>
            </w:r>
          </w:p>
          <w:p w:rsidR="001C1E46" w:rsidRPr="00673F15" w:rsidRDefault="001C1E46" w:rsidP="00217C2A">
            <w:pPr>
              <w:widowControl w:val="0"/>
              <w:rPr>
                <w:rFonts w:cs="Arial"/>
              </w:rPr>
            </w:pPr>
            <w:r>
              <w:rPr>
                <w:rFonts w:cs="Arial"/>
                <w:b/>
              </w:rPr>
              <w:t xml:space="preserve">Description: </w:t>
            </w:r>
            <w:r w:rsidR="00E367DE">
              <w:rPr>
                <w:rFonts w:cs="Arial"/>
              </w:rPr>
              <w:t xml:space="preserve">Providing overnight </w:t>
            </w:r>
            <w:r w:rsidR="008A2307">
              <w:rPr>
                <w:rFonts w:cs="Arial"/>
              </w:rPr>
              <w:t>scholarships</w:t>
            </w:r>
            <w:r w:rsidR="00673F15">
              <w:rPr>
                <w:rFonts w:cs="Arial"/>
              </w:rPr>
              <w:t xml:space="preserve"> to schools </w:t>
            </w:r>
            <w:r w:rsidR="00F64582">
              <w:rPr>
                <w:rFonts w:cs="Arial"/>
              </w:rPr>
              <w:t>that show clear</w:t>
            </w:r>
            <w:r w:rsidR="00673F15">
              <w:rPr>
                <w:rFonts w:cs="Arial"/>
              </w:rPr>
              <w:t xml:space="preserve"> financial </w:t>
            </w:r>
            <w:r w:rsidR="00F64582">
              <w:rPr>
                <w:rFonts w:cs="Arial"/>
              </w:rPr>
              <w:t>need</w:t>
            </w:r>
            <w:r w:rsidR="00673F15">
              <w:rPr>
                <w:rFonts w:cs="Arial"/>
              </w:rPr>
              <w:t xml:space="preserve"> whether due to lack of school </w:t>
            </w:r>
            <w:r w:rsidR="00F64582">
              <w:rPr>
                <w:rFonts w:cs="Arial"/>
              </w:rPr>
              <w:t xml:space="preserve">or </w:t>
            </w:r>
            <w:r w:rsidR="00673F15">
              <w:rPr>
                <w:rFonts w:cs="Arial"/>
              </w:rPr>
              <w:t>parent financial support, or a combination of both. Up to 100% of student fee would</w:t>
            </w:r>
            <w:r w:rsidR="001B1834">
              <w:rPr>
                <w:rFonts w:cs="Arial"/>
              </w:rPr>
              <w:t xml:space="preserve"> be possible, based on need. Bu</w:t>
            </w:r>
            <w:r w:rsidR="00673F15">
              <w:rPr>
                <w:rFonts w:cs="Arial"/>
              </w:rPr>
              <w:t xml:space="preserve">sing scholarships to help with the cost of transportation would also be </w:t>
            </w:r>
            <w:r w:rsidR="00F64582">
              <w:rPr>
                <w:rFonts w:cs="Arial"/>
              </w:rPr>
              <w:t>available</w:t>
            </w:r>
            <w:r w:rsidR="00673F15">
              <w:rPr>
                <w:rFonts w:cs="Arial"/>
              </w:rPr>
              <w:t>.</w:t>
            </w:r>
          </w:p>
          <w:p w:rsidR="00673F15" w:rsidRDefault="00673F15" w:rsidP="00217C2A">
            <w:pPr>
              <w:widowControl w:val="0"/>
              <w:rPr>
                <w:rFonts w:cs="Arial"/>
                <w:b/>
              </w:rPr>
            </w:pPr>
            <w:r>
              <w:rPr>
                <w:rFonts w:cs="Arial"/>
                <w:b/>
              </w:rPr>
              <w:t>ENRTF BUDGET: $12</w:t>
            </w:r>
            <w:r w:rsidR="001B1834">
              <w:rPr>
                <w:rFonts w:cs="Arial"/>
                <w:b/>
              </w:rPr>
              <w:t>5</w:t>
            </w:r>
            <w:r>
              <w:rPr>
                <w:rFonts w:cs="Arial"/>
                <w:b/>
              </w:rPr>
              <w:t>,000</w:t>
            </w:r>
          </w:p>
          <w:p w:rsidR="00673F15" w:rsidRDefault="00673F15" w:rsidP="00217C2A">
            <w:pPr>
              <w:widowControl w:val="0"/>
              <w:rPr>
                <w:rFonts w:cs="Arial"/>
                <w:b/>
              </w:rPr>
            </w:pPr>
          </w:p>
          <w:p w:rsidR="008A5FD9" w:rsidRPr="001C1E46" w:rsidRDefault="00686B53" w:rsidP="00217C2A">
            <w:pPr>
              <w:widowControl w:val="0"/>
              <w:rPr>
                <w:rFonts w:cs="Arial"/>
              </w:rPr>
            </w:pPr>
            <w:r w:rsidRPr="00EB5831">
              <w:rPr>
                <w:rFonts w:cs="Arial"/>
                <w:b/>
              </w:rPr>
              <w:t xml:space="preserve">Activity </w:t>
            </w:r>
            <w:r w:rsidR="001C1E46">
              <w:rPr>
                <w:rFonts w:cs="Arial"/>
                <w:b/>
              </w:rPr>
              <w:t>2</w:t>
            </w:r>
            <w:r w:rsidR="008A5FD9">
              <w:rPr>
                <w:rFonts w:cs="Arial"/>
                <w:b/>
              </w:rPr>
              <w:t xml:space="preserve"> Title</w:t>
            </w:r>
            <w:r w:rsidRPr="00EB5831">
              <w:rPr>
                <w:rFonts w:cs="Arial"/>
                <w:b/>
              </w:rPr>
              <w:t>:</w:t>
            </w:r>
            <w:r w:rsidR="001C1E46">
              <w:rPr>
                <w:rFonts w:cs="Arial"/>
                <w:b/>
              </w:rPr>
              <w:t xml:space="preserve"> </w:t>
            </w:r>
            <w:r w:rsidR="001C1E46">
              <w:rPr>
                <w:rFonts w:cs="Arial"/>
              </w:rPr>
              <w:t>K-12 Informational Video</w:t>
            </w:r>
          </w:p>
          <w:p w:rsidR="005431D4" w:rsidRPr="00673F15" w:rsidRDefault="008A5FD9" w:rsidP="00673F15">
            <w:pPr>
              <w:widowControl w:val="0"/>
              <w:rPr>
                <w:rFonts w:cs="Arial"/>
              </w:rPr>
            </w:pPr>
            <w:r>
              <w:rPr>
                <w:rFonts w:cs="Arial"/>
                <w:b/>
              </w:rPr>
              <w:t>Description:</w:t>
            </w:r>
            <w:r w:rsidR="00686B53" w:rsidRPr="00EB5831">
              <w:rPr>
                <w:rFonts w:cs="Arial"/>
                <w:i/>
              </w:rPr>
              <w:t xml:space="preserve"> </w:t>
            </w:r>
            <w:r w:rsidR="001C1E46">
              <w:rPr>
                <w:rFonts w:cs="Arial"/>
              </w:rPr>
              <w:t>We wish to create an informative video addressing the questions and concerns we regularly hear from teachers and parents regarding the experien</w:t>
            </w:r>
            <w:r w:rsidR="00086E4C">
              <w:rPr>
                <w:rFonts w:cs="Arial"/>
              </w:rPr>
              <w:t xml:space="preserve">ce their </w:t>
            </w:r>
            <w:r w:rsidR="001B1834">
              <w:rPr>
                <w:rFonts w:cs="Arial"/>
              </w:rPr>
              <w:t xml:space="preserve">students and </w:t>
            </w:r>
            <w:r w:rsidR="001C1E46">
              <w:rPr>
                <w:rFonts w:cs="Arial"/>
              </w:rPr>
              <w:t>children will have at ACNW. We have found that parents are increasingly concerned with safety</w:t>
            </w:r>
            <w:r w:rsidR="00673F15">
              <w:rPr>
                <w:rFonts w:cs="Arial"/>
              </w:rPr>
              <w:t>, accommodations,</w:t>
            </w:r>
            <w:r w:rsidR="001C1E46">
              <w:rPr>
                <w:rFonts w:cs="Arial"/>
              </w:rPr>
              <w:t xml:space="preserve"> privacy, learning environment</w:t>
            </w:r>
            <w:r w:rsidR="00086E4C">
              <w:rPr>
                <w:rFonts w:cs="Arial"/>
              </w:rPr>
              <w:t xml:space="preserve">s, </w:t>
            </w:r>
            <w:r w:rsidR="00673F15">
              <w:rPr>
                <w:rFonts w:cs="Arial"/>
              </w:rPr>
              <w:t>instruction</w:t>
            </w:r>
            <w:r w:rsidR="001C1E46">
              <w:rPr>
                <w:rFonts w:cs="Arial"/>
              </w:rPr>
              <w:t xml:space="preserve">, </w:t>
            </w:r>
            <w:r w:rsidR="00673F15">
              <w:rPr>
                <w:rFonts w:cs="Arial"/>
              </w:rPr>
              <w:t>meeting</w:t>
            </w:r>
            <w:r w:rsidR="001C1E46">
              <w:rPr>
                <w:rFonts w:cs="Arial"/>
              </w:rPr>
              <w:t xml:space="preserve"> dietary restrictions, </w:t>
            </w:r>
            <w:r w:rsidR="00F64582">
              <w:rPr>
                <w:rFonts w:cs="Arial"/>
              </w:rPr>
              <w:t xml:space="preserve">and </w:t>
            </w:r>
            <w:r w:rsidR="001C1E46">
              <w:rPr>
                <w:rFonts w:cs="Arial"/>
              </w:rPr>
              <w:t>bathroom</w:t>
            </w:r>
            <w:r w:rsidR="00673F15">
              <w:rPr>
                <w:rFonts w:cs="Arial"/>
              </w:rPr>
              <w:t>s</w:t>
            </w:r>
            <w:r w:rsidR="001C1E46">
              <w:rPr>
                <w:rFonts w:cs="Arial"/>
              </w:rPr>
              <w:t xml:space="preserve">. Creating a film </w:t>
            </w:r>
            <w:r w:rsidR="00673F15">
              <w:rPr>
                <w:rFonts w:cs="Arial"/>
              </w:rPr>
              <w:t xml:space="preserve">with versions </w:t>
            </w:r>
            <w:r w:rsidR="001C1E46">
              <w:rPr>
                <w:rFonts w:cs="Arial"/>
              </w:rPr>
              <w:t xml:space="preserve">in English, Hmong, Somali and Spanish aimed at teachers and parents to address </w:t>
            </w:r>
            <w:r w:rsidR="001B1834">
              <w:rPr>
                <w:rFonts w:cs="Arial"/>
              </w:rPr>
              <w:t xml:space="preserve">those </w:t>
            </w:r>
            <w:r w:rsidR="001C1E46">
              <w:rPr>
                <w:rFonts w:cs="Arial"/>
              </w:rPr>
              <w:t xml:space="preserve">concerns </w:t>
            </w:r>
            <w:r w:rsidR="00F118FC">
              <w:rPr>
                <w:rFonts w:cs="Arial"/>
              </w:rPr>
              <w:t xml:space="preserve">will </w:t>
            </w:r>
            <w:r w:rsidR="001C1E46">
              <w:rPr>
                <w:rFonts w:cs="Arial"/>
              </w:rPr>
              <w:t>increase</w:t>
            </w:r>
            <w:r w:rsidR="00F118FC">
              <w:rPr>
                <w:rFonts w:cs="Arial"/>
              </w:rPr>
              <w:t xml:space="preserve"> </w:t>
            </w:r>
            <w:r w:rsidR="001C1E46">
              <w:rPr>
                <w:rFonts w:cs="Arial"/>
              </w:rPr>
              <w:t xml:space="preserve">the likelihood </w:t>
            </w:r>
            <w:r w:rsidR="00F64582">
              <w:rPr>
                <w:rFonts w:cs="Arial"/>
              </w:rPr>
              <w:t>thei</w:t>
            </w:r>
            <w:r w:rsidR="001B1834">
              <w:rPr>
                <w:rFonts w:cs="Arial"/>
              </w:rPr>
              <w:t xml:space="preserve">r students and </w:t>
            </w:r>
            <w:r w:rsidR="00F118FC">
              <w:rPr>
                <w:rFonts w:cs="Arial"/>
              </w:rPr>
              <w:t>children will attend and experience nature.</w:t>
            </w:r>
            <w:r w:rsidR="00E367DE">
              <w:rPr>
                <w:rFonts w:cs="Arial"/>
              </w:rPr>
              <w:t xml:space="preserve"> Our last ENRTF grant addressed accessibility by supplying students with winter gear to wear, and translating all our K-12 forms into Spanish, Somali and Hmong. These steps have greatly helped, </w:t>
            </w:r>
            <w:r w:rsidR="001B1834">
              <w:rPr>
                <w:rFonts w:cs="Arial"/>
              </w:rPr>
              <w:t xml:space="preserve">but </w:t>
            </w:r>
            <w:r w:rsidR="00E367DE">
              <w:rPr>
                <w:rFonts w:cs="Arial"/>
              </w:rPr>
              <w:t xml:space="preserve">through </w:t>
            </w:r>
            <w:r w:rsidR="001B1834">
              <w:rPr>
                <w:rFonts w:cs="Arial"/>
              </w:rPr>
              <w:t xml:space="preserve">extensive </w:t>
            </w:r>
            <w:r w:rsidR="00E367DE">
              <w:rPr>
                <w:rFonts w:cs="Arial"/>
              </w:rPr>
              <w:t xml:space="preserve">discussions with parents and teachers, we see this video as </w:t>
            </w:r>
            <w:r w:rsidR="001B1834">
              <w:rPr>
                <w:rFonts w:cs="Arial"/>
              </w:rPr>
              <w:t>a clear need</w:t>
            </w:r>
            <w:r w:rsidR="00E367DE">
              <w:rPr>
                <w:rFonts w:cs="Arial"/>
              </w:rPr>
              <w:t xml:space="preserve"> </w:t>
            </w:r>
            <w:r w:rsidR="001B1834">
              <w:rPr>
                <w:rFonts w:cs="Arial"/>
              </w:rPr>
              <w:t>for more</w:t>
            </w:r>
            <w:r w:rsidR="00E367DE">
              <w:rPr>
                <w:rFonts w:cs="Arial"/>
              </w:rPr>
              <w:t xml:space="preserve"> parents</w:t>
            </w:r>
            <w:r w:rsidR="001B1834">
              <w:rPr>
                <w:rFonts w:cs="Arial"/>
              </w:rPr>
              <w:t xml:space="preserve"> to</w:t>
            </w:r>
            <w:r w:rsidR="00E367DE">
              <w:rPr>
                <w:rFonts w:cs="Arial"/>
              </w:rPr>
              <w:t xml:space="preserve"> feel comfortable about sending their child on the </w:t>
            </w:r>
            <w:r w:rsidR="001B1834">
              <w:rPr>
                <w:rFonts w:cs="Arial"/>
              </w:rPr>
              <w:t xml:space="preserve">learning </w:t>
            </w:r>
            <w:r w:rsidR="00E367DE">
              <w:rPr>
                <w:rFonts w:cs="Arial"/>
              </w:rPr>
              <w:t>experience.</w:t>
            </w:r>
          </w:p>
          <w:p w:rsidR="005431D4" w:rsidRPr="00E367DE" w:rsidRDefault="005431D4" w:rsidP="001B1834">
            <w:pPr>
              <w:autoSpaceDE w:val="0"/>
              <w:autoSpaceDN w:val="0"/>
              <w:adjustRightInd w:val="0"/>
              <w:rPr>
                <w:rFonts w:cs="Arial"/>
                <w:b/>
                <w:bCs/>
                <w:color w:val="000000"/>
              </w:rPr>
            </w:pPr>
            <w:r>
              <w:rPr>
                <w:rFonts w:cs="Arial"/>
                <w:b/>
                <w:bCs/>
                <w:color w:val="000000"/>
              </w:rPr>
              <w:t>ENRTF BUDGET: $</w:t>
            </w:r>
            <w:r w:rsidR="00673F15">
              <w:rPr>
                <w:rFonts w:cs="Arial"/>
                <w:b/>
                <w:bCs/>
                <w:color w:val="000000"/>
              </w:rPr>
              <w:t>2</w:t>
            </w:r>
            <w:r w:rsidR="001B1834">
              <w:rPr>
                <w:rFonts w:cs="Arial"/>
                <w:b/>
                <w:bCs/>
                <w:color w:val="000000"/>
              </w:rPr>
              <w:t>5</w:t>
            </w:r>
            <w:r w:rsidR="00673F15">
              <w:rPr>
                <w:rFonts w:cs="Arial"/>
                <w:b/>
                <w:bCs/>
                <w:color w:val="000000"/>
              </w:rPr>
              <w:t>,000</w:t>
            </w:r>
          </w:p>
        </w:tc>
        <w:tc>
          <w:tcPr>
            <w:tcW w:w="236"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1C1E46" w:rsidRDefault="006E0EFD" w:rsidP="00E367DE">
            <w:pPr>
              <w:rPr>
                <w:rFonts w:cs="Arial"/>
              </w:rPr>
            </w:pPr>
            <w:r w:rsidRPr="009D6EC8">
              <w:rPr>
                <w:rFonts w:cs="Arial"/>
                <w:i/>
              </w:rPr>
              <w:t xml:space="preserve">1.  </w:t>
            </w:r>
            <w:r w:rsidR="00D22B2B">
              <w:rPr>
                <w:rFonts w:cs="Arial"/>
                <w:i/>
              </w:rPr>
              <w:t xml:space="preserve">Provide minimum of 1,000 K-12 </w:t>
            </w:r>
            <w:r w:rsidR="00673F15">
              <w:rPr>
                <w:rFonts w:cs="Arial"/>
                <w:i/>
              </w:rPr>
              <w:t xml:space="preserve">public school </w:t>
            </w:r>
            <w:proofErr w:type="gramStart"/>
            <w:r w:rsidR="00673F15">
              <w:rPr>
                <w:rFonts w:cs="Arial"/>
                <w:i/>
              </w:rPr>
              <w:t>students</w:t>
            </w:r>
            <w:proofErr w:type="gramEnd"/>
            <w:r w:rsidR="00D22B2B">
              <w:rPr>
                <w:rFonts w:cs="Arial"/>
                <w:i/>
              </w:rPr>
              <w:t xml:space="preserve"> residential experiences at the Audubon Center of the North Woods. </w:t>
            </w:r>
            <w:r w:rsidR="00673F15">
              <w:rPr>
                <w:rFonts w:cs="Arial"/>
                <w:i/>
              </w:rPr>
              <w:t xml:space="preserve">Special </w:t>
            </w:r>
            <w:r w:rsidR="00D22B2B">
              <w:rPr>
                <w:rFonts w:cs="Arial"/>
                <w:i/>
              </w:rPr>
              <w:t xml:space="preserve">consideration will be given to schools with high numbers of </w:t>
            </w:r>
            <w:r w:rsidR="00E367DE">
              <w:rPr>
                <w:rFonts w:cs="Arial"/>
                <w:i/>
              </w:rPr>
              <w:t>1) FRP</w:t>
            </w:r>
            <w:r w:rsidR="00086E4C">
              <w:rPr>
                <w:rFonts w:cs="Arial"/>
                <w:i/>
              </w:rPr>
              <w:t xml:space="preserve"> meal eligible students, </w:t>
            </w:r>
            <w:r w:rsidR="00E367DE">
              <w:rPr>
                <w:rFonts w:cs="Arial"/>
                <w:i/>
              </w:rPr>
              <w:t xml:space="preserve">2) </w:t>
            </w:r>
            <w:r w:rsidR="00D22B2B">
              <w:rPr>
                <w:rFonts w:cs="Arial"/>
                <w:i/>
              </w:rPr>
              <w:t>minority</w:t>
            </w:r>
            <w:r w:rsidR="00E367DE">
              <w:rPr>
                <w:rFonts w:cs="Arial"/>
                <w:i/>
              </w:rPr>
              <w:t xml:space="preserve"> and</w:t>
            </w:r>
            <w:r w:rsidR="00086E4C">
              <w:rPr>
                <w:rFonts w:cs="Arial"/>
                <w:i/>
              </w:rPr>
              <w:t xml:space="preserve"> </w:t>
            </w:r>
            <w:r w:rsidR="00E367DE">
              <w:rPr>
                <w:rFonts w:cs="Arial"/>
                <w:i/>
              </w:rPr>
              <w:t xml:space="preserve">3) </w:t>
            </w:r>
            <w:r w:rsidR="00D22B2B">
              <w:rPr>
                <w:rFonts w:cs="Arial"/>
                <w:i/>
              </w:rPr>
              <w:t>immigrant populations.</w:t>
            </w:r>
          </w:p>
        </w:tc>
        <w:tc>
          <w:tcPr>
            <w:tcW w:w="1800" w:type="dxa"/>
          </w:tcPr>
          <w:p w:rsidR="006E0EFD" w:rsidRPr="009D6EC8" w:rsidRDefault="00D22B2B" w:rsidP="006E0EFD">
            <w:pPr>
              <w:rPr>
                <w:rFonts w:cs="Arial"/>
                <w:i/>
              </w:rPr>
            </w:pPr>
            <w:r>
              <w:rPr>
                <w:rFonts w:cs="Arial"/>
                <w:i/>
              </w:rPr>
              <w:t>June 30, 2023</w:t>
            </w:r>
          </w:p>
        </w:tc>
      </w:tr>
      <w:tr w:rsidR="006E0EFD" w:rsidRPr="009D6EC8" w:rsidTr="005F7237">
        <w:tc>
          <w:tcPr>
            <w:tcW w:w="8478" w:type="dxa"/>
          </w:tcPr>
          <w:p w:rsidR="006E0EFD" w:rsidRPr="009D6EC8" w:rsidRDefault="006E0EFD" w:rsidP="001B1834">
            <w:pPr>
              <w:rPr>
                <w:rFonts w:cs="Arial"/>
                <w:i/>
              </w:rPr>
            </w:pPr>
            <w:r w:rsidRPr="009D6EC8">
              <w:rPr>
                <w:rFonts w:cs="Arial"/>
                <w:i/>
              </w:rPr>
              <w:t xml:space="preserve">2.  </w:t>
            </w:r>
            <w:r w:rsidR="00086E4C">
              <w:rPr>
                <w:rFonts w:cs="Arial"/>
                <w:i/>
              </w:rPr>
              <w:t>Create</w:t>
            </w:r>
            <w:r w:rsidR="00D22B2B">
              <w:rPr>
                <w:rFonts w:cs="Arial"/>
                <w:i/>
              </w:rPr>
              <w:t xml:space="preserve"> </w:t>
            </w:r>
            <w:r w:rsidR="001B1834">
              <w:rPr>
                <w:rFonts w:cs="Arial"/>
                <w:i/>
              </w:rPr>
              <w:t xml:space="preserve">multi-language </w:t>
            </w:r>
            <w:r w:rsidR="00D22B2B">
              <w:rPr>
                <w:rFonts w:cs="Arial"/>
                <w:i/>
              </w:rPr>
              <w:t xml:space="preserve">informational video to </w:t>
            </w:r>
            <w:r w:rsidR="00F64582">
              <w:rPr>
                <w:rFonts w:cs="Arial"/>
                <w:i/>
              </w:rPr>
              <w:t>show</w:t>
            </w:r>
            <w:r w:rsidR="001B1834">
              <w:rPr>
                <w:rFonts w:cs="Arial"/>
                <w:i/>
              </w:rPr>
              <w:t xml:space="preserve"> teachers and parents what</w:t>
            </w:r>
            <w:r w:rsidR="00D22B2B">
              <w:rPr>
                <w:rFonts w:cs="Arial"/>
                <w:i/>
              </w:rPr>
              <w:t xml:space="preserve"> students will experience, </w:t>
            </w:r>
            <w:r w:rsidR="001B1834">
              <w:rPr>
                <w:rFonts w:cs="Arial"/>
                <w:i/>
              </w:rPr>
              <w:t xml:space="preserve">and </w:t>
            </w:r>
            <w:r w:rsidR="00D22B2B">
              <w:rPr>
                <w:rFonts w:cs="Arial"/>
                <w:i/>
              </w:rPr>
              <w:t>addressing safety, lodging, learning</w:t>
            </w:r>
            <w:r w:rsidR="001B1834">
              <w:rPr>
                <w:rFonts w:cs="Arial"/>
                <w:i/>
              </w:rPr>
              <w:t>, privacy</w:t>
            </w:r>
            <w:r w:rsidR="00D22B2B">
              <w:rPr>
                <w:rFonts w:cs="Arial"/>
                <w:i/>
              </w:rPr>
              <w:t xml:space="preserve"> and meal concerns.</w:t>
            </w:r>
          </w:p>
        </w:tc>
        <w:tc>
          <w:tcPr>
            <w:tcW w:w="1800" w:type="dxa"/>
          </w:tcPr>
          <w:p w:rsidR="006E0EFD" w:rsidRPr="009D6EC8" w:rsidRDefault="00673F15" w:rsidP="00673F15">
            <w:pPr>
              <w:rPr>
                <w:rFonts w:cs="Arial"/>
                <w:i/>
              </w:rPr>
            </w:pPr>
            <w:r>
              <w:rPr>
                <w:rFonts w:cs="Arial"/>
                <w:i/>
              </w:rPr>
              <w:t>Dec 31</w:t>
            </w:r>
            <w:r w:rsidR="00D22B2B">
              <w:rPr>
                <w:rFonts w:cs="Arial"/>
                <w:i/>
              </w:rPr>
              <w:t>, 202</w:t>
            </w:r>
            <w:r>
              <w:rPr>
                <w:rFonts w:cs="Arial"/>
                <w:i/>
              </w:rPr>
              <w:t>0</w:t>
            </w:r>
          </w:p>
        </w:tc>
      </w:tr>
    </w:tbl>
    <w:p w:rsidR="00C02DAD" w:rsidRDefault="00C02DAD"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5431D4" w:rsidRDefault="00673F15" w:rsidP="006E0EFD">
      <w:pPr>
        <w:rPr>
          <w:rFonts w:cs="Arial"/>
        </w:rPr>
      </w:pPr>
      <w:r>
        <w:rPr>
          <w:rFonts w:cs="Arial"/>
        </w:rPr>
        <w:t xml:space="preserve">This project will have partnerships with school districts from across the state as we work with school leaders to bring their students to the Audubon Center of the North Woods. </w:t>
      </w:r>
    </w:p>
    <w:p w:rsidR="00673F15" w:rsidRPr="00673F15" w:rsidRDefault="00673F15" w:rsidP="006E0EFD">
      <w:pPr>
        <w:rPr>
          <w:rFonts w:cs="Arial"/>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E0EFD" w:rsidRPr="00034541" w:rsidRDefault="00184878" w:rsidP="00034541">
      <w:pPr>
        <w:tabs>
          <w:tab w:val="left" w:pos="540"/>
        </w:tabs>
        <w:autoSpaceDE w:val="0"/>
        <w:autoSpaceDN w:val="0"/>
        <w:adjustRightInd w:val="0"/>
        <w:rPr>
          <w:rFonts w:cs="Arial"/>
          <w:bCs/>
          <w:color w:val="000000"/>
        </w:rPr>
      </w:pPr>
      <w:r>
        <w:rPr>
          <w:rFonts w:cs="Arial"/>
          <w:bCs/>
          <w:color w:val="000000"/>
        </w:rPr>
        <w:t>Over recent years, we have secured scholarship</w:t>
      </w:r>
      <w:r w:rsidR="00646D39">
        <w:rPr>
          <w:rFonts w:cs="Arial"/>
          <w:bCs/>
          <w:color w:val="000000"/>
        </w:rPr>
        <w:t>s</w:t>
      </w:r>
      <w:r w:rsidR="001B1834">
        <w:rPr>
          <w:rFonts w:cs="Arial"/>
          <w:bCs/>
          <w:color w:val="000000"/>
        </w:rPr>
        <w:t xml:space="preserve"> annually</w:t>
      </w:r>
      <w:r w:rsidR="00646D39">
        <w:rPr>
          <w:rFonts w:cs="Arial"/>
          <w:bCs/>
          <w:color w:val="000000"/>
        </w:rPr>
        <w:t xml:space="preserve"> </w:t>
      </w:r>
      <w:r>
        <w:rPr>
          <w:rFonts w:cs="Arial"/>
          <w:bCs/>
          <w:color w:val="000000"/>
        </w:rPr>
        <w:t xml:space="preserve">from Ecolab, the Audubon Chapter of Minneapolis, St. Paul Audubon Society, Minnesota River Valley Audubon Chapter, the </w:t>
      </w:r>
      <w:proofErr w:type="spellStart"/>
      <w:r>
        <w:rPr>
          <w:rFonts w:cs="Arial"/>
          <w:bCs/>
          <w:color w:val="000000"/>
        </w:rPr>
        <w:t>Onan</w:t>
      </w:r>
      <w:proofErr w:type="spellEnd"/>
      <w:r>
        <w:rPr>
          <w:rFonts w:cs="Arial"/>
          <w:bCs/>
          <w:color w:val="000000"/>
        </w:rPr>
        <w:t xml:space="preserve"> Family Foundation, and developed our own annual K-12 fundraiser</w:t>
      </w:r>
      <w:r w:rsidR="00E367DE">
        <w:rPr>
          <w:rFonts w:cs="Arial"/>
          <w:bCs/>
          <w:color w:val="000000"/>
        </w:rPr>
        <w:t xml:space="preserve"> to bolster our scholarship offerings</w:t>
      </w:r>
      <w:r w:rsidR="001B1834">
        <w:rPr>
          <w:rFonts w:cs="Arial"/>
          <w:bCs/>
          <w:color w:val="000000"/>
        </w:rPr>
        <w:t>,</w:t>
      </w:r>
      <w:r w:rsidR="00E367DE">
        <w:rPr>
          <w:rFonts w:cs="Arial"/>
          <w:bCs/>
          <w:color w:val="000000"/>
        </w:rPr>
        <w:t xml:space="preserve"> connect</w:t>
      </w:r>
      <w:r w:rsidR="001B1834">
        <w:rPr>
          <w:rFonts w:cs="Arial"/>
          <w:bCs/>
          <w:color w:val="000000"/>
        </w:rPr>
        <w:t>ing</w:t>
      </w:r>
      <w:bookmarkStart w:id="0" w:name="_GoBack"/>
      <w:bookmarkEnd w:id="0"/>
      <w:r w:rsidR="00E367DE">
        <w:rPr>
          <w:rFonts w:cs="Arial"/>
          <w:bCs/>
          <w:color w:val="000000"/>
        </w:rPr>
        <w:t xml:space="preserve"> more students to nature</w:t>
      </w:r>
      <w:r w:rsidR="00646D39">
        <w:rPr>
          <w:rFonts w:cs="Arial"/>
          <w:bCs/>
          <w:color w:val="000000"/>
        </w:rPr>
        <w:t>.</w:t>
      </w:r>
    </w:p>
    <w:sectPr w:rsidR="006E0EFD" w:rsidRPr="00034541"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D6" w:rsidRDefault="00A35FD6" w:rsidP="00533120">
      <w:r>
        <w:separator/>
      </w:r>
    </w:p>
  </w:endnote>
  <w:endnote w:type="continuationSeparator" w:id="0">
    <w:p w:rsidR="00A35FD6" w:rsidRDefault="00A35FD6"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1B1834">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D6" w:rsidRDefault="00A35FD6" w:rsidP="00533120">
      <w:r>
        <w:separator/>
      </w:r>
    </w:p>
  </w:footnote>
  <w:footnote w:type="continuationSeparator" w:id="0">
    <w:p w:rsidR="00A35FD6" w:rsidRDefault="00A35FD6"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BC2BCA"/>
    <w:multiLevelType w:val="hybridMultilevel"/>
    <w:tmpl w:val="2A3A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E5A41"/>
    <w:multiLevelType w:val="hybridMultilevel"/>
    <w:tmpl w:val="773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06CDF"/>
    <w:multiLevelType w:val="hybridMultilevel"/>
    <w:tmpl w:val="CDE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nsid w:val="30D218B7"/>
    <w:multiLevelType w:val="hybridMultilevel"/>
    <w:tmpl w:val="C49E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nsid w:val="60AC7AB5"/>
    <w:multiLevelType w:val="hybridMultilevel"/>
    <w:tmpl w:val="7B10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nsid w:val="79655D08"/>
    <w:multiLevelType w:val="hybridMultilevel"/>
    <w:tmpl w:val="AF5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15"/>
  </w:num>
  <w:num w:numId="6">
    <w:abstractNumId w:val="4"/>
  </w:num>
  <w:num w:numId="7">
    <w:abstractNumId w:val="10"/>
  </w:num>
  <w:num w:numId="8">
    <w:abstractNumId w:val="5"/>
  </w:num>
  <w:num w:numId="9">
    <w:abstractNumId w:val="14"/>
  </w:num>
  <w:num w:numId="10">
    <w:abstractNumId w:val="12"/>
  </w:num>
  <w:num w:numId="11">
    <w:abstractNumId w:val="3"/>
  </w:num>
  <w:num w:numId="12">
    <w:abstractNumId w:val="1"/>
  </w:num>
  <w:num w:numId="13">
    <w:abstractNumId w:val="9"/>
  </w:num>
  <w:num w:numId="14">
    <w:abstractNumId w:val="16"/>
  </w:num>
  <w:num w:numId="15">
    <w:abstractNumId w:val="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34541"/>
    <w:rsid w:val="00061EF5"/>
    <w:rsid w:val="00062497"/>
    <w:rsid w:val="00065366"/>
    <w:rsid w:val="00073C96"/>
    <w:rsid w:val="00086E4C"/>
    <w:rsid w:val="000A3858"/>
    <w:rsid w:val="000B34BA"/>
    <w:rsid w:val="000C3EF3"/>
    <w:rsid w:val="000D7F31"/>
    <w:rsid w:val="00100A34"/>
    <w:rsid w:val="00107495"/>
    <w:rsid w:val="001225BC"/>
    <w:rsid w:val="00153FF3"/>
    <w:rsid w:val="00165716"/>
    <w:rsid w:val="0018005E"/>
    <w:rsid w:val="00182EAB"/>
    <w:rsid w:val="00184878"/>
    <w:rsid w:val="00186FCC"/>
    <w:rsid w:val="001B0368"/>
    <w:rsid w:val="001B1834"/>
    <w:rsid w:val="001C0808"/>
    <w:rsid w:val="001C1E46"/>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A6FC7"/>
    <w:rsid w:val="003F32CA"/>
    <w:rsid w:val="00404B9C"/>
    <w:rsid w:val="004357AE"/>
    <w:rsid w:val="004530F7"/>
    <w:rsid w:val="00454495"/>
    <w:rsid w:val="00487D08"/>
    <w:rsid w:val="0049103C"/>
    <w:rsid w:val="004A43B9"/>
    <w:rsid w:val="004A4BE4"/>
    <w:rsid w:val="004E6113"/>
    <w:rsid w:val="00533120"/>
    <w:rsid w:val="00537D0C"/>
    <w:rsid w:val="005431D4"/>
    <w:rsid w:val="00550B29"/>
    <w:rsid w:val="005648A9"/>
    <w:rsid w:val="005A1D00"/>
    <w:rsid w:val="005A4FB1"/>
    <w:rsid w:val="005E2616"/>
    <w:rsid w:val="005F0DBA"/>
    <w:rsid w:val="005F1006"/>
    <w:rsid w:val="005F7237"/>
    <w:rsid w:val="00602068"/>
    <w:rsid w:val="00614DF2"/>
    <w:rsid w:val="00640A9A"/>
    <w:rsid w:val="00646D39"/>
    <w:rsid w:val="006562F0"/>
    <w:rsid w:val="00673F15"/>
    <w:rsid w:val="006835FF"/>
    <w:rsid w:val="00686B53"/>
    <w:rsid w:val="006A1068"/>
    <w:rsid w:val="006E0EFD"/>
    <w:rsid w:val="006F7F24"/>
    <w:rsid w:val="00721661"/>
    <w:rsid w:val="00731A65"/>
    <w:rsid w:val="00787904"/>
    <w:rsid w:val="007936A9"/>
    <w:rsid w:val="007B284F"/>
    <w:rsid w:val="007B3535"/>
    <w:rsid w:val="00806460"/>
    <w:rsid w:val="008076FB"/>
    <w:rsid w:val="00880F0A"/>
    <w:rsid w:val="00890878"/>
    <w:rsid w:val="008949EE"/>
    <w:rsid w:val="008A088E"/>
    <w:rsid w:val="008A2307"/>
    <w:rsid w:val="008A4498"/>
    <w:rsid w:val="008A5FD9"/>
    <w:rsid w:val="008D2242"/>
    <w:rsid w:val="00910DB8"/>
    <w:rsid w:val="00912C65"/>
    <w:rsid w:val="009541C4"/>
    <w:rsid w:val="009A49DE"/>
    <w:rsid w:val="009B6749"/>
    <w:rsid w:val="009C4875"/>
    <w:rsid w:val="009D0E57"/>
    <w:rsid w:val="009D14B4"/>
    <w:rsid w:val="009D6EC8"/>
    <w:rsid w:val="00A03E0A"/>
    <w:rsid w:val="00A10EC8"/>
    <w:rsid w:val="00A13F26"/>
    <w:rsid w:val="00A35FD6"/>
    <w:rsid w:val="00A42E60"/>
    <w:rsid w:val="00A45A41"/>
    <w:rsid w:val="00A7257F"/>
    <w:rsid w:val="00A73B75"/>
    <w:rsid w:val="00AB6CFF"/>
    <w:rsid w:val="00AC2C07"/>
    <w:rsid w:val="00AC2CDE"/>
    <w:rsid w:val="00AD3337"/>
    <w:rsid w:val="00B416B1"/>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2B2B"/>
    <w:rsid w:val="00D25619"/>
    <w:rsid w:val="00D32CFB"/>
    <w:rsid w:val="00DB68F4"/>
    <w:rsid w:val="00DD1D5F"/>
    <w:rsid w:val="00E259A7"/>
    <w:rsid w:val="00E367DE"/>
    <w:rsid w:val="00E47145"/>
    <w:rsid w:val="00E5279E"/>
    <w:rsid w:val="00E619C4"/>
    <w:rsid w:val="00E76D57"/>
    <w:rsid w:val="00EB5831"/>
    <w:rsid w:val="00ED585E"/>
    <w:rsid w:val="00EF6D7D"/>
    <w:rsid w:val="00F118FC"/>
    <w:rsid w:val="00F42507"/>
    <w:rsid w:val="00F64582"/>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Bryan Wood</cp:lastModifiedBy>
  <cp:revision>2</cp:revision>
  <cp:lastPrinted>2018-11-29T16:36:00Z</cp:lastPrinted>
  <dcterms:created xsi:type="dcterms:W3CDTF">2019-04-09T16:20:00Z</dcterms:created>
  <dcterms:modified xsi:type="dcterms:W3CDTF">2019-04-09T16:20:00Z</dcterms:modified>
</cp:coreProperties>
</file>