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5B98F" w14:textId="77777777" w:rsidR="005A4FB1" w:rsidRDefault="005A4FB1" w:rsidP="005A4FB1">
      <w:pPr>
        <w:jc w:val="center"/>
        <w:rPr>
          <w:rFonts w:cs="Arial"/>
          <w:i/>
        </w:rPr>
      </w:pPr>
    </w:p>
    <w:p w14:paraId="516C59F2" w14:textId="6C5F338B" w:rsidR="006E0EFD" w:rsidRDefault="006E0EFD" w:rsidP="005A4FB1">
      <w:pPr>
        <w:rPr>
          <w:rFonts w:cs="Arial"/>
          <w:b/>
        </w:rPr>
      </w:pPr>
      <w:r w:rsidRPr="009D6EC8">
        <w:rPr>
          <w:rFonts w:cs="Arial"/>
          <w:b/>
        </w:rPr>
        <w:t>PROJECT TITLE:</w:t>
      </w:r>
      <w:r w:rsidR="004E2604">
        <w:rPr>
          <w:rFonts w:cs="Arial"/>
          <w:b/>
        </w:rPr>
        <w:t xml:space="preserve"> </w:t>
      </w:r>
    </w:p>
    <w:p w14:paraId="210DDE05" w14:textId="242FAC24" w:rsidR="00E97145" w:rsidRPr="004730BC" w:rsidRDefault="00E97145" w:rsidP="004E2604">
      <w:pPr>
        <w:shd w:val="clear" w:color="auto" w:fill="FFFFFF"/>
        <w:rPr>
          <w:rFonts w:ascii="Times New Roman" w:eastAsia="Times New Roman" w:hAnsi="Times New Roman"/>
          <w:color w:val="222222"/>
        </w:rPr>
      </w:pPr>
      <w:r w:rsidRPr="004730BC">
        <w:rPr>
          <w:rFonts w:ascii="Times New Roman" w:eastAsia="Times New Roman" w:hAnsi="Times New Roman"/>
          <w:color w:val="222222"/>
        </w:rPr>
        <w:t>Connecting Tribal Communities to Sustainable Energy</w:t>
      </w:r>
      <w:r w:rsidR="002E17FA" w:rsidRPr="004730BC">
        <w:rPr>
          <w:rFonts w:ascii="Times New Roman" w:eastAsia="Times New Roman" w:hAnsi="Times New Roman"/>
          <w:color w:val="222222"/>
        </w:rPr>
        <w:t xml:space="preserve"> Pathways</w:t>
      </w:r>
      <w:r w:rsidRPr="004730BC">
        <w:rPr>
          <w:rFonts w:ascii="Times New Roman" w:eastAsia="Times New Roman" w:hAnsi="Times New Roman"/>
          <w:color w:val="222222"/>
        </w:rPr>
        <w:t xml:space="preserve"> </w:t>
      </w:r>
    </w:p>
    <w:p w14:paraId="53EB9C6C" w14:textId="77777777" w:rsidR="00704671" w:rsidRDefault="00704671" w:rsidP="006E0EFD">
      <w:pPr>
        <w:rPr>
          <w:rFonts w:cs="Arial"/>
          <w:b/>
        </w:rPr>
      </w:pPr>
    </w:p>
    <w:p w14:paraId="1AF35252" w14:textId="63536D31" w:rsidR="006E0EFD" w:rsidRPr="009D6EC8" w:rsidRDefault="006E0EFD" w:rsidP="006E0EFD">
      <w:pPr>
        <w:rPr>
          <w:rFonts w:cs="Arial"/>
        </w:rPr>
      </w:pPr>
      <w:r w:rsidRPr="009D6EC8">
        <w:rPr>
          <w:rFonts w:cs="Arial"/>
          <w:b/>
        </w:rPr>
        <w:t>I. PROJECT STATEMENT</w:t>
      </w:r>
      <w:r w:rsidR="00B3725C">
        <w:rPr>
          <w:rFonts w:cs="Arial"/>
          <w:b/>
        </w:rPr>
        <w:t>:</w:t>
      </w:r>
      <w:r w:rsidR="004E2604">
        <w:rPr>
          <w:rFonts w:cs="Arial"/>
          <w:b/>
        </w:rPr>
        <w:t xml:space="preserve"> </w:t>
      </w:r>
    </w:p>
    <w:p w14:paraId="03FC4C86" w14:textId="06D8F6B3" w:rsidR="00741F4D" w:rsidRPr="004730BC" w:rsidRDefault="003370C4" w:rsidP="006E0EFD">
      <w:pPr>
        <w:rPr>
          <w:rFonts w:ascii="Times New Roman" w:hAnsi="Times New Roman"/>
        </w:rPr>
      </w:pPr>
      <w:r w:rsidRPr="004730BC">
        <w:rPr>
          <w:rFonts w:ascii="Times New Roman" w:hAnsi="Times New Roman"/>
        </w:rPr>
        <w:t xml:space="preserve">Windustry and partners will </w:t>
      </w:r>
      <w:r w:rsidR="00D17E80" w:rsidRPr="004730BC">
        <w:rPr>
          <w:rFonts w:ascii="Times New Roman" w:hAnsi="Times New Roman"/>
        </w:rPr>
        <w:t xml:space="preserve">build new pathways </w:t>
      </w:r>
      <w:r w:rsidRPr="004730BC">
        <w:rPr>
          <w:rFonts w:ascii="Times New Roman" w:hAnsi="Times New Roman"/>
        </w:rPr>
        <w:t xml:space="preserve">for Minnesota Tribes to learn how to power their communities with </w:t>
      </w:r>
      <w:r w:rsidR="00F0270E">
        <w:rPr>
          <w:rFonts w:ascii="Times New Roman" w:hAnsi="Times New Roman"/>
        </w:rPr>
        <w:t xml:space="preserve">renewable and </w:t>
      </w:r>
      <w:r w:rsidRPr="004730BC">
        <w:rPr>
          <w:rFonts w:ascii="Times New Roman" w:hAnsi="Times New Roman"/>
        </w:rPr>
        <w:t>sustainable energy solutions through tr</w:t>
      </w:r>
      <w:r w:rsidR="00F47BB6" w:rsidRPr="004730BC">
        <w:rPr>
          <w:rFonts w:ascii="Times New Roman" w:hAnsi="Times New Roman"/>
        </w:rPr>
        <w:t>ainings and installing demonstration systems</w:t>
      </w:r>
      <w:r w:rsidRPr="004730BC">
        <w:rPr>
          <w:rFonts w:ascii="Times New Roman" w:hAnsi="Times New Roman"/>
        </w:rPr>
        <w:t xml:space="preserve">. </w:t>
      </w:r>
    </w:p>
    <w:p w14:paraId="01105027" w14:textId="77777777" w:rsidR="003370C4" w:rsidRDefault="003370C4" w:rsidP="006E0EFD">
      <w:pPr>
        <w:rPr>
          <w:rFonts w:cs="Arial"/>
          <w:b/>
        </w:rPr>
      </w:pPr>
    </w:p>
    <w:p w14:paraId="69DFA6BB"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6EAF02BF" w14:textId="77777777" w:rsidR="00D21B72" w:rsidRPr="00CD0EDE" w:rsidRDefault="00D21B72" w:rsidP="00D21B72">
      <w:pPr>
        <w:widowControl w:val="0"/>
        <w:rPr>
          <w:rFonts w:cs="Arial"/>
          <w:b/>
        </w:rPr>
      </w:pPr>
      <w:r w:rsidRPr="00EB5831">
        <w:rPr>
          <w:rFonts w:cs="Arial"/>
          <w:b/>
        </w:rPr>
        <w:t>Activity 1</w:t>
      </w:r>
      <w:r>
        <w:rPr>
          <w:rFonts w:cs="Arial"/>
          <w:b/>
        </w:rPr>
        <w:t xml:space="preserve"> Title</w:t>
      </w:r>
      <w:r w:rsidRPr="00EB5831">
        <w:rPr>
          <w:rFonts w:cs="Arial"/>
          <w:b/>
        </w:rPr>
        <w:t>:</w:t>
      </w:r>
      <w:r w:rsidRPr="00F47BB6">
        <w:rPr>
          <w:rFonts w:cs="Arial"/>
          <w:i/>
        </w:rPr>
        <w:t xml:space="preserve"> </w:t>
      </w:r>
      <w:r w:rsidRPr="002F0201">
        <w:rPr>
          <w:rFonts w:ascii="Times New Roman" w:hAnsi="Times New Roman"/>
        </w:rPr>
        <w:t>Workforce Outreach &amp; Trainings</w:t>
      </w:r>
    </w:p>
    <w:p w14:paraId="3CBF75A5" w14:textId="7BB0A065" w:rsidR="00D21B72" w:rsidRPr="00B3725C" w:rsidRDefault="00D21B72" w:rsidP="00B3725C">
      <w:pPr>
        <w:widowControl w:val="0"/>
        <w:rPr>
          <w:rFonts w:cs="Arial"/>
        </w:rPr>
      </w:pPr>
      <w:r w:rsidRPr="00CD0EDE">
        <w:rPr>
          <w:rFonts w:cs="Arial"/>
          <w:b/>
        </w:rPr>
        <w:t>Description:</w:t>
      </w:r>
      <w:r w:rsidRPr="00CD0EDE">
        <w:rPr>
          <w:rFonts w:cs="Arial"/>
        </w:rPr>
        <w:t xml:space="preserve"> </w:t>
      </w:r>
      <w:r w:rsidR="00040619">
        <w:rPr>
          <w:rFonts w:ascii="Times New Roman" w:hAnsi="Times New Roman"/>
        </w:rPr>
        <w:t>The</w:t>
      </w:r>
      <w:r w:rsidR="00C76457">
        <w:rPr>
          <w:rFonts w:ascii="Times New Roman" w:hAnsi="Times New Roman"/>
        </w:rPr>
        <w:t xml:space="preserve"> primary goal </w:t>
      </w:r>
      <w:r w:rsidR="00040619">
        <w:rPr>
          <w:rFonts w:ascii="Times New Roman" w:hAnsi="Times New Roman"/>
        </w:rPr>
        <w:t>of</w:t>
      </w:r>
      <w:r w:rsidR="00C76457">
        <w:rPr>
          <w:rFonts w:ascii="Times New Roman" w:hAnsi="Times New Roman"/>
        </w:rPr>
        <w:t xml:space="preserve"> this proposal is to provide hands-on </w:t>
      </w:r>
      <w:r w:rsidR="00E5128D">
        <w:rPr>
          <w:rFonts w:ascii="Times New Roman" w:hAnsi="Times New Roman"/>
        </w:rPr>
        <w:t>renewable energy</w:t>
      </w:r>
      <w:r w:rsidR="00C76457">
        <w:rPr>
          <w:rFonts w:ascii="Times New Roman" w:hAnsi="Times New Roman"/>
        </w:rPr>
        <w:t xml:space="preserve"> installation skills training that will help trainees </w:t>
      </w:r>
      <w:r w:rsidR="00F0270E">
        <w:rPr>
          <w:rFonts w:ascii="Times New Roman" w:hAnsi="Times New Roman"/>
        </w:rPr>
        <w:t xml:space="preserve">from </w:t>
      </w:r>
      <w:r w:rsidR="00E5128D">
        <w:rPr>
          <w:rFonts w:ascii="Times New Roman" w:hAnsi="Times New Roman"/>
        </w:rPr>
        <w:t xml:space="preserve">tribal communities access renewable energy careers.  </w:t>
      </w:r>
      <w:r w:rsidR="00040619">
        <w:rPr>
          <w:rFonts w:ascii="Times New Roman" w:hAnsi="Times New Roman"/>
        </w:rPr>
        <w:t xml:space="preserve">Currently, </w:t>
      </w:r>
      <w:r w:rsidR="00E5128D">
        <w:rPr>
          <w:rFonts w:ascii="Times New Roman" w:hAnsi="Times New Roman"/>
        </w:rPr>
        <w:t xml:space="preserve">tribal communities are </w:t>
      </w:r>
      <w:r w:rsidR="00040619">
        <w:rPr>
          <w:rFonts w:ascii="Times New Roman" w:hAnsi="Times New Roman"/>
        </w:rPr>
        <w:t xml:space="preserve">among those </w:t>
      </w:r>
      <w:r w:rsidR="00E5128D">
        <w:rPr>
          <w:rFonts w:ascii="Times New Roman" w:hAnsi="Times New Roman"/>
        </w:rPr>
        <w:t>disproportionately affected by problems such as climate change and environmental degradat</w:t>
      </w:r>
      <w:r w:rsidR="00704671">
        <w:rPr>
          <w:rFonts w:ascii="Times New Roman" w:hAnsi="Times New Roman"/>
        </w:rPr>
        <w:t>ion</w:t>
      </w:r>
      <w:r w:rsidR="00040619">
        <w:rPr>
          <w:rFonts w:ascii="Times New Roman" w:hAnsi="Times New Roman"/>
        </w:rPr>
        <w:t xml:space="preserve"> and have extremely low percentage of jobs in the sustainable energy field</w:t>
      </w:r>
      <w:r w:rsidR="00704671">
        <w:rPr>
          <w:rFonts w:ascii="Times New Roman" w:hAnsi="Times New Roman"/>
        </w:rPr>
        <w:t xml:space="preserve">. </w:t>
      </w:r>
      <w:r w:rsidR="00C76457">
        <w:rPr>
          <w:rFonts w:ascii="Times New Roman" w:hAnsi="Times New Roman"/>
        </w:rPr>
        <w:t>Windustry will work</w:t>
      </w:r>
      <w:r w:rsidRPr="00C76457">
        <w:rPr>
          <w:rFonts w:ascii="Times New Roman" w:hAnsi="Times New Roman"/>
        </w:rPr>
        <w:t xml:space="preserve"> closely with partners Solar Bear, and IPS along with Tribal Community</w:t>
      </w:r>
      <w:r w:rsidRPr="002F0201">
        <w:rPr>
          <w:rFonts w:ascii="Times New Roman" w:hAnsi="Times New Roman"/>
        </w:rPr>
        <w:t xml:space="preserve"> representatives in Minnesota to develop course offerings for each of the 3 years of this project peri</w:t>
      </w:r>
      <w:r w:rsidR="00D17E80" w:rsidRPr="002F0201">
        <w:rPr>
          <w:rFonts w:ascii="Times New Roman" w:hAnsi="Times New Roman"/>
        </w:rPr>
        <w:t xml:space="preserve">od. We </w:t>
      </w:r>
      <w:r w:rsidRPr="002F0201">
        <w:rPr>
          <w:rFonts w:ascii="Times New Roman" w:hAnsi="Times New Roman"/>
        </w:rPr>
        <w:t xml:space="preserve">aim to have </w:t>
      </w:r>
      <w:r w:rsidR="00D17E80" w:rsidRPr="002F0201">
        <w:rPr>
          <w:rFonts w:ascii="Times New Roman" w:hAnsi="Times New Roman"/>
        </w:rPr>
        <w:t xml:space="preserve">geographic coverage </w:t>
      </w:r>
      <w:r w:rsidR="00E5128D">
        <w:rPr>
          <w:rFonts w:ascii="Times New Roman" w:hAnsi="Times New Roman"/>
        </w:rPr>
        <w:t>of</w:t>
      </w:r>
      <w:r w:rsidR="00D17E80" w:rsidRPr="002F0201">
        <w:rPr>
          <w:rFonts w:ascii="Times New Roman" w:hAnsi="Times New Roman"/>
        </w:rPr>
        <w:t xml:space="preserve"> Minnesota </w:t>
      </w:r>
      <w:r w:rsidRPr="002F0201">
        <w:rPr>
          <w:rFonts w:ascii="Times New Roman" w:hAnsi="Times New Roman"/>
        </w:rPr>
        <w:t>Tribal Nations as well as some offerings centrally located at trai</w:t>
      </w:r>
      <w:r w:rsidR="002C4E19">
        <w:rPr>
          <w:rFonts w:ascii="Times New Roman" w:hAnsi="Times New Roman"/>
        </w:rPr>
        <w:t>ning centers in the Metro area.</w:t>
      </w:r>
      <w:r w:rsidRPr="002F0201">
        <w:rPr>
          <w:rFonts w:ascii="Times New Roman" w:hAnsi="Times New Roman"/>
        </w:rPr>
        <w:t xml:space="preserve"> There will be extensive outreach and marketing of the trainings as well as some open houses in Tribal Comm</w:t>
      </w:r>
      <w:r w:rsidR="002C4E19">
        <w:rPr>
          <w:rFonts w:ascii="Times New Roman" w:hAnsi="Times New Roman"/>
        </w:rPr>
        <w:t xml:space="preserve">unities. </w:t>
      </w:r>
      <w:r w:rsidRPr="002F0201">
        <w:rPr>
          <w:rFonts w:ascii="Times New Roman" w:hAnsi="Times New Roman"/>
        </w:rPr>
        <w:t>Also, there will be different lev</w:t>
      </w:r>
      <w:r w:rsidR="00D17E80" w:rsidRPr="002F0201">
        <w:rPr>
          <w:rFonts w:ascii="Times New Roman" w:hAnsi="Times New Roman"/>
        </w:rPr>
        <w:t xml:space="preserve">els of rigor for the trainings </w:t>
      </w:r>
      <w:r w:rsidRPr="002F0201">
        <w:rPr>
          <w:rFonts w:ascii="Times New Roman" w:hAnsi="Times New Roman"/>
        </w:rPr>
        <w:t xml:space="preserve">so people can get involved at a comfortable pace that is right for them; some workshops will </w:t>
      </w:r>
      <w:r w:rsidR="00D17E80" w:rsidRPr="002F0201">
        <w:rPr>
          <w:rFonts w:ascii="Times New Roman" w:hAnsi="Times New Roman"/>
        </w:rPr>
        <w:t xml:space="preserve">be 4-5 days with a </w:t>
      </w:r>
      <w:r w:rsidRPr="002F0201">
        <w:rPr>
          <w:rFonts w:ascii="Times New Roman" w:hAnsi="Times New Roman"/>
        </w:rPr>
        <w:t xml:space="preserve">certificate of completion and some courses will be accredited with the NABCEP certification and will prepare </w:t>
      </w:r>
      <w:r w:rsidR="00525C4F" w:rsidRPr="002F0201">
        <w:rPr>
          <w:rFonts w:ascii="Times New Roman" w:hAnsi="Times New Roman"/>
        </w:rPr>
        <w:t xml:space="preserve">the participant to sit for the </w:t>
      </w:r>
      <w:r w:rsidR="002F0201" w:rsidRPr="002F0201">
        <w:rPr>
          <w:rFonts w:ascii="Times New Roman" w:hAnsi="Times New Roman"/>
        </w:rPr>
        <w:t xml:space="preserve">industry respected </w:t>
      </w:r>
      <w:r w:rsidRPr="002F0201">
        <w:rPr>
          <w:rFonts w:ascii="Times New Roman" w:hAnsi="Times New Roman"/>
        </w:rPr>
        <w:t xml:space="preserve">NABCEP PV Associates Certification. Wind, solar and energy efficiency trainings </w:t>
      </w:r>
      <w:r w:rsidR="002C4E19">
        <w:rPr>
          <w:rFonts w:ascii="Times New Roman" w:hAnsi="Times New Roman"/>
        </w:rPr>
        <w:t xml:space="preserve">are topic areas of our focus. </w:t>
      </w:r>
      <w:r w:rsidRPr="002F0201">
        <w:rPr>
          <w:rFonts w:ascii="Times New Roman" w:hAnsi="Times New Roman"/>
        </w:rPr>
        <w:t xml:space="preserve">Windustry and partners will engage </w:t>
      </w:r>
      <w:r w:rsidR="00C76457">
        <w:rPr>
          <w:rFonts w:ascii="Times New Roman" w:hAnsi="Times New Roman"/>
        </w:rPr>
        <w:t>expert instructors for</w:t>
      </w:r>
      <w:r w:rsidRPr="002F0201">
        <w:rPr>
          <w:rFonts w:ascii="Times New Roman" w:hAnsi="Times New Roman"/>
        </w:rPr>
        <w:t xml:space="preserve"> workshops and will contract with MREA for the NABCEP certification course</w:t>
      </w:r>
      <w:r w:rsidR="00D17E80" w:rsidRPr="002F0201">
        <w:rPr>
          <w:rFonts w:ascii="Times New Roman" w:hAnsi="Times New Roman"/>
        </w:rPr>
        <w:t xml:space="preserve">s. We will conduct 5-6 courses </w:t>
      </w:r>
      <w:r w:rsidRPr="002F0201">
        <w:rPr>
          <w:rFonts w:ascii="Times New Roman" w:hAnsi="Times New Roman"/>
        </w:rPr>
        <w:t>per year with 20-30 students in each.</w:t>
      </w:r>
    </w:p>
    <w:p w14:paraId="1810FE3B" w14:textId="77777777" w:rsidR="00D21B72" w:rsidRDefault="00D21B72" w:rsidP="00D21B72">
      <w:pPr>
        <w:tabs>
          <w:tab w:val="left" w:pos="540"/>
        </w:tabs>
        <w:autoSpaceDE w:val="0"/>
        <w:autoSpaceDN w:val="0"/>
        <w:adjustRightInd w:val="0"/>
        <w:rPr>
          <w:rFonts w:cs="Arial"/>
          <w:i/>
        </w:rPr>
      </w:pPr>
    </w:p>
    <w:p w14:paraId="0225BA80" w14:textId="413B78E3" w:rsidR="00D13666" w:rsidRDefault="00D13666" w:rsidP="00D21B72">
      <w:pPr>
        <w:tabs>
          <w:tab w:val="left" w:pos="540"/>
        </w:tabs>
        <w:autoSpaceDE w:val="0"/>
        <w:autoSpaceDN w:val="0"/>
        <w:adjustRightInd w:val="0"/>
        <w:rPr>
          <w:rFonts w:cs="Arial"/>
          <w:i/>
        </w:rPr>
      </w:pPr>
      <w:r>
        <w:rPr>
          <w:rFonts w:cs="Arial"/>
          <w:b/>
          <w:bCs/>
          <w:color w:val="000000"/>
        </w:rPr>
        <w:t>ENRTF BUDGET: $1</w:t>
      </w:r>
      <w:r w:rsidR="009E6692">
        <w:rPr>
          <w:rFonts w:cs="Arial"/>
          <w:b/>
          <w:bCs/>
          <w:color w:val="000000"/>
        </w:rPr>
        <w:t>7</w:t>
      </w:r>
      <w:r>
        <w:rPr>
          <w:rFonts w:cs="Arial"/>
          <w:b/>
          <w:bCs/>
          <w:color w:val="000000"/>
        </w:rPr>
        <w:t>5,</w:t>
      </w:r>
      <w:r w:rsidR="00E961D6">
        <w:rPr>
          <w:rFonts w:cs="Arial"/>
          <w:b/>
          <w:bCs/>
          <w:color w:val="000000"/>
        </w:rPr>
        <w:t>593</w:t>
      </w:r>
      <w:r>
        <w:rPr>
          <w:rFonts w:cs="Arial"/>
          <w:b/>
          <w:bCs/>
          <w:color w:val="000000"/>
        </w:rPr>
        <w:t xml:space="preserve"> x</w:t>
      </w:r>
      <w:r w:rsidR="008F3B28">
        <w:rPr>
          <w:rFonts w:cs="Arial"/>
          <w:b/>
          <w:bCs/>
          <w:color w:val="000000"/>
        </w:rPr>
        <w:t xml:space="preserve"> </w:t>
      </w:r>
      <w:r>
        <w:rPr>
          <w:rFonts w:cs="Arial"/>
          <w:b/>
          <w:bCs/>
          <w:color w:val="000000"/>
        </w:rPr>
        <w:t>3</w:t>
      </w:r>
      <w:r w:rsidR="008F3B28">
        <w:rPr>
          <w:rFonts w:cs="Arial"/>
          <w:b/>
          <w:bCs/>
          <w:color w:val="000000"/>
        </w:rPr>
        <w:t xml:space="preserve"> </w:t>
      </w:r>
      <w:r>
        <w:rPr>
          <w:rFonts w:cs="Arial"/>
          <w:b/>
          <w:bCs/>
          <w:color w:val="000000"/>
        </w:rPr>
        <w:t>years = $</w:t>
      </w:r>
      <w:r w:rsidR="009E6692">
        <w:rPr>
          <w:rFonts w:cs="Arial"/>
          <w:b/>
          <w:bCs/>
          <w:color w:val="000000"/>
        </w:rPr>
        <w:t>526,779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D21B72" w:rsidRPr="009D6EC8" w14:paraId="46DC9679" w14:textId="77777777" w:rsidTr="00040BA1">
        <w:tc>
          <w:tcPr>
            <w:tcW w:w="8478" w:type="dxa"/>
          </w:tcPr>
          <w:p w14:paraId="5EF5D541" w14:textId="77777777" w:rsidR="00D21B72" w:rsidRPr="009D6EC8" w:rsidRDefault="00D21B72" w:rsidP="00040BA1">
            <w:pPr>
              <w:rPr>
                <w:rFonts w:cs="Arial"/>
                <w:b/>
              </w:rPr>
            </w:pPr>
            <w:r w:rsidRPr="009D6EC8">
              <w:rPr>
                <w:rFonts w:cs="Arial"/>
                <w:b/>
              </w:rPr>
              <w:t>Outcome</w:t>
            </w:r>
          </w:p>
        </w:tc>
        <w:tc>
          <w:tcPr>
            <w:tcW w:w="1800" w:type="dxa"/>
          </w:tcPr>
          <w:p w14:paraId="180304D1" w14:textId="77777777" w:rsidR="00D21B72" w:rsidRPr="009D6EC8" w:rsidRDefault="00D21B72" w:rsidP="00040BA1">
            <w:pPr>
              <w:jc w:val="center"/>
              <w:rPr>
                <w:rFonts w:cs="Arial"/>
                <w:b/>
              </w:rPr>
            </w:pPr>
            <w:r w:rsidRPr="009D6EC8">
              <w:rPr>
                <w:rFonts w:cs="Arial"/>
                <w:b/>
              </w:rPr>
              <w:t>Completion Date</w:t>
            </w:r>
          </w:p>
        </w:tc>
      </w:tr>
      <w:tr w:rsidR="00D21B72" w:rsidRPr="009D6EC8" w14:paraId="469F650F" w14:textId="77777777" w:rsidTr="00040BA1">
        <w:tc>
          <w:tcPr>
            <w:tcW w:w="8478" w:type="dxa"/>
          </w:tcPr>
          <w:p w14:paraId="178583EA" w14:textId="219984D8" w:rsidR="00D21B72" w:rsidRPr="002F0201" w:rsidRDefault="00D21B72" w:rsidP="00D13666">
            <w:pPr>
              <w:rPr>
                <w:rFonts w:ascii="Times New Roman" w:hAnsi="Times New Roman"/>
              </w:rPr>
            </w:pPr>
            <w:r w:rsidRPr="002F0201">
              <w:rPr>
                <w:rFonts w:ascii="Times New Roman" w:hAnsi="Times New Roman"/>
              </w:rPr>
              <w:t>1.</w:t>
            </w:r>
            <w:r w:rsidR="002F0201">
              <w:rPr>
                <w:rFonts w:ascii="Times New Roman" w:hAnsi="Times New Roman"/>
              </w:rPr>
              <w:t xml:space="preserve"> </w:t>
            </w:r>
            <w:r w:rsidR="00E961D6" w:rsidRPr="002F0201">
              <w:rPr>
                <w:rFonts w:ascii="Times New Roman" w:hAnsi="Times New Roman"/>
              </w:rPr>
              <w:t>Windustry</w:t>
            </w:r>
            <w:r w:rsidR="00040BA1" w:rsidRPr="002F0201">
              <w:rPr>
                <w:rFonts w:ascii="Times New Roman" w:hAnsi="Times New Roman"/>
              </w:rPr>
              <w:t xml:space="preserve"> hires a workforce </w:t>
            </w:r>
            <w:r w:rsidR="00D13666" w:rsidRPr="002F0201">
              <w:rPr>
                <w:rFonts w:ascii="Times New Roman" w:hAnsi="Times New Roman"/>
              </w:rPr>
              <w:t xml:space="preserve">training </w:t>
            </w:r>
            <w:r w:rsidR="00040BA1" w:rsidRPr="002F0201">
              <w:rPr>
                <w:rFonts w:ascii="Times New Roman" w:hAnsi="Times New Roman"/>
              </w:rPr>
              <w:t xml:space="preserve">coordinator, FTE; </w:t>
            </w:r>
          </w:p>
        </w:tc>
        <w:tc>
          <w:tcPr>
            <w:tcW w:w="1800" w:type="dxa"/>
          </w:tcPr>
          <w:p w14:paraId="435247F5" w14:textId="71E83364" w:rsidR="00D21B72" w:rsidRPr="002F0201" w:rsidRDefault="007C6648" w:rsidP="00040BA1">
            <w:pPr>
              <w:rPr>
                <w:rFonts w:ascii="Times New Roman" w:hAnsi="Times New Roman"/>
              </w:rPr>
            </w:pPr>
            <w:r w:rsidRPr="002F0201">
              <w:rPr>
                <w:rFonts w:ascii="Times New Roman" w:hAnsi="Times New Roman"/>
              </w:rPr>
              <w:t>Aug</w:t>
            </w:r>
            <w:r w:rsidR="00D13666" w:rsidRPr="002F0201">
              <w:rPr>
                <w:rFonts w:ascii="Times New Roman" w:hAnsi="Times New Roman"/>
              </w:rPr>
              <w:t xml:space="preserve"> 2020</w:t>
            </w:r>
          </w:p>
        </w:tc>
      </w:tr>
      <w:tr w:rsidR="00D13666" w:rsidRPr="009D6EC8" w14:paraId="3CAF13DF" w14:textId="77777777" w:rsidTr="00D13666">
        <w:tc>
          <w:tcPr>
            <w:tcW w:w="8478" w:type="dxa"/>
          </w:tcPr>
          <w:p w14:paraId="08867A68" w14:textId="12338EE9" w:rsidR="00D13666" w:rsidRPr="002F0201" w:rsidRDefault="00D13666" w:rsidP="007C6648">
            <w:pPr>
              <w:rPr>
                <w:rFonts w:ascii="Times New Roman" w:hAnsi="Times New Roman"/>
              </w:rPr>
            </w:pPr>
            <w:r w:rsidRPr="002F0201">
              <w:rPr>
                <w:rFonts w:ascii="Times New Roman" w:hAnsi="Times New Roman"/>
              </w:rPr>
              <w:t xml:space="preserve">2. </w:t>
            </w:r>
            <w:r w:rsidR="00D17E80" w:rsidRPr="002F0201">
              <w:rPr>
                <w:rFonts w:ascii="Times New Roman" w:hAnsi="Times New Roman"/>
              </w:rPr>
              <w:t xml:space="preserve">Survey </w:t>
            </w:r>
            <w:r w:rsidR="007C6648" w:rsidRPr="002F0201">
              <w:rPr>
                <w:rFonts w:ascii="Times New Roman" w:hAnsi="Times New Roman"/>
              </w:rPr>
              <w:t xml:space="preserve">specific </w:t>
            </w:r>
            <w:r w:rsidR="00D17E80" w:rsidRPr="002F0201">
              <w:rPr>
                <w:rFonts w:ascii="Times New Roman" w:hAnsi="Times New Roman"/>
              </w:rPr>
              <w:t xml:space="preserve">interest at MN Tribal Communities; </w:t>
            </w:r>
            <w:r w:rsidRPr="002F0201">
              <w:rPr>
                <w:rFonts w:ascii="Times New Roman" w:hAnsi="Times New Roman"/>
              </w:rPr>
              <w:t>Plan course schedule</w:t>
            </w:r>
            <w:r w:rsidR="007C6648" w:rsidRPr="002F0201">
              <w:rPr>
                <w:rFonts w:ascii="Times New Roman" w:hAnsi="Times New Roman"/>
              </w:rPr>
              <w:t>;</w:t>
            </w:r>
            <w:r w:rsidRPr="002F0201">
              <w:rPr>
                <w:rFonts w:ascii="Times New Roman" w:hAnsi="Times New Roman"/>
              </w:rPr>
              <w:t xml:space="preserve"> contract instructors</w:t>
            </w:r>
            <w:r w:rsidR="007C6648" w:rsidRPr="002F0201">
              <w:rPr>
                <w:rFonts w:ascii="Times New Roman" w:hAnsi="Times New Roman"/>
              </w:rPr>
              <w:t>;</w:t>
            </w:r>
            <w:r w:rsidRPr="002F0201">
              <w:rPr>
                <w:rFonts w:ascii="Times New Roman" w:hAnsi="Times New Roman"/>
              </w:rPr>
              <w:t xml:space="preserve"> conduct marketing, outreach and open houses with MN Tribal Communities</w:t>
            </w:r>
          </w:p>
        </w:tc>
        <w:tc>
          <w:tcPr>
            <w:tcW w:w="1800" w:type="dxa"/>
          </w:tcPr>
          <w:p w14:paraId="33938055" w14:textId="2B58F858" w:rsidR="00D13666" w:rsidRPr="002F0201" w:rsidRDefault="007C6648" w:rsidP="00D13666">
            <w:pPr>
              <w:rPr>
                <w:rFonts w:ascii="Times New Roman" w:hAnsi="Times New Roman"/>
              </w:rPr>
            </w:pPr>
            <w:r w:rsidRPr="002F0201">
              <w:rPr>
                <w:rFonts w:ascii="Times New Roman" w:hAnsi="Times New Roman"/>
              </w:rPr>
              <w:t>Nov</w:t>
            </w:r>
            <w:r w:rsidR="00D13666" w:rsidRPr="002F0201">
              <w:rPr>
                <w:rFonts w:ascii="Times New Roman" w:hAnsi="Times New Roman"/>
              </w:rPr>
              <w:t xml:space="preserve"> 2020;Oct 2021;Oct 2022</w:t>
            </w:r>
          </w:p>
        </w:tc>
      </w:tr>
      <w:tr w:rsidR="00D21B72" w:rsidRPr="009D6EC8" w14:paraId="5448C177" w14:textId="77777777" w:rsidTr="00521B0C">
        <w:trPr>
          <w:trHeight w:val="593"/>
        </w:trPr>
        <w:tc>
          <w:tcPr>
            <w:tcW w:w="8478" w:type="dxa"/>
          </w:tcPr>
          <w:p w14:paraId="6BF4CF3B" w14:textId="7408869A" w:rsidR="00D21B72" w:rsidRPr="002F0201" w:rsidRDefault="00D13666" w:rsidP="00040BA1">
            <w:pPr>
              <w:rPr>
                <w:rFonts w:ascii="Times New Roman" w:hAnsi="Times New Roman"/>
              </w:rPr>
            </w:pPr>
            <w:r w:rsidRPr="002F0201">
              <w:rPr>
                <w:rFonts w:ascii="Times New Roman" w:hAnsi="Times New Roman"/>
              </w:rPr>
              <w:t>3.</w:t>
            </w:r>
            <w:r w:rsidR="00D21B72" w:rsidRPr="002F0201">
              <w:rPr>
                <w:rFonts w:ascii="Times New Roman" w:hAnsi="Times New Roman"/>
              </w:rPr>
              <w:t xml:space="preserve"> Deliver and Present the courses as planned; conduct pre- and post- </w:t>
            </w:r>
            <w:r w:rsidR="007C6648" w:rsidRPr="002F0201">
              <w:rPr>
                <w:rFonts w:ascii="Times New Roman" w:hAnsi="Times New Roman"/>
              </w:rPr>
              <w:t xml:space="preserve">topic </w:t>
            </w:r>
            <w:r w:rsidR="00D21B72" w:rsidRPr="002F0201">
              <w:rPr>
                <w:rFonts w:ascii="Times New Roman" w:hAnsi="Times New Roman"/>
              </w:rPr>
              <w:t>surveys; gather course evaluations and review: edit and update courses according to participant feedback</w:t>
            </w:r>
          </w:p>
        </w:tc>
        <w:tc>
          <w:tcPr>
            <w:tcW w:w="1800" w:type="dxa"/>
          </w:tcPr>
          <w:p w14:paraId="3CA9AC6E" w14:textId="61F5BC0A" w:rsidR="00D21B72" w:rsidRPr="002F0201" w:rsidRDefault="007C6648" w:rsidP="00040BA1">
            <w:pPr>
              <w:rPr>
                <w:rFonts w:ascii="Times New Roman" w:hAnsi="Times New Roman"/>
              </w:rPr>
            </w:pPr>
            <w:r w:rsidRPr="002F0201">
              <w:rPr>
                <w:rFonts w:ascii="Times New Roman" w:hAnsi="Times New Roman"/>
              </w:rPr>
              <w:t>June</w:t>
            </w:r>
            <w:r w:rsidR="00D21B72" w:rsidRPr="002F0201">
              <w:rPr>
                <w:rFonts w:ascii="Times New Roman" w:hAnsi="Times New Roman"/>
              </w:rPr>
              <w:t xml:space="preserve"> 2021;</w:t>
            </w:r>
            <w:r w:rsidRPr="002F0201">
              <w:rPr>
                <w:rFonts w:ascii="Times New Roman" w:hAnsi="Times New Roman"/>
              </w:rPr>
              <w:t>June</w:t>
            </w:r>
            <w:r w:rsidR="00D21B72" w:rsidRPr="002F0201">
              <w:rPr>
                <w:rFonts w:ascii="Times New Roman" w:hAnsi="Times New Roman"/>
              </w:rPr>
              <w:t xml:space="preserve"> 2022;</w:t>
            </w:r>
            <w:r w:rsidRPr="002F0201">
              <w:rPr>
                <w:rFonts w:ascii="Times New Roman" w:hAnsi="Times New Roman"/>
              </w:rPr>
              <w:t>June</w:t>
            </w:r>
            <w:r w:rsidR="00D21B72" w:rsidRPr="002F0201">
              <w:rPr>
                <w:rFonts w:ascii="Times New Roman" w:hAnsi="Times New Roman"/>
              </w:rPr>
              <w:t xml:space="preserve"> 2023</w:t>
            </w:r>
          </w:p>
        </w:tc>
      </w:tr>
      <w:tr w:rsidR="00D21B72" w:rsidRPr="009D6EC8" w14:paraId="187C3067" w14:textId="77777777" w:rsidTr="00040BA1">
        <w:tc>
          <w:tcPr>
            <w:tcW w:w="8478" w:type="dxa"/>
          </w:tcPr>
          <w:p w14:paraId="0632D357" w14:textId="2B9B6079" w:rsidR="00D21B72" w:rsidRPr="002F0201" w:rsidRDefault="00D13666" w:rsidP="00C76457">
            <w:pPr>
              <w:rPr>
                <w:rFonts w:ascii="Times New Roman" w:hAnsi="Times New Roman"/>
              </w:rPr>
            </w:pPr>
            <w:r w:rsidRPr="002F0201">
              <w:rPr>
                <w:rFonts w:ascii="Times New Roman" w:hAnsi="Times New Roman"/>
              </w:rPr>
              <w:t>4.</w:t>
            </w:r>
            <w:r w:rsidR="00D21B72" w:rsidRPr="002F0201">
              <w:rPr>
                <w:rFonts w:ascii="Times New Roman" w:hAnsi="Times New Roman"/>
              </w:rPr>
              <w:t xml:space="preserve"> </w:t>
            </w:r>
            <w:r w:rsidR="00040BA1" w:rsidRPr="002F0201">
              <w:rPr>
                <w:rFonts w:ascii="Times New Roman" w:hAnsi="Times New Roman"/>
              </w:rPr>
              <w:t>Track and p</w:t>
            </w:r>
            <w:r w:rsidR="00D21B72" w:rsidRPr="002F0201">
              <w:rPr>
                <w:rFonts w:ascii="Times New Roman" w:hAnsi="Times New Roman"/>
              </w:rPr>
              <w:t xml:space="preserve">rovide ongoing assistance to course participants in workforce connections and job seeking </w:t>
            </w:r>
            <w:r w:rsidR="00525C4F" w:rsidRPr="002F0201">
              <w:rPr>
                <w:rFonts w:ascii="Times New Roman" w:hAnsi="Times New Roman"/>
              </w:rPr>
              <w:t xml:space="preserve">(5-6 courses per year; 20-30 </w:t>
            </w:r>
            <w:r w:rsidR="00C76457">
              <w:rPr>
                <w:rFonts w:ascii="Times New Roman" w:hAnsi="Times New Roman"/>
              </w:rPr>
              <w:t>trainees</w:t>
            </w:r>
            <w:r w:rsidR="00525C4F" w:rsidRPr="002F0201">
              <w:rPr>
                <w:rFonts w:ascii="Times New Roman" w:hAnsi="Times New Roman"/>
              </w:rPr>
              <w:t xml:space="preserve"> in each; 100</w:t>
            </w:r>
            <w:r w:rsidR="002C4E19">
              <w:rPr>
                <w:rFonts w:ascii="Times New Roman" w:hAnsi="Times New Roman"/>
              </w:rPr>
              <w:t xml:space="preserve">-180 </w:t>
            </w:r>
            <w:r w:rsidR="00C76457">
              <w:rPr>
                <w:rFonts w:ascii="Times New Roman" w:hAnsi="Times New Roman"/>
              </w:rPr>
              <w:t>trainees</w:t>
            </w:r>
            <w:r w:rsidR="002C4E19">
              <w:rPr>
                <w:rFonts w:ascii="Times New Roman" w:hAnsi="Times New Roman"/>
              </w:rPr>
              <w:t xml:space="preserve"> per year; 300</w:t>
            </w:r>
            <w:r w:rsidR="00525C4F" w:rsidRPr="002F0201">
              <w:rPr>
                <w:rFonts w:ascii="Times New Roman" w:hAnsi="Times New Roman"/>
              </w:rPr>
              <w:t xml:space="preserve">-540 total </w:t>
            </w:r>
            <w:r w:rsidR="00C76457">
              <w:rPr>
                <w:rFonts w:ascii="Times New Roman" w:hAnsi="Times New Roman"/>
              </w:rPr>
              <w:t>trainees</w:t>
            </w:r>
            <w:r w:rsidR="00525C4F" w:rsidRPr="002F0201">
              <w:rPr>
                <w:rFonts w:ascii="Times New Roman" w:hAnsi="Times New Roman"/>
              </w:rPr>
              <w:t xml:space="preserve"> over 3 years) </w:t>
            </w:r>
          </w:p>
        </w:tc>
        <w:tc>
          <w:tcPr>
            <w:tcW w:w="1800" w:type="dxa"/>
          </w:tcPr>
          <w:p w14:paraId="66E273AA" w14:textId="77777777" w:rsidR="00D21B72" w:rsidRPr="002F0201" w:rsidRDefault="00D21B72" w:rsidP="00040BA1">
            <w:pPr>
              <w:rPr>
                <w:rFonts w:ascii="Times New Roman" w:hAnsi="Times New Roman"/>
              </w:rPr>
            </w:pPr>
            <w:r w:rsidRPr="002F0201">
              <w:rPr>
                <w:rFonts w:ascii="Times New Roman" w:hAnsi="Times New Roman"/>
              </w:rPr>
              <w:t>June 2023</w:t>
            </w:r>
          </w:p>
        </w:tc>
      </w:tr>
    </w:tbl>
    <w:p w14:paraId="440C4779" w14:textId="77777777" w:rsidR="006E0EFD" w:rsidRPr="009D6EC8" w:rsidRDefault="006E0EFD" w:rsidP="006E0EFD">
      <w:pPr>
        <w:rPr>
          <w:rFonts w:cs="Arial"/>
          <w:i/>
        </w:rPr>
      </w:pPr>
    </w:p>
    <w:tbl>
      <w:tblPr>
        <w:tblW w:w="12096" w:type="dxa"/>
        <w:tblLook w:val="04A0" w:firstRow="1" w:lastRow="0" w:firstColumn="1" w:lastColumn="0" w:noHBand="0" w:noVBand="1"/>
      </w:tblPr>
      <w:tblGrid>
        <w:gridCol w:w="9828"/>
        <w:gridCol w:w="2268"/>
      </w:tblGrid>
      <w:tr w:rsidR="00686B53" w:rsidRPr="00EB5831" w14:paraId="20448C91" w14:textId="77777777" w:rsidTr="009A6403">
        <w:tc>
          <w:tcPr>
            <w:tcW w:w="9828" w:type="dxa"/>
          </w:tcPr>
          <w:p w14:paraId="261ED5B5" w14:textId="5E19C22F" w:rsidR="008A5FD9" w:rsidRPr="00CD0EDE" w:rsidRDefault="00686B53" w:rsidP="00217C2A">
            <w:pPr>
              <w:widowControl w:val="0"/>
              <w:rPr>
                <w:rFonts w:cs="Arial"/>
                <w:b/>
              </w:rPr>
            </w:pPr>
            <w:r w:rsidRPr="00EB5831">
              <w:rPr>
                <w:rFonts w:cs="Arial"/>
                <w:b/>
              </w:rPr>
              <w:t xml:space="preserve">Activity </w:t>
            </w:r>
            <w:r w:rsidR="00D21B72">
              <w:rPr>
                <w:rFonts w:cs="Arial"/>
                <w:b/>
              </w:rPr>
              <w:t>2</w:t>
            </w:r>
            <w:r w:rsidR="008A5FD9">
              <w:rPr>
                <w:rFonts w:cs="Arial"/>
                <w:b/>
              </w:rPr>
              <w:t xml:space="preserve"> Title</w:t>
            </w:r>
            <w:r w:rsidRPr="004730BC">
              <w:rPr>
                <w:rFonts w:ascii="Times New Roman" w:hAnsi="Times New Roman"/>
                <w:b/>
              </w:rPr>
              <w:t>:</w:t>
            </w:r>
            <w:r w:rsidR="00CD0EDE" w:rsidRPr="004730BC">
              <w:rPr>
                <w:rFonts w:ascii="Times New Roman" w:hAnsi="Times New Roman"/>
                <w:i/>
              </w:rPr>
              <w:t xml:space="preserve"> </w:t>
            </w:r>
            <w:r w:rsidR="00CD0EDE" w:rsidRPr="002F0201">
              <w:rPr>
                <w:rFonts w:ascii="Times New Roman" w:hAnsi="Times New Roman"/>
              </w:rPr>
              <w:t>K-12 Renewable Energy Education</w:t>
            </w:r>
          </w:p>
          <w:p w14:paraId="4C3E6654" w14:textId="47928789" w:rsidR="005431D4" w:rsidRPr="00B3725C" w:rsidRDefault="008A5FD9" w:rsidP="00B3725C">
            <w:pPr>
              <w:widowControl w:val="0"/>
              <w:rPr>
                <w:rFonts w:cs="Arial"/>
              </w:rPr>
            </w:pPr>
            <w:r w:rsidRPr="00CD0EDE">
              <w:rPr>
                <w:rFonts w:cs="Arial"/>
                <w:b/>
              </w:rPr>
              <w:t>Description:</w:t>
            </w:r>
            <w:r w:rsidR="00686B53" w:rsidRPr="00CD0EDE">
              <w:rPr>
                <w:rFonts w:cs="Arial"/>
              </w:rPr>
              <w:t xml:space="preserve"> </w:t>
            </w:r>
            <w:r w:rsidR="00DE1DDE" w:rsidRPr="004730BC">
              <w:rPr>
                <w:rFonts w:ascii="Times New Roman" w:hAnsi="Times New Roman"/>
              </w:rPr>
              <w:t xml:space="preserve">Windustry </w:t>
            </w:r>
            <w:r w:rsidR="00FC786E" w:rsidRPr="004730BC">
              <w:rPr>
                <w:rFonts w:ascii="Times New Roman" w:hAnsi="Times New Roman"/>
              </w:rPr>
              <w:t xml:space="preserve">working </w:t>
            </w:r>
            <w:r w:rsidR="00DE1DDE" w:rsidRPr="004730BC">
              <w:rPr>
                <w:rFonts w:ascii="Times New Roman" w:hAnsi="Times New Roman"/>
              </w:rPr>
              <w:t xml:space="preserve">closely with partner Solar Bear </w:t>
            </w:r>
            <w:r w:rsidR="00FC786E" w:rsidRPr="004730BC">
              <w:rPr>
                <w:rFonts w:ascii="Times New Roman" w:hAnsi="Times New Roman"/>
              </w:rPr>
              <w:t>will</w:t>
            </w:r>
            <w:r w:rsidR="00DE1DDE" w:rsidRPr="004730BC">
              <w:rPr>
                <w:rFonts w:ascii="Times New Roman" w:hAnsi="Times New Roman"/>
              </w:rPr>
              <w:t xml:space="preserve"> schedule learning days with </w:t>
            </w:r>
            <w:r w:rsidR="00FC786E" w:rsidRPr="004730BC">
              <w:rPr>
                <w:rFonts w:ascii="Times New Roman" w:hAnsi="Times New Roman"/>
              </w:rPr>
              <w:t>10-12</w:t>
            </w:r>
            <w:r w:rsidR="00B813DA">
              <w:rPr>
                <w:rFonts w:ascii="Times New Roman" w:hAnsi="Times New Roman"/>
              </w:rPr>
              <w:t xml:space="preserve"> Tribal </w:t>
            </w:r>
            <w:r w:rsidR="004730BC">
              <w:rPr>
                <w:rFonts w:ascii="Times New Roman" w:hAnsi="Times New Roman"/>
              </w:rPr>
              <w:t xml:space="preserve">Community </w:t>
            </w:r>
            <w:r w:rsidR="00DE1DDE" w:rsidRPr="004730BC">
              <w:rPr>
                <w:rFonts w:ascii="Times New Roman" w:hAnsi="Times New Roman"/>
              </w:rPr>
              <w:t xml:space="preserve">schools </w:t>
            </w:r>
            <w:r w:rsidR="00FC786E" w:rsidRPr="004730BC">
              <w:rPr>
                <w:rFonts w:ascii="Times New Roman" w:hAnsi="Times New Roman"/>
              </w:rPr>
              <w:t>each year</w:t>
            </w:r>
            <w:r w:rsidR="00DE1DDE" w:rsidRPr="004730BC">
              <w:rPr>
                <w:rFonts w:ascii="Times New Roman" w:hAnsi="Times New Roman"/>
              </w:rPr>
              <w:t xml:space="preserve"> where we can introduce the STEM concepts </w:t>
            </w:r>
            <w:r w:rsidR="00FC786E" w:rsidRPr="004730BC">
              <w:rPr>
                <w:rFonts w:ascii="Times New Roman" w:hAnsi="Times New Roman"/>
              </w:rPr>
              <w:t xml:space="preserve">of renewable energy focusing on solar, wind, biomass and sustainable solutions </w:t>
            </w:r>
            <w:r w:rsidR="004E2604" w:rsidRPr="004730BC">
              <w:rPr>
                <w:rFonts w:ascii="Times New Roman" w:hAnsi="Times New Roman"/>
              </w:rPr>
              <w:t>such as</w:t>
            </w:r>
            <w:r w:rsidR="00FC786E" w:rsidRPr="004730BC">
              <w:rPr>
                <w:rFonts w:ascii="Times New Roman" w:hAnsi="Times New Roman"/>
              </w:rPr>
              <w:t xml:space="preserve"> </w:t>
            </w:r>
            <w:r w:rsidR="00190BFD">
              <w:rPr>
                <w:rFonts w:ascii="Times New Roman" w:hAnsi="Times New Roman"/>
              </w:rPr>
              <w:t xml:space="preserve">conservation, </w:t>
            </w:r>
            <w:r w:rsidR="00FC786E" w:rsidRPr="004730BC">
              <w:rPr>
                <w:rFonts w:ascii="Times New Roman" w:hAnsi="Times New Roman"/>
              </w:rPr>
              <w:t>energy efficiency</w:t>
            </w:r>
            <w:r w:rsidR="00190BFD">
              <w:rPr>
                <w:rFonts w:ascii="Times New Roman" w:hAnsi="Times New Roman"/>
              </w:rPr>
              <w:t xml:space="preserve"> and storage. </w:t>
            </w:r>
            <w:r w:rsidR="00FC786E" w:rsidRPr="004730BC">
              <w:rPr>
                <w:rFonts w:ascii="Times New Roman" w:hAnsi="Times New Roman"/>
              </w:rPr>
              <w:t xml:space="preserve">We will be using well developed and well </w:t>
            </w:r>
            <w:r w:rsidR="005B38C9" w:rsidRPr="004730BC">
              <w:rPr>
                <w:rFonts w:ascii="Times New Roman" w:hAnsi="Times New Roman"/>
              </w:rPr>
              <w:t xml:space="preserve">received curricula from expert </w:t>
            </w:r>
            <w:r w:rsidR="00FC786E" w:rsidRPr="004730BC">
              <w:rPr>
                <w:rFonts w:ascii="Times New Roman" w:hAnsi="Times New Roman"/>
              </w:rPr>
              <w:t>sources some of which in</w:t>
            </w:r>
            <w:r w:rsidR="009A6403" w:rsidRPr="004730BC">
              <w:rPr>
                <w:rFonts w:ascii="Times New Roman" w:hAnsi="Times New Roman"/>
              </w:rPr>
              <w:t xml:space="preserve">clude </w:t>
            </w:r>
            <w:proofErr w:type="spellStart"/>
            <w:r w:rsidR="009A6403" w:rsidRPr="004730BC">
              <w:rPr>
                <w:rFonts w:ascii="Times New Roman" w:hAnsi="Times New Roman"/>
              </w:rPr>
              <w:t>KidWind</w:t>
            </w:r>
            <w:proofErr w:type="spellEnd"/>
            <w:r w:rsidR="009A6403" w:rsidRPr="004730BC">
              <w:rPr>
                <w:rFonts w:ascii="Times New Roman" w:hAnsi="Times New Roman"/>
              </w:rPr>
              <w:t xml:space="preserve">, </w:t>
            </w:r>
            <w:proofErr w:type="spellStart"/>
            <w:r w:rsidR="009A6403" w:rsidRPr="004730BC">
              <w:rPr>
                <w:rFonts w:ascii="Times New Roman" w:hAnsi="Times New Roman"/>
              </w:rPr>
              <w:t>ReCharge</w:t>
            </w:r>
            <w:proofErr w:type="spellEnd"/>
            <w:r w:rsidR="00A07D7C" w:rsidRPr="004730BC">
              <w:rPr>
                <w:rFonts w:ascii="Times New Roman" w:hAnsi="Times New Roman"/>
              </w:rPr>
              <w:t xml:space="preserve"> </w:t>
            </w:r>
            <w:r w:rsidR="00190BFD">
              <w:rPr>
                <w:rFonts w:ascii="Times New Roman" w:hAnsi="Times New Roman"/>
              </w:rPr>
              <w:t>Labs for</w:t>
            </w:r>
            <w:r w:rsidR="009A6403" w:rsidRPr="004730BC">
              <w:rPr>
                <w:rFonts w:ascii="Times New Roman" w:hAnsi="Times New Roman"/>
              </w:rPr>
              <w:t xml:space="preserve"> grades </w:t>
            </w:r>
            <w:r w:rsidR="00190BFD">
              <w:rPr>
                <w:rFonts w:ascii="Times New Roman" w:hAnsi="Times New Roman"/>
              </w:rPr>
              <w:t xml:space="preserve">6-12 </w:t>
            </w:r>
            <w:r w:rsidR="009A6403" w:rsidRPr="004730BC">
              <w:rPr>
                <w:rFonts w:ascii="Times New Roman" w:hAnsi="Times New Roman"/>
              </w:rPr>
              <w:t xml:space="preserve">and Solar Bear’s </w:t>
            </w:r>
            <w:r w:rsidR="009A6403" w:rsidRPr="004730BC">
              <w:rPr>
                <w:rFonts w:ascii="Times New Roman" w:hAnsi="Times New Roman"/>
                <w:i/>
              </w:rPr>
              <w:t>Solar Cub</w:t>
            </w:r>
            <w:r w:rsidR="009A6403" w:rsidRPr="004730BC">
              <w:rPr>
                <w:rFonts w:ascii="Times New Roman" w:hAnsi="Times New Roman"/>
              </w:rPr>
              <w:t xml:space="preserve"> programing and </w:t>
            </w:r>
            <w:proofErr w:type="spellStart"/>
            <w:r w:rsidR="009A6403" w:rsidRPr="004730BC">
              <w:rPr>
                <w:rFonts w:ascii="Times New Roman" w:hAnsi="Times New Roman"/>
              </w:rPr>
              <w:t>KidWind</w:t>
            </w:r>
            <w:proofErr w:type="spellEnd"/>
            <w:r w:rsidR="009A6403" w:rsidRPr="004730BC">
              <w:rPr>
                <w:rFonts w:ascii="Times New Roman" w:hAnsi="Times New Roman"/>
              </w:rPr>
              <w:t xml:space="preserve"> activities for the younger levels. </w:t>
            </w:r>
            <w:r w:rsidR="00190BFD">
              <w:rPr>
                <w:rFonts w:ascii="Times New Roman" w:hAnsi="Times New Roman"/>
              </w:rPr>
              <w:t xml:space="preserve">Students </w:t>
            </w:r>
            <w:r w:rsidR="00090FCE">
              <w:rPr>
                <w:rFonts w:ascii="Times New Roman" w:hAnsi="Times New Roman"/>
              </w:rPr>
              <w:t>gain an understanding</w:t>
            </w:r>
            <w:r w:rsidR="00190BFD">
              <w:rPr>
                <w:rFonts w:ascii="Times New Roman" w:hAnsi="Times New Roman"/>
              </w:rPr>
              <w:t xml:space="preserve"> about difference sources of energy and their impacts, how energy affects wildlife, and best practices for siting wind and solar. </w:t>
            </w:r>
            <w:r w:rsidR="007C6648" w:rsidRPr="004730BC">
              <w:rPr>
                <w:rFonts w:ascii="Times New Roman" w:hAnsi="Times New Roman"/>
              </w:rPr>
              <w:t>A</w:t>
            </w:r>
            <w:r w:rsidR="009A6403" w:rsidRPr="004730BC">
              <w:rPr>
                <w:rFonts w:ascii="Times New Roman" w:hAnsi="Times New Roman"/>
              </w:rPr>
              <w:t>ll our activities will have l</w:t>
            </w:r>
            <w:r w:rsidR="005B38C9" w:rsidRPr="004730BC">
              <w:rPr>
                <w:rFonts w:ascii="Times New Roman" w:hAnsi="Times New Roman"/>
              </w:rPr>
              <w:t>earning guides and key outcomes</w:t>
            </w:r>
            <w:r w:rsidR="0074398E">
              <w:rPr>
                <w:rFonts w:ascii="Times New Roman" w:hAnsi="Times New Roman"/>
              </w:rPr>
              <w:t>,</w:t>
            </w:r>
            <w:r w:rsidR="005B38C9" w:rsidRPr="004730BC">
              <w:rPr>
                <w:rFonts w:ascii="Times New Roman" w:hAnsi="Times New Roman"/>
              </w:rPr>
              <w:t xml:space="preserve"> follow-up discussions and activities</w:t>
            </w:r>
            <w:r w:rsidR="007C6648" w:rsidRPr="004730BC">
              <w:rPr>
                <w:rFonts w:ascii="Times New Roman" w:hAnsi="Times New Roman"/>
              </w:rPr>
              <w:t xml:space="preserve"> for supporting the regular classroom teachers, coaches and mentors</w:t>
            </w:r>
            <w:r w:rsidR="005B38C9" w:rsidRPr="004730BC">
              <w:rPr>
                <w:rFonts w:ascii="Times New Roman" w:hAnsi="Times New Roman"/>
              </w:rPr>
              <w:t xml:space="preserve">. We </w:t>
            </w:r>
            <w:r w:rsidR="00991F66">
              <w:rPr>
                <w:rFonts w:ascii="Times New Roman" w:hAnsi="Times New Roman"/>
              </w:rPr>
              <w:t>will</w:t>
            </w:r>
            <w:r w:rsidR="005B38C9" w:rsidRPr="004730BC">
              <w:rPr>
                <w:rFonts w:ascii="Times New Roman" w:hAnsi="Times New Roman"/>
              </w:rPr>
              <w:t xml:space="preserve"> reach between </w:t>
            </w:r>
            <w:r w:rsidR="00367212">
              <w:rPr>
                <w:rFonts w:ascii="Times New Roman" w:hAnsi="Times New Roman"/>
              </w:rPr>
              <w:t>20</w:t>
            </w:r>
            <w:r w:rsidR="005B38C9" w:rsidRPr="004730BC">
              <w:rPr>
                <w:rFonts w:ascii="Times New Roman" w:hAnsi="Times New Roman"/>
              </w:rPr>
              <w:t xml:space="preserve">0 </w:t>
            </w:r>
            <w:r w:rsidR="00367212">
              <w:rPr>
                <w:rFonts w:ascii="Times New Roman" w:hAnsi="Times New Roman"/>
              </w:rPr>
              <w:t>to 4</w:t>
            </w:r>
            <w:r w:rsidR="005B38C9" w:rsidRPr="004730BC">
              <w:rPr>
                <w:rFonts w:ascii="Times New Roman" w:hAnsi="Times New Roman"/>
              </w:rPr>
              <w:t xml:space="preserve">00 students on each respective Renewable Energy </w:t>
            </w:r>
            <w:r w:rsidR="00377CBD" w:rsidRPr="004730BC">
              <w:rPr>
                <w:rFonts w:ascii="Times New Roman" w:hAnsi="Times New Roman"/>
              </w:rPr>
              <w:t xml:space="preserve">Day </w:t>
            </w:r>
            <w:r w:rsidR="004C0BBC" w:rsidRPr="004730BC">
              <w:rPr>
                <w:rFonts w:ascii="Times New Roman" w:hAnsi="Times New Roman"/>
              </w:rPr>
              <w:t>depending on the proximity of tribal community schools to each other.</w:t>
            </w:r>
            <w:r w:rsidR="002C4E19">
              <w:rPr>
                <w:rFonts w:ascii="Times New Roman" w:hAnsi="Times New Roman"/>
              </w:rPr>
              <w:t xml:space="preserve"> </w:t>
            </w:r>
            <w:r w:rsidR="00991F66">
              <w:rPr>
                <w:rFonts w:ascii="Times New Roman" w:hAnsi="Times New Roman"/>
              </w:rPr>
              <w:t>O</w:t>
            </w:r>
            <w:r w:rsidR="00106F66">
              <w:rPr>
                <w:rFonts w:ascii="Times New Roman" w:hAnsi="Times New Roman"/>
              </w:rPr>
              <w:t>ur Renewable Energy Day</w:t>
            </w:r>
            <w:bookmarkStart w:id="0" w:name="_GoBack"/>
            <w:bookmarkEnd w:id="0"/>
            <w:r w:rsidR="00377CBD" w:rsidRPr="004730BC">
              <w:rPr>
                <w:rFonts w:ascii="Times New Roman" w:hAnsi="Times New Roman"/>
              </w:rPr>
              <w:t xml:space="preserve">s may </w:t>
            </w:r>
            <w:r w:rsidR="00991F66">
              <w:rPr>
                <w:rFonts w:ascii="Times New Roman" w:hAnsi="Times New Roman"/>
              </w:rPr>
              <w:t>include</w:t>
            </w:r>
            <w:r w:rsidR="00377CBD" w:rsidRPr="004730BC">
              <w:rPr>
                <w:rFonts w:ascii="Times New Roman" w:hAnsi="Times New Roman"/>
              </w:rPr>
              <w:t xml:space="preserve"> an open</w:t>
            </w:r>
            <w:r w:rsidR="00991F66">
              <w:rPr>
                <w:rFonts w:ascii="Times New Roman" w:hAnsi="Times New Roman"/>
              </w:rPr>
              <w:t>-</w:t>
            </w:r>
            <w:r w:rsidR="00377CBD" w:rsidRPr="004730BC">
              <w:rPr>
                <w:rFonts w:ascii="Times New Roman" w:hAnsi="Times New Roman"/>
              </w:rPr>
              <w:t xml:space="preserve">house </w:t>
            </w:r>
            <w:r w:rsidR="00991F66">
              <w:rPr>
                <w:rFonts w:ascii="Times New Roman" w:hAnsi="Times New Roman"/>
              </w:rPr>
              <w:t xml:space="preserve">format </w:t>
            </w:r>
            <w:r w:rsidR="00377CBD" w:rsidRPr="004730BC">
              <w:rPr>
                <w:rFonts w:ascii="Times New Roman" w:hAnsi="Times New Roman"/>
              </w:rPr>
              <w:t>with different learning stations</w:t>
            </w:r>
            <w:r w:rsidR="00991F66">
              <w:rPr>
                <w:rFonts w:ascii="Times New Roman" w:hAnsi="Times New Roman"/>
              </w:rPr>
              <w:t>; challenge</w:t>
            </w:r>
            <w:r w:rsidR="0074398E">
              <w:rPr>
                <w:rFonts w:ascii="Times New Roman" w:hAnsi="Times New Roman"/>
              </w:rPr>
              <w:t>s</w:t>
            </w:r>
            <w:r w:rsidR="00090FCE">
              <w:rPr>
                <w:rFonts w:ascii="Times New Roman" w:hAnsi="Times New Roman"/>
              </w:rPr>
              <w:t xml:space="preserve"> where student teams </w:t>
            </w:r>
            <w:r w:rsidR="007C6648" w:rsidRPr="004730BC">
              <w:rPr>
                <w:rFonts w:ascii="Times New Roman" w:hAnsi="Times New Roman"/>
              </w:rPr>
              <w:t xml:space="preserve">build </w:t>
            </w:r>
            <w:r w:rsidR="00E13A6A" w:rsidRPr="004730BC">
              <w:rPr>
                <w:rFonts w:ascii="Times New Roman" w:hAnsi="Times New Roman"/>
              </w:rPr>
              <w:t>models that perform tasks</w:t>
            </w:r>
            <w:r w:rsidR="00991F66">
              <w:rPr>
                <w:rFonts w:ascii="Times New Roman" w:hAnsi="Times New Roman"/>
              </w:rPr>
              <w:t>;</w:t>
            </w:r>
            <w:r w:rsidR="00377CBD" w:rsidRPr="004730BC">
              <w:rPr>
                <w:rFonts w:ascii="Times New Roman" w:hAnsi="Times New Roman"/>
              </w:rPr>
              <w:t xml:space="preserve"> and a visiting renewable energy professional</w:t>
            </w:r>
            <w:r w:rsidR="00991F66">
              <w:rPr>
                <w:rFonts w:ascii="Times New Roman" w:hAnsi="Times New Roman"/>
              </w:rPr>
              <w:t xml:space="preserve"> with stories from the field.</w:t>
            </w:r>
            <w:r w:rsidR="00377CBD" w:rsidRPr="004730BC">
              <w:rPr>
                <w:rFonts w:ascii="Times New Roman" w:hAnsi="Times New Roman"/>
              </w:rPr>
              <w:t xml:space="preserve"> </w:t>
            </w:r>
          </w:p>
          <w:p w14:paraId="6B7790E7" w14:textId="6F167975" w:rsidR="00AC5E7D" w:rsidRPr="00D13666" w:rsidRDefault="00AC5E7D" w:rsidP="00AC5E7D">
            <w:pPr>
              <w:rPr>
                <w:rFonts w:cs="Arial"/>
              </w:rPr>
            </w:pPr>
          </w:p>
        </w:tc>
        <w:tc>
          <w:tcPr>
            <w:tcW w:w="2268" w:type="dxa"/>
          </w:tcPr>
          <w:p w14:paraId="64FEDBD6" w14:textId="77777777" w:rsidR="00686B53" w:rsidRPr="00EB5831" w:rsidRDefault="00686B53" w:rsidP="00351EA6">
            <w:pPr>
              <w:rPr>
                <w:rFonts w:cs="Arial"/>
              </w:rPr>
            </w:pPr>
          </w:p>
        </w:tc>
      </w:tr>
    </w:tbl>
    <w:p w14:paraId="00D158C4" w14:textId="59A68D04" w:rsidR="006E0EFD" w:rsidRPr="009D6EC8" w:rsidRDefault="008F3B28" w:rsidP="008F3B28">
      <w:pPr>
        <w:tabs>
          <w:tab w:val="left" w:pos="540"/>
        </w:tabs>
        <w:autoSpaceDE w:val="0"/>
        <w:autoSpaceDN w:val="0"/>
        <w:adjustRightInd w:val="0"/>
        <w:rPr>
          <w:rFonts w:cs="Arial"/>
          <w:i/>
        </w:rPr>
      </w:pPr>
      <w:r>
        <w:rPr>
          <w:rFonts w:cs="Arial"/>
          <w:b/>
          <w:bCs/>
          <w:color w:val="000000"/>
        </w:rPr>
        <w:lastRenderedPageBreak/>
        <w:t>ENRTF</w:t>
      </w:r>
      <w:r w:rsidR="00521B0C">
        <w:rPr>
          <w:rFonts w:cs="Arial"/>
          <w:b/>
          <w:bCs/>
          <w:color w:val="000000"/>
        </w:rPr>
        <w:t xml:space="preserve"> BUDGET: $145,000 x 3 years = $435,000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14:paraId="51784971" w14:textId="77777777" w:rsidTr="005F7237">
        <w:tc>
          <w:tcPr>
            <w:tcW w:w="8478" w:type="dxa"/>
          </w:tcPr>
          <w:p w14:paraId="7A47129E" w14:textId="77777777" w:rsidR="006E0EFD" w:rsidRPr="009D6EC8" w:rsidRDefault="00A13F26" w:rsidP="006E0EFD">
            <w:pPr>
              <w:rPr>
                <w:rFonts w:cs="Arial"/>
                <w:b/>
              </w:rPr>
            </w:pPr>
            <w:r w:rsidRPr="009D6EC8">
              <w:rPr>
                <w:rFonts w:cs="Arial"/>
                <w:b/>
              </w:rPr>
              <w:t>Outcome</w:t>
            </w:r>
          </w:p>
        </w:tc>
        <w:tc>
          <w:tcPr>
            <w:tcW w:w="1800" w:type="dxa"/>
          </w:tcPr>
          <w:p w14:paraId="13A2392E" w14:textId="77777777" w:rsidR="006E0EFD" w:rsidRPr="009D6EC8" w:rsidRDefault="006E0EFD" w:rsidP="005F7237">
            <w:pPr>
              <w:jc w:val="center"/>
              <w:rPr>
                <w:rFonts w:cs="Arial"/>
                <w:b/>
              </w:rPr>
            </w:pPr>
            <w:r w:rsidRPr="009D6EC8">
              <w:rPr>
                <w:rFonts w:cs="Arial"/>
                <w:b/>
              </w:rPr>
              <w:t>Completion Date</w:t>
            </w:r>
          </w:p>
        </w:tc>
      </w:tr>
      <w:tr w:rsidR="006E0EFD" w:rsidRPr="002F0201" w14:paraId="237C9367" w14:textId="77777777" w:rsidTr="005F7237">
        <w:tc>
          <w:tcPr>
            <w:tcW w:w="8478" w:type="dxa"/>
          </w:tcPr>
          <w:p w14:paraId="0EA64294" w14:textId="77777777" w:rsidR="006E0EFD" w:rsidRPr="002F0201" w:rsidRDefault="00377CBD" w:rsidP="00D337F3">
            <w:pPr>
              <w:rPr>
                <w:rFonts w:ascii="Times New Roman" w:hAnsi="Times New Roman"/>
              </w:rPr>
            </w:pPr>
            <w:r w:rsidRPr="002F0201">
              <w:rPr>
                <w:rFonts w:ascii="Times New Roman" w:hAnsi="Times New Roman"/>
              </w:rPr>
              <w:t>1.</w:t>
            </w:r>
            <w:r w:rsidR="00A31CBE" w:rsidRPr="002F0201">
              <w:rPr>
                <w:rFonts w:ascii="Times New Roman" w:hAnsi="Times New Roman"/>
              </w:rPr>
              <w:t>Windustry hires a K-12 program coordinator, FTE</w:t>
            </w:r>
          </w:p>
        </w:tc>
        <w:tc>
          <w:tcPr>
            <w:tcW w:w="1800" w:type="dxa"/>
          </w:tcPr>
          <w:p w14:paraId="1B54E908" w14:textId="77777777" w:rsidR="006E0EFD" w:rsidRPr="002F0201" w:rsidRDefault="00A31CBE" w:rsidP="006E0EFD">
            <w:pPr>
              <w:rPr>
                <w:rFonts w:ascii="Times New Roman" w:hAnsi="Times New Roman"/>
              </w:rPr>
            </w:pPr>
            <w:r w:rsidRPr="002F0201">
              <w:rPr>
                <w:rFonts w:ascii="Times New Roman" w:hAnsi="Times New Roman"/>
              </w:rPr>
              <w:t>July 2020</w:t>
            </w:r>
          </w:p>
        </w:tc>
      </w:tr>
      <w:tr w:rsidR="006E0EFD" w:rsidRPr="002F0201" w14:paraId="2F2C0A36" w14:textId="77777777" w:rsidTr="005F7237">
        <w:tc>
          <w:tcPr>
            <w:tcW w:w="8478" w:type="dxa"/>
          </w:tcPr>
          <w:p w14:paraId="7D2F926F" w14:textId="7357FF96" w:rsidR="006E0EFD" w:rsidRPr="002F0201" w:rsidRDefault="006E0EFD" w:rsidP="00106F66">
            <w:pPr>
              <w:rPr>
                <w:rFonts w:ascii="Times New Roman" w:hAnsi="Times New Roman"/>
              </w:rPr>
            </w:pPr>
            <w:r w:rsidRPr="002F0201">
              <w:rPr>
                <w:rFonts w:ascii="Times New Roman" w:hAnsi="Times New Roman"/>
              </w:rPr>
              <w:t xml:space="preserve">2. </w:t>
            </w:r>
            <w:r w:rsidR="00E13A6A" w:rsidRPr="002F0201">
              <w:rPr>
                <w:rFonts w:ascii="Times New Roman" w:hAnsi="Times New Roman"/>
              </w:rPr>
              <w:t xml:space="preserve">Windustry </w:t>
            </w:r>
            <w:r w:rsidR="00106F66">
              <w:rPr>
                <w:rFonts w:ascii="Times New Roman" w:hAnsi="Times New Roman"/>
              </w:rPr>
              <w:t xml:space="preserve">and Solar Bear </w:t>
            </w:r>
            <w:r w:rsidR="00E13A6A" w:rsidRPr="002F0201">
              <w:rPr>
                <w:rFonts w:ascii="Times New Roman" w:hAnsi="Times New Roman"/>
              </w:rPr>
              <w:t>will survey needs and interests at MN Tribal Community schools; c</w:t>
            </w:r>
            <w:r w:rsidR="001F7FC1" w:rsidRPr="002F0201">
              <w:rPr>
                <w:rFonts w:ascii="Times New Roman" w:hAnsi="Times New Roman"/>
              </w:rPr>
              <w:t>ollaboratively p</w:t>
            </w:r>
            <w:r w:rsidR="00D337F3" w:rsidRPr="002F0201">
              <w:rPr>
                <w:rFonts w:ascii="Times New Roman" w:hAnsi="Times New Roman"/>
              </w:rPr>
              <w:t xml:space="preserve">rioritize learning objectives, </w:t>
            </w:r>
            <w:r w:rsidR="00E13A6A" w:rsidRPr="002F0201">
              <w:rPr>
                <w:rFonts w:ascii="Times New Roman" w:hAnsi="Times New Roman"/>
              </w:rPr>
              <w:t>e</w:t>
            </w:r>
            <w:r w:rsidR="00D337F3" w:rsidRPr="002F0201">
              <w:rPr>
                <w:rFonts w:ascii="Times New Roman" w:hAnsi="Times New Roman"/>
              </w:rPr>
              <w:t>valuate activities</w:t>
            </w:r>
            <w:r w:rsidR="00E13A6A" w:rsidRPr="002F0201">
              <w:rPr>
                <w:rFonts w:ascii="Times New Roman" w:hAnsi="Times New Roman"/>
              </w:rPr>
              <w:t>;</w:t>
            </w:r>
            <w:r w:rsidR="00D337F3" w:rsidRPr="002F0201">
              <w:rPr>
                <w:rFonts w:ascii="Times New Roman" w:hAnsi="Times New Roman"/>
              </w:rPr>
              <w:t xml:space="preserve"> </w:t>
            </w:r>
            <w:r w:rsidR="00E13A6A" w:rsidRPr="002F0201">
              <w:rPr>
                <w:rFonts w:ascii="Times New Roman" w:hAnsi="Times New Roman"/>
              </w:rPr>
              <w:t>u</w:t>
            </w:r>
            <w:r w:rsidR="00D337F3" w:rsidRPr="002F0201">
              <w:rPr>
                <w:rFonts w:ascii="Times New Roman" w:hAnsi="Times New Roman"/>
              </w:rPr>
              <w:t xml:space="preserve">pdate learning guides; </w:t>
            </w:r>
            <w:r w:rsidR="00E13A6A" w:rsidRPr="002F0201">
              <w:rPr>
                <w:rFonts w:ascii="Times New Roman" w:hAnsi="Times New Roman"/>
              </w:rPr>
              <w:t xml:space="preserve">schedule Renewable Energy </w:t>
            </w:r>
            <w:r w:rsidR="00106F66">
              <w:rPr>
                <w:rFonts w:ascii="Times New Roman" w:hAnsi="Times New Roman"/>
              </w:rPr>
              <w:t>Day</w:t>
            </w:r>
            <w:r w:rsidR="00E13A6A" w:rsidRPr="002F0201">
              <w:rPr>
                <w:rFonts w:ascii="Times New Roman" w:hAnsi="Times New Roman"/>
              </w:rPr>
              <w:t>s with different tribal community schools; c</w:t>
            </w:r>
            <w:r w:rsidR="00D337F3" w:rsidRPr="002F0201">
              <w:rPr>
                <w:rFonts w:ascii="Times New Roman" w:hAnsi="Times New Roman"/>
              </w:rPr>
              <w:t>ontract expertise</w:t>
            </w:r>
            <w:r w:rsidR="00A31CBE" w:rsidRPr="002F0201">
              <w:rPr>
                <w:rFonts w:ascii="Times New Roman" w:hAnsi="Times New Roman"/>
              </w:rPr>
              <w:t>;</w:t>
            </w:r>
            <w:r w:rsidR="00E13A6A" w:rsidRPr="002F0201">
              <w:rPr>
                <w:rFonts w:ascii="Times New Roman" w:hAnsi="Times New Roman"/>
              </w:rPr>
              <w:t xml:space="preserve"> and</w:t>
            </w:r>
            <w:r w:rsidRPr="002F0201">
              <w:rPr>
                <w:rFonts w:ascii="Times New Roman" w:hAnsi="Times New Roman"/>
              </w:rPr>
              <w:t xml:space="preserve"> </w:t>
            </w:r>
            <w:r w:rsidR="00A31CBE" w:rsidRPr="002F0201">
              <w:rPr>
                <w:rFonts w:ascii="Times New Roman" w:hAnsi="Times New Roman"/>
              </w:rPr>
              <w:t>order supplies and renewable energy kits for the student activities</w:t>
            </w:r>
            <w:r w:rsidR="00E13A6A" w:rsidRPr="002F0201">
              <w:rPr>
                <w:rFonts w:ascii="Times New Roman" w:hAnsi="Times New Roman"/>
              </w:rPr>
              <w:t xml:space="preserve">. </w:t>
            </w:r>
          </w:p>
        </w:tc>
        <w:tc>
          <w:tcPr>
            <w:tcW w:w="1800" w:type="dxa"/>
          </w:tcPr>
          <w:p w14:paraId="6A1CA1DA" w14:textId="77777777" w:rsidR="00E97145" w:rsidRPr="002F0201" w:rsidRDefault="00A31CBE" w:rsidP="006E0EFD">
            <w:pPr>
              <w:rPr>
                <w:rFonts w:ascii="Times New Roman" w:hAnsi="Times New Roman"/>
              </w:rPr>
            </w:pPr>
            <w:r w:rsidRPr="002F0201">
              <w:rPr>
                <w:rFonts w:ascii="Times New Roman" w:hAnsi="Times New Roman"/>
              </w:rPr>
              <w:t>Oct</w:t>
            </w:r>
            <w:r w:rsidR="00D337F3" w:rsidRPr="002F0201">
              <w:rPr>
                <w:rFonts w:ascii="Times New Roman" w:hAnsi="Times New Roman"/>
              </w:rPr>
              <w:t xml:space="preserve"> 2020,</w:t>
            </w:r>
          </w:p>
          <w:p w14:paraId="4F259F82" w14:textId="77777777" w:rsidR="00E97145" w:rsidRPr="002F0201" w:rsidRDefault="00E97145" w:rsidP="006E0EFD">
            <w:pPr>
              <w:rPr>
                <w:rFonts w:ascii="Times New Roman" w:hAnsi="Times New Roman"/>
              </w:rPr>
            </w:pPr>
            <w:proofErr w:type="gramStart"/>
            <w:r w:rsidRPr="002F0201">
              <w:rPr>
                <w:rFonts w:ascii="Times New Roman" w:hAnsi="Times New Roman"/>
              </w:rPr>
              <w:t xml:space="preserve">Oct </w:t>
            </w:r>
            <w:r w:rsidR="00D337F3" w:rsidRPr="002F0201">
              <w:rPr>
                <w:rFonts w:ascii="Times New Roman" w:hAnsi="Times New Roman"/>
              </w:rPr>
              <w:t xml:space="preserve"> 2021</w:t>
            </w:r>
            <w:proofErr w:type="gramEnd"/>
            <w:r w:rsidR="00D337F3" w:rsidRPr="002F0201">
              <w:rPr>
                <w:rFonts w:ascii="Times New Roman" w:hAnsi="Times New Roman"/>
              </w:rPr>
              <w:t xml:space="preserve">, </w:t>
            </w:r>
          </w:p>
          <w:p w14:paraId="2511991F" w14:textId="5116764B" w:rsidR="006E0EFD" w:rsidRPr="002F0201" w:rsidRDefault="00E97145" w:rsidP="006E0EFD">
            <w:pPr>
              <w:rPr>
                <w:rFonts w:ascii="Times New Roman" w:hAnsi="Times New Roman"/>
              </w:rPr>
            </w:pPr>
            <w:r w:rsidRPr="002F0201">
              <w:rPr>
                <w:rFonts w:ascii="Times New Roman" w:hAnsi="Times New Roman"/>
              </w:rPr>
              <w:t xml:space="preserve">Oct </w:t>
            </w:r>
            <w:r w:rsidR="00D337F3" w:rsidRPr="002F0201">
              <w:rPr>
                <w:rFonts w:ascii="Times New Roman" w:hAnsi="Times New Roman"/>
              </w:rPr>
              <w:t>2022</w:t>
            </w:r>
          </w:p>
        </w:tc>
      </w:tr>
      <w:tr w:rsidR="006E0EFD" w:rsidRPr="002F0201" w14:paraId="47D29558" w14:textId="77777777" w:rsidTr="005F7237">
        <w:tc>
          <w:tcPr>
            <w:tcW w:w="8478" w:type="dxa"/>
          </w:tcPr>
          <w:p w14:paraId="47908C30" w14:textId="035E88F7" w:rsidR="006E0EFD" w:rsidRPr="002F0201" w:rsidRDefault="006E0EFD" w:rsidP="00525C4F">
            <w:pPr>
              <w:rPr>
                <w:rFonts w:ascii="Times New Roman" w:hAnsi="Times New Roman"/>
              </w:rPr>
            </w:pPr>
            <w:r w:rsidRPr="002F0201">
              <w:rPr>
                <w:rFonts w:ascii="Times New Roman" w:hAnsi="Times New Roman"/>
              </w:rPr>
              <w:t>3</w:t>
            </w:r>
            <w:r w:rsidR="00A31CBE" w:rsidRPr="002F0201">
              <w:rPr>
                <w:rFonts w:ascii="Times New Roman" w:hAnsi="Times New Roman"/>
              </w:rPr>
              <w:t xml:space="preserve"> C</w:t>
            </w:r>
            <w:r w:rsidR="00106F66">
              <w:rPr>
                <w:rFonts w:ascii="Times New Roman" w:hAnsi="Times New Roman"/>
              </w:rPr>
              <w:t>onduct the Renewable Energy Day</w:t>
            </w:r>
            <w:r w:rsidR="00A31CBE" w:rsidRPr="002F0201">
              <w:rPr>
                <w:rFonts w:ascii="Times New Roman" w:hAnsi="Times New Roman"/>
              </w:rPr>
              <w:t>s as scheduled;</w:t>
            </w:r>
            <w:r w:rsidR="001F7FC1" w:rsidRPr="002F0201">
              <w:rPr>
                <w:rFonts w:ascii="Times New Roman" w:hAnsi="Times New Roman"/>
              </w:rPr>
              <w:t xml:space="preserve"> conduct pre- a</w:t>
            </w:r>
            <w:r w:rsidR="00581ADC" w:rsidRPr="002F0201">
              <w:rPr>
                <w:rFonts w:ascii="Times New Roman" w:hAnsi="Times New Roman"/>
              </w:rPr>
              <w:t>nd post event surveys students;</w:t>
            </w:r>
            <w:r w:rsidR="00A31CBE" w:rsidRPr="002F0201">
              <w:rPr>
                <w:rFonts w:ascii="Times New Roman" w:hAnsi="Times New Roman"/>
              </w:rPr>
              <w:t xml:space="preserve"> f</w:t>
            </w:r>
            <w:r w:rsidR="001F7FC1" w:rsidRPr="002F0201">
              <w:rPr>
                <w:rFonts w:ascii="Times New Roman" w:hAnsi="Times New Roman"/>
              </w:rPr>
              <w:t xml:space="preserve">ollow-up with classroom teachers </w:t>
            </w:r>
            <w:r w:rsidR="00A31CBE" w:rsidRPr="002F0201">
              <w:rPr>
                <w:rFonts w:ascii="Times New Roman" w:hAnsi="Times New Roman"/>
              </w:rPr>
              <w:t>for evaluations and feedback; review and revise the program for the next year</w:t>
            </w:r>
            <w:r w:rsidR="00E13A6A" w:rsidRPr="002F0201">
              <w:rPr>
                <w:rFonts w:ascii="Times New Roman" w:hAnsi="Times New Roman"/>
              </w:rPr>
              <w:t>.</w:t>
            </w:r>
            <w:r w:rsidR="00090FCE" w:rsidRPr="002F0201">
              <w:rPr>
                <w:rFonts w:ascii="Times New Roman" w:hAnsi="Times New Roman"/>
              </w:rPr>
              <w:t xml:space="preserve"> </w:t>
            </w:r>
            <w:r w:rsidR="00367212" w:rsidRPr="002F0201">
              <w:rPr>
                <w:rFonts w:ascii="Times New Roman" w:hAnsi="Times New Roman"/>
              </w:rPr>
              <w:t>(10-12 learning days= 200-400 students each day</w:t>
            </w:r>
            <w:r w:rsidR="00525C4F" w:rsidRPr="002F0201">
              <w:rPr>
                <w:rFonts w:ascii="Times New Roman" w:hAnsi="Times New Roman"/>
              </w:rPr>
              <w:t xml:space="preserve">; </w:t>
            </w:r>
            <w:r w:rsidR="00367212" w:rsidRPr="002F0201">
              <w:rPr>
                <w:rFonts w:ascii="Times New Roman" w:hAnsi="Times New Roman"/>
              </w:rPr>
              <w:t>2000-4800</w:t>
            </w:r>
            <w:r w:rsidR="00525C4F" w:rsidRPr="002F0201">
              <w:rPr>
                <w:rFonts w:ascii="Times New Roman" w:hAnsi="Times New Roman"/>
              </w:rPr>
              <w:t xml:space="preserve"> per year; total students over 3 years range 6</w:t>
            </w:r>
            <w:r w:rsidR="002C4E19">
              <w:rPr>
                <w:rFonts w:ascii="Times New Roman" w:hAnsi="Times New Roman"/>
              </w:rPr>
              <w:t>,</w:t>
            </w:r>
            <w:r w:rsidR="00525C4F" w:rsidRPr="002F0201">
              <w:rPr>
                <w:rFonts w:ascii="Times New Roman" w:hAnsi="Times New Roman"/>
              </w:rPr>
              <w:t>000</w:t>
            </w:r>
            <w:r w:rsidR="002C4E19">
              <w:rPr>
                <w:rFonts w:ascii="Times New Roman" w:hAnsi="Times New Roman"/>
              </w:rPr>
              <w:t>–</w:t>
            </w:r>
            <w:r w:rsidR="00525C4F" w:rsidRPr="002F0201">
              <w:rPr>
                <w:rFonts w:ascii="Times New Roman" w:hAnsi="Times New Roman"/>
              </w:rPr>
              <w:t>14</w:t>
            </w:r>
            <w:r w:rsidR="002C4E19">
              <w:rPr>
                <w:rFonts w:ascii="Times New Roman" w:hAnsi="Times New Roman"/>
              </w:rPr>
              <w:t>,</w:t>
            </w:r>
            <w:r w:rsidR="00525C4F" w:rsidRPr="002F0201">
              <w:rPr>
                <w:rFonts w:ascii="Times New Roman" w:hAnsi="Times New Roman"/>
              </w:rPr>
              <w:t>400)</w:t>
            </w:r>
            <w:r w:rsidR="00090FCE" w:rsidRPr="002F0201">
              <w:rPr>
                <w:rFonts w:ascii="Times New Roman" w:hAnsi="Times New Roman"/>
              </w:rPr>
              <w:t xml:space="preserve"> </w:t>
            </w:r>
          </w:p>
        </w:tc>
        <w:tc>
          <w:tcPr>
            <w:tcW w:w="1800" w:type="dxa"/>
          </w:tcPr>
          <w:p w14:paraId="268AC619" w14:textId="77777777" w:rsidR="00E97145" w:rsidRPr="002F0201" w:rsidRDefault="00E97145" w:rsidP="001F7FC1">
            <w:pPr>
              <w:rPr>
                <w:rFonts w:ascii="Times New Roman" w:hAnsi="Times New Roman"/>
              </w:rPr>
            </w:pPr>
            <w:r w:rsidRPr="002F0201">
              <w:rPr>
                <w:rFonts w:ascii="Times New Roman" w:hAnsi="Times New Roman"/>
              </w:rPr>
              <w:t xml:space="preserve">Jul 2021; </w:t>
            </w:r>
          </w:p>
          <w:p w14:paraId="5F179B2C" w14:textId="77777777" w:rsidR="00E97145" w:rsidRPr="002F0201" w:rsidRDefault="00E97145" w:rsidP="001F7FC1">
            <w:pPr>
              <w:rPr>
                <w:rFonts w:ascii="Times New Roman" w:hAnsi="Times New Roman"/>
              </w:rPr>
            </w:pPr>
            <w:r w:rsidRPr="002F0201">
              <w:rPr>
                <w:rFonts w:ascii="Times New Roman" w:hAnsi="Times New Roman"/>
              </w:rPr>
              <w:t xml:space="preserve">Jul 2022; </w:t>
            </w:r>
          </w:p>
          <w:p w14:paraId="0F5EEDB9" w14:textId="53B4EDE7" w:rsidR="001F7FC1" w:rsidRPr="002F0201" w:rsidRDefault="001F7FC1" w:rsidP="001F7FC1">
            <w:pPr>
              <w:rPr>
                <w:rFonts w:ascii="Times New Roman" w:hAnsi="Times New Roman"/>
              </w:rPr>
            </w:pPr>
            <w:r w:rsidRPr="002F0201">
              <w:rPr>
                <w:rFonts w:ascii="Times New Roman" w:hAnsi="Times New Roman"/>
              </w:rPr>
              <w:t>Jul 2023</w:t>
            </w:r>
          </w:p>
        </w:tc>
      </w:tr>
    </w:tbl>
    <w:p w14:paraId="74B82137" w14:textId="27A8C22D" w:rsidR="00C02DAD" w:rsidRDefault="00C02DAD" w:rsidP="005431D4">
      <w:pPr>
        <w:tabs>
          <w:tab w:val="left" w:pos="540"/>
        </w:tabs>
        <w:autoSpaceDE w:val="0"/>
        <w:autoSpaceDN w:val="0"/>
        <w:adjustRightInd w:val="0"/>
        <w:rPr>
          <w:rFonts w:cs="Arial"/>
          <w:i/>
        </w:rPr>
      </w:pPr>
    </w:p>
    <w:p w14:paraId="558300B7" w14:textId="44BA25AA" w:rsidR="00E961D6" w:rsidRPr="00CD0EDE" w:rsidRDefault="00E961D6" w:rsidP="00E961D6">
      <w:pPr>
        <w:widowControl w:val="0"/>
        <w:rPr>
          <w:rFonts w:cs="Arial"/>
          <w:b/>
        </w:rPr>
      </w:pPr>
      <w:r w:rsidRPr="00EB5831">
        <w:rPr>
          <w:rFonts w:cs="Arial"/>
          <w:b/>
        </w:rPr>
        <w:t xml:space="preserve">Activity </w:t>
      </w:r>
      <w:r>
        <w:rPr>
          <w:rFonts w:cs="Arial"/>
          <w:b/>
        </w:rPr>
        <w:t>3 Title</w:t>
      </w:r>
      <w:r w:rsidRPr="002F0201">
        <w:rPr>
          <w:rFonts w:cs="Arial"/>
          <w:b/>
        </w:rPr>
        <w:t>:</w:t>
      </w:r>
      <w:r w:rsidRPr="002F0201">
        <w:rPr>
          <w:rFonts w:cs="Arial"/>
        </w:rPr>
        <w:t xml:space="preserve"> </w:t>
      </w:r>
      <w:r w:rsidRPr="002F0201">
        <w:rPr>
          <w:rFonts w:ascii="Times New Roman" w:hAnsi="Times New Roman"/>
        </w:rPr>
        <w:t xml:space="preserve">Installation of Tribal Community Renewable Energy and Energy </w:t>
      </w:r>
      <w:r w:rsidR="00CC7338" w:rsidRPr="002F0201">
        <w:rPr>
          <w:rFonts w:ascii="Times New Roman" w:hAnsi="Times New Roman"/>
        </w:rPr>
        <w:t>Efficiency Demonstration</w:t>
      </w:r>
      <w:r w:rsidR="00CC7338">
        <w:rPr>
          <w:rFonts w:cs="Arial"/>
          <w:i/>
        </w:rPr>
        <w:t xml:space="preserve"> </w:t>
      </w:r>
    </w:p>
    <w:p w14:paraId="1244A4D2" w14:textId="77777777" w:rsidR="00B3725C" w:rsidRDefault="00E961D6" w:rsidP="00B3725C">
      <w:pPr>
        <w:widowControl w:val="0"/>
        <w:rPr>
          <w:rFonts w:cs="Arial"/>
        </w:rPr>
      </w:pPr>
      <w:r w:rsidRPr="00CD0EDE">
        <w:rPr>
          <w:rFonts w:cs="Arial"/>
          <w:b/>
        </w:rPr>
        <w:t>Description:</w:t>
      </w:r>
      <w:r w:rsidRPr="00CD0EDE">
        <w:rPr>
          <w:rFonts w:cs="Arial"/>
        </w:rPr>
        <w:t xml:space="preserve"> </w:t>
      </w:r>
    </w:p>
    <w:p w14:paraId="4DC8ABA9" w14:textId="6E73D27F" w:rsidR="00E961D6" w:rsidRPr="00B3725C" w:rsidRDefault="00E961D6" w:rsidP="00B3725C">
      <w:pPr>
        <w:widowControl w:val="0"/>
        <w:rPr>
          <w:rFonts w:cs="Arial"/>
        </w:rPr>
      </w:pPr>
      <w:r w:rsidRPr="002F0201">
        <w:rPr>
          <w:rFonts w:ascii="Times New Roman" w:hAnsi="Times New Roman"/>
        </w:rPr>
        <w:t xml:space="preserve">Windustry works closely with partners Solar Bear, and IPS to lead </w:t>
      </w:r>
      <w:r w:rsidR="00E13A6A" w:rsidRPr="002F0201">
        <w:rPr>
          <w:rFonts w:ascii="Times New Roman" w:hAnsi="Times New Roman"/>
        </w:rPr>
        <w:t xml:space="preserve">discussions with </w:t>
      </w:r>
      <w:r w:rsidRPr="002F0201">
        <w:rPr>
          <w:rFonts w:ascii="Times New Roman" w:hAnsi="Times New Roman"/>
        </w:rPr>
        <w:t>each respective Tribal Community to select appropriate renewable energy demonstration systems that are feasible for the</w:t>
      </w:r>
      <w:r w:rsidR="00D24D41" w:rsidRPr="002F0201">
        <w:rPr>
          <w:rFonts w:ascii="Times New Roman" w:hAnsi="Times New Roman"/>
        </w:rPr>
        <w:t xml:space="preserve">ir land, </w:t>
      </w:r>
      <w:r w:rsidR="00E13A6A" w:rsidRPr="002F0201">
        <w:rPr>
          <w:rFonts w:ascii="Times New Roman" w:hAnsi="Times New Roman"/>
        </w:rPr>
        <w:t xml:space="preserve">natural </w:t>
      </w:r>
      <w:r w:rsidR="00D24D41" w:rsidRPr="002F0201">
        <w:rPr>
          <w:rFonts w:ascii="Times New Roman" w:hAnsi="Times New Roman"/>
        </w:rPr>
        <w:t>resources and size of the community</w:t>
      </w:r>
      <w:r w:rsidRPr="002F0201">
        <w:rPr>
          <w:rFonts w:ascii="Times New Roman" w:hAnsi="Times New Roman"/>
        </w:rPr>
        <w:t>.</w:t>
      </w:r>
      <w:r w:rsidR="002E17FA" w:rsidRPr="002F0201">
        <w:rPr>
          <w:rFonts w:ascii="Times New Roman" w:hAnsi="Times New Roman"/>
        </w:rPr>
        <w:t xml:space="preserve"> This project will </w:t>
      </w:r>
      <w:r w:rsidR="00B3725C">
        <w:rPr>
          <w:rFonts w:ascii="Times New Roman" w:hAnsi="Times New Roman"/>
        </w:rPr>
        <w:t>develop</w:t>
      </w:r>
      <w:r w:rsidR="002E17FA" w:rsidRPr="002F0201">
        <w:rPr>
          <w:rFonts w:ascii="Times New Roman" w:hAnsi="Times New Roman"/>
        </w:rPr>
        <w:t xml:space="preserve"> </w:t>
      </w:r>
      <w:r w:rsidR="00D24D41" w:rsidRPr="002F0201">
        <w:rPr>
          <w:rFonts w:ascii="Times New Roman" w:hAnsi="Times New Roman"/>
        </w:rPr>
        <w:t>4</w:t>
      </w:r>
      <w:r w:rsidR="00D17E80" w:rsidRPr="002F0201">
        <w:rPr>
          <w:rFonts w:ascii="Times New Roman" w:hAnsi="Times New Roman"/>
        </w:rPr>
        <w:t xml:space="preserve"> energy efficiency or renewable energy</w:t>
      </w:r>
      <w:r w:rsidR="00D24D41" w:rsidRPr="002F0201">
        <w:rPr>
          <w:rFonts w:ascii="Times New Roman" w:hAnsi="Times New Roman"/>
        </w:rPr>
        <w:t xml:space="preserve"> tribal community project</w:t>
      </w:r>
      <w:r w:rsidR="00A6552C" w:rsidRPr="002F0201">
        <w:rPr>
          <w:rFonts w:ascii="Times New Roman" w:hAnsi="Times New Roman"/>
        </w:rPr>
        <w:t>s</w:t>
      </w:r>
      <w:r w:rsidR="00D24D41" w:rsidRPr="002F0201">
        <w:rPr>
          <w:rFonts w:ascii="Times New Roman" w:hAnsi="Times New Roman"/>
        </w:rPr>
        <w:t xml:space="preserve"> per year to install.</w:t>
      </w:r>
      <w:r w:rsidR="000C6005" w:rsidRPr="002F0201">
        <w:rPr>
          <w:rFonts w:ascii="Times New Roman" w:hAnsi="Times New Roman"/>
        </w:rPr>
        <w:t xml:space="preserve"> A key component of this proposal is for the workshop </w:t>
      </w:r>
      <w:r w:rsidR="00B3725C">
        <w:rPr>
          <w:rFonts w:ascii="Times New Roman" w:hAnsi="Times New Roman"/>
        </w:rPr>
        <w:t>trainees</w:t>
      </w:r>
      <w:r w:rsidR="000C6005" w:rsidRPr="002F0201">
        <w:rPr>
          <w:rFonts w:ascii="Times New Roman" w:hAnsi="Times New Roman"/>
        </w:rPr>
        <w:t xml:space="preserve"> to get actual experience installing renewable energy and energy efficiency equipment.</w:t>
      </w:r>
      <w:r w:rsidR="00BC2C5F" w:rsidRPr="002F0201">
        <w:rPr>
          <w:rFonts w:ascii="Times New Roman" w:hAnsi="Times New Roman"/>
        </w:rPr>
        <w:t xml:space="preserve"> Some of the installation crews may be larger than usual and will have</w:t>
      </w:r>
      <w:r w:rsidR="000C6005" w:rsidRPr="002F0201">
        <w:rPr>
          <w:rFonts w:ascii="Times New Roman" w:hAnsi="Times New Roman"/>
        </w:rPr>
        <w:t xml:space="preserve"> </w:t>
      </w:r>
      <w:r w:rsidR="00BC2C5F" w:rsidRPr="002F0201">
        <w:rPr>
          <w:rFonts w:ascii="Times New Roman" w:hAnsi="Times New Roman"/>
        </w:rPr>
        <w:t>l</w:t>
      </w:r>
      <w:r w:rsidR="000C6005" w:rsidRPr="002F0201">
        <w:rPr>
          <w:rFonts w:ascii="Times New Roman" w:hAnsi="Times New Roman"/>
        </w:rPr>
        <w:t xml:space="preserve">icensed </w:t>
      </w:r>
      <w:r w:rsidR="00BC2C5F" w:rsidRPr="002F0201">
        <w:rPr>
          <w:rFonts w:ascii="Times New Roman" w:hAnsi="Times New Roman"/>
        </w:rPr>
        <w:t>electricians</w:t>
      </w:r>
      <w:r w:rsidR="000C6005" w:rsidRPr="002F0201">
        <w:rPr>
          <w:rFonts w:ascii="Times New Roman" w:hAnsi="Times New Roman"/>
        </w:rPr>
        <w:t xml:space="preserve"> according to requirements of the state</w:t>
      </w:r>
      <w:r w:rsidR="00BC2C5F" w:rsidRPr="002F0201">
        <w:rPr>
          <w:rFonts w:ascii="Times New Roman" w:hAnsi="Times New Roman"/>
        </w:rPr>
        <w:t>.</w:t>
      </w:r>
      <w:r w:rsidR="000C6005" w:rsidRPr="002F0201">
        <w:rPr>
          <w:rFonts w:ascii="Times New Roman" w:hAnsi="Times New Roman"/>
        </w:rPr>
        <w:t xml:space="preserve"> </w:t>
      </w:r>
      <w:r w:rsidR="00BC2C5F" w:rsidRPr="002F0201">
        <w:rPr>
          <w:rFonts w:ascii="Times New Roman" w:hAnsi="Times New Roman"/>
        </w:rPr>
        <w:t>This</w:t>
      </w:r>
      <w:r w:rsidR="000C6005" w:rsidRPr="002F0201">
        <w:rPr>
          <w:rFonts w:ascii="Times New Roman" w:hAnsi="Times New Roman"/>
        </w:rPr>
        <w:t xml:space="preserve"> means that the project</w:t>
      </w:r>
      <w:r w:rsidR="00BC2C5F" w:rsidRPr="002F0201">
        <w:rPr>
          <w:rFonts w:ascii="Times New Roman" w:hAnsi="Times New Roman"/>
        </w:rPr>
        <w:t>s</w:t>
      </w:r>
      <w:r w:rsidR="000C6005" w:rsidRPr="002F0201">
        <w:rPr>
          <w:rFonts w:ascii="Times New Roman" w:hAnsi="Times New Roman"/>
        </w:rPr>
        <w:t xml:space="preserve"> may have higher</w:t>
      </w:r>
      <w:r w:rsidR="00BC2C5F" w:rsidRPr="002F0201">
        <w:rPr>
          <w:rFonts w:ascii="Times New Roman" w:hAnsi="Times New Roman"/>
        </w:rPr>
        <w:t xml:space="preserve"> than usual</w:t>
      </w:r>
      <w:r w:rsidR="000C6005" w:rsidRPr="002F0201">
        <w:rPr>
          <w:rFonts w:ascii="Times New Roman" w:hAnsi="Times New Roman"/>
        </w:rPr>
        <w:t xml:space="preserve"> installation costs. </w:t>
      </w:r>
    </w:p>
    <w:p w14:paraId="266E451E" w14:textId="77777777" w:rsidR="00E961D6" w:rsidRDefault="00E961D6" w:rsidP="00E961D6">
      <w:pPr>
        <w:tabs>
          <w:tab w:val="left" w:pos="540"/>
        </w:tabs>
        <w:autoSpaceDE w:val="0"/>
        <w:autoSpaceDN w:val="0"/>
        <w:adjustRightInd w:val="0"/>
        <w:rPr>
          <w:rFonts w:cs="Arial"/>
          <w:i/>
        </w:rPr>
      </w:pPr>
    </w:p>
    <w:p w14:paraId="6F5E57C1" w14:textId="03EA9006" w:rsidR="00E961D6" w:rsidRDefault="00E961D6" w:rsidP="00E961D6">
      <w:pPr>
        <w:tabs>
          <w:tab w:val="left" w:pos="540"/>
        </w:tabs>
        <w:autoSpaceDE w:val="0"/>
        <w:autoSpaceDN w:val="0"/>
        <w:adjustRightInd w:val="0"/>
        <w:rPr>
          <w:rFonts w:cs="Arial"/>
          <w:i/>
        </w:rPr>
      </w:pPr>
      <w:r>
        <w:rPr>
          <w:rFonts w:cs="Arial"/>
          <w:b/>
          <w:bCs/>
          <w:color w:val="000000"/>
        </w:rPr>
        <w:t>ENRTF BUDGET: $</w:t>
      </w:r>
      <w:r w:rsidR="00A6552C">
        <w:rPr>
          <w:rFonts w:cs="Arial"/>
          <w:b/>
          <w:bCs/>
          <w:color w:val="000000"/>
        </w:rPr>
        <w:t>330,000</w:t>
      </w:r>
      <w:r>
        <w:rPr>
          <w:rFonts w:cs="Arial"/>
          <w:b/>
          <w:bCs/>
          <w:color w:val="000000"/>
        </w:rPr>
        <w:t xml:space="preserve"> x</w:t>
      </w:r>
      <w:r w:rsidR="00BC2C5F">
        <w:rPr>
          <w:rFonts w:cs="Arial"/>
          <w:b/>
          <w:bCs/>
          <w:color w:val="000000"/>
        </w:rPr>
        <w:t xml:space="preserve"> </w:t>
      </w:r>
      <w:r>
        <w:rPr>
          <w:rFonts w:cs="Arial"/>
          <w:b/>
          <w:bCs/>
          <w:color w:val="000000"/>
        </w:rPr>
        <w:t>3</w:t>
      </w:r>
      <w:r w:rsidR="00BC2C5F">
        <w:rPr>
          <w:rFonts w:cs="Arial"/>
          <w:b/>
          <w:bCs/>
          <w:color w:val="000000"/>
        </w:rPr>
        <w:t xml:space="preserve"> </w:t>
      </w:r>
      <w:r>
        <w:rPr>
          <w:rFonts w:cs="Arial"/>
          <w:b/>
          <w:bCs/>
          <w:color w:val="000000"/>
        </w:rPr>
        <w:t>years = $</w:t>
      </w:r>
      <w:r w:rsidR="00A6552C">
        <w:rPr>
          <w:rFonts w:cs="Arial"/>
          <w:b/>
          <w:bCs/>
          <w:color w:val="000000"/>
        </w:rPr>
        <w:t>990,000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E961D6" w:rsidRPr="009D6EC8" w14:paraId="30E2835F" w14:textId="77777777" w:rsidTr="00A6552C">
        <w:tc>
          <w:tcPr>
            <w:tcW w:w="8478" w:type="dxa"/>
          </w:tcPr>
          <w:p w14:paraId="11596860" w14:textId="77777777" w:rsidR="00E961D6" w:rsidRPr="009D6EC8" w:rsidRDefault="00E961D6" w:rsidP="00E961D6">
            <w:pPr>
              <w:rPr>
                <w:rFonts w:cs="Arial"/>
                <w:b/>
              </w:rPr>
            </w:pPr>
            <w:r w:rsidRPr="009D6EC8">
              <w:rPr>
                <w:rFonts w:cs="Arial"/>
                <w:b/>
              </w:rPr>
              <w:t>Outcome</w:t>
            </w:r>
          </w:p>
        </w:tc>
        <w:tc>
          <w:tcPr>
            <w:tcW w:w="1800" w:type="dxa"/>
          </w:tcPr>
          <w:p w14:paraId="2E05D5A9" w14:textId="77777777" w:rsidR="00E961D6" w:rsidRPr="009D6EC8" w:rsidRDefault="00E961D6" w:rsidP="00E961D6">
            <w:pPr>
              <w:jc w:val="center"/>
              <w:rPr>
                <w:rFonts w:cs="Arial"/>
                <w:b/>
              </w:rPr>
            </w:pPr>
            <w:r w:rsidRPr="009D6EC8">
              <w:rPr>
                <w:rFonts w:cs="Arial"/>
                <w:b/>
              </w:rPr>
              <w:t>Completion Date</w:t>
            </w:r>
          </w:p>
        </w:tc>
      </w:tr>
      <w:tr w:rsidR="00E961D6" w:rsidRPr="002F0201" w14:paraId="76F3755E" w14:textId="77777777" w:rsidTr="00A6552C">
        <w:tc>
          <w:tcPr>
            <w:tcW w:w="8478" w:type="dxa"/>
          </w:tcPr>
          <w:p w14:paraId="7CD69838" w14:textId="1725E5DD" w:rsidR="00E961D6" w:rsidRPr="002F0201" w:rsidRDefault="00E961D6" w:rsidP="00884D9A">
            <w:pPr>
              <w:rPr>
                <w:rFonts w:cs="Arial"/>
              </w:rPr>
            </w:pPr>
            <w:r w:rsidRPr="002F0201">
              <w:rPr>
                <w:rFonts w:cs="Arial"/>
              </w:rPr>
              <w:t xml:space="preserve">1. </w:t>
            </w:r>
            <w:r w:rsidR="00D24D41" w:rsidRPr="002F0201">
              <w:rPr>
                <w:rFonts w:ascii="Times New Roman" w:hAnsi="Times New Roman"/>
              </w:rPr>
              <w:t xml:space="preserve">Windustry, </w:t>
            </w:r>
            <w:r w:rsidRPr="002F0201">
              <w:rPr>
                <w:rFonts w:ascii="Times New Roman" w:hAnsi="Times New Roman"/>
              </w:rPr>
              <w:t xml:space="preserve">Solar Bear </w:t>
            </w:r>
            <w:r w:rsidR="00D24D41" w:rsidRPr="002F0201">
              <w:rPr>
                <w:rFonts w:ascii="Times New Roman" w:hAnsi="Times New Roman"/>
              </w:rPr>
              <w:t>and IPS lead Tribal</w:t>
            </w:r>
            <w:r w:rsidR="00A6552C" w:rsidRPr="002F0201">
              <w:rPr>
                <w:rFonts w:ascii="Times New Roman" w:hAnsi="Times New Roman"/>
              </w:rPr>
              <w:t xml:space="preserve"> Plan project installation: </w:t>
            </w:r>
            <w:r w:rsidR="000C6005" w:rsidRPr="002F0201">
              <w:rPr>
                <w:rFonts w:ascii="Times New Roman" w:hAnsi="Times New Roman"/>
              </w:rPr>
              <w:t xml:space="preserve">coordinate community involvement in system selection process; determine business model for the demonstration system; </w:t>
            </w:r>
            <w:r w:rsidR="00A6552C" w:rsidRPr="002F0201">
              <w:rPr>
                <w:rFonts w:ascii="Times New Roman" w:hAnsi="Times New Roman"/>
              </w:rPr>
              <w:t xml:space="preserve">hire contractors; hire </w:t>
            </w:r>
            <w:r w:rsidR="000C6005" w:rsidRPr="002F0201">
              <w:rPr>
                <w:rFonts w:ascii="Times New Roman" w:hAnsi="Times New Roman"/>
              </w:rPr>
              <w:t xml:space="preserve">licensed </w:t>
            </w:r>
            <w:r w:rsidR="00A6552C" w:rsidRPr="002F0201">
              <w:rPr>
                <w:rFonts w:ascii="Times New Roman" w:hAnsi="Times New Roman"/>
              </w:rPr>
              <w:t xml:space="preserve">electricians; line up workshop </w:t>
            </w:r>
            <w:r w:rsidR="00B3725C">
              <w:rPr>
                <w:rFonts w:ascii="Times New Roman" w:hAnsi="Times New Roman"/>
              </w:rPr>
              <w:t>trainees</w:t>
            </w:r>
            <w:r w:rsidR="00A6552C" w:rsidRPr="002F0201">
              <w:rPr>
                <w:rFonts w:ascii="Times New Roman" w:hAnsi="Times New Roman"/>
              </w:rPr>
              <w:t xml:space="preserve"> to be </w:t>
            </w:r>
            <w:r w:rsidR="00B3725C">
              <w:rPr>
                <w:rFonts w:ascii="Times New Roman" w:hAnsi="Times New Roman"/>
              </w:rPr>
              <w:t xml:space="preserve">paid </w:t>
            </w:r>
            <w:r w:rsidR="00A6552C" w:rsidRPr="002F0201">
              <w:rPr>
                <w:rFonts w:ascii="Times New Roman" w:hAnsi="Times New Roman"/>
              </w:rPr>
              <w:t xml:space="preserve">crew for the </w:t>
            </w:r>
            <w:r w:rsidR="00884D9A">
              <w:rPr>
                <w:rFonts w:ascii="Times New Roman" w:hAnsi="Times New Roman"/>
              </w:rPr>
              <w:t>installation of the demonstration projects</w:t>
            </w:r>
            <w:r w:rsidR="000C6005" w:rsidRPr="002F0201">
              <w:rPr>
                <w:rFonts w:cs="Arial"/>
              </w:rPr>
              <w:t>.</w:t>
            </w:r>
            <w:r w:rsidRPr="002F0201">
              <w:rPr>
                <w:rFonts w:cs="Arial"/>
              </w:rPr>
              <w:t xml:space="preserve"> </w:t>
            </w:r>
          </w:p>
        </w:tc>
        <w:tc>
          <w:tcPr>
            <w:tcW w:w="1800" w:type="dxa"/>
          </w:tcPr>
          <w:p w14:paraId="4F9A8BD6" w14:textId="38E6324C" w:rsidR="00D24D41" w:rsidRPr="002F0201" w:rsidRDefault="00A6552C" w:rsidP="00CC7338">
            <w:pPr>
              <w:rPr>
                <w:rFonts w:ascii="Times New Roman" w:hAnsi="Times New Roman"/>
              </w:rPr>
            </w:pPr>
            <w:r w:rsidRPr="002F0201">
              <w:rPr>
                <w:rFonts w:ascii="Times New Roman" w:hAnsi="Times New Roman"/>
              </w:rPr>
              <w:t>Mar 202</w:t>
            </w:r>
            <w:r w:rsidR="00D24D41" w:rsidRPr="002F0201">
              <w:rPr>
                <w:rFonts w:ascii="Times New Roman" w:hAnsi="Times New Roman"/>
              </w:rPr>
              <w:t>1;</w:t>
            </w:r>
            <w:r w:rsidRPr="002F0201">
              <w:rPr>
                <w:rFonts w:ascii="Times New Roman" w:hAnsi="Times New Roman"/>
              </w:rPr>
              <w:t>Mar</w:t>
            </w:r>
            <w:r w:rsidR="00D24D41" w:rsidRPr="002F0201">
              <w:rPr>
                <w:rFonts w:ascii="Times New Roman" w:hAnsi="Times New Roman"/>
              </w:rPr>
              <w:t xml:space="preserve"> 2022</w:t>
            </w:r>
            <w:r w:rsidRPr="002F0201">
              <w:rPr>
                <w:rFonts w:ascii="Times New Roman" w:hAnsi="Times New Roman"/>
              </w:rPr>
              <w:t xml:space="preserve">; </w:t>
            </w:r>
            <w:r w:rsidR="00CC7338" w:rsidRPr="002F0201">
              <w:rPr>
                <w:rFonts w:ascii="Times New Roman" w:hAnsi="Times New Roman"/>
              </w:rPr>
              <w:t>Feb</w:t>
            </w:r>
            <w:r w:rsidR="00D24D41" w:rsidRPr="002F0201">
              <w:rPr>
                <w:rFonts w:ascii="Times New Roman" w:hAnsi="Times New Roman"/>
              </w:rPr>
              <w:t xml:space="preserve"> 2023</w:t>
            </w:r>
          </w:p>
        </w:tc>
      </w:tr>
      <w:tr w:rsidR="00A6552C" w:rsidRPr="002F0201" w14:paraId="33A5B9C5" w14:textId="77777777" w:rsidTr="00A6552C">
        <w:tc>
          <w:tcPr>
            <w:tcW w:w="8478" w:type="dxa"/>
          </w:tcPr>
          <w:p w14:paraId="74EA952D" w14:textId="58F64B39" w:rsidR="00A6552C" w:rsidRPr="002F0201" w:rsidRDefault="00A6552C" w:rsidP="00B3725C">
            <w:pPr>
              <w:rPr>
                <w:rFonts w:ascii="Times New Roman" w:hAnsi="Times New Roman"/>
              </w:rPr>
            </w:pPr>
            <w:r w:rsidRPr="002F0201">
              <w:rPr>
                <w:rFonts w:ascii="Times New Roman" w:hAnsi="Times New Roman"/>
              </w:rPr>
              <w:t xml:space="preserve">2. Bring the </w:t>
            </w:r>
            <w:r w:rsidR="000C6005" w:rsidRPr="002F0201">
              <w:rPr>
                <w:rFonts w:ascii="Times New Roman" w:hAnsi="Times New Roman"/>
              </w:rPr>
              <w:t xml:space="preserve">construction of </w:t>
            </w:r>
            <w:r w:rsidR="00CC7338" w:rsidRPr="002F0201">
              <w:rPr>
                <w:rFonts w:ascii="Times New Roman" w:hAnsi="Times New Roman"/>
              </w:rPr>
              <w:t xml:space="preserve">demonstration </w:t>
            </w:r>
            <w:r w:rsidRPr="002F0201">
              <w:rPr>
                <w:rFonts w:ascii="Times New Roman" w:hAnsi="Times New Roman"/>
              </w:rPr>
              <w:t>to completion</w:t>
            </w:r>
            <w:r w:rsidR="000C6005" w:rsidRPr="002F0201">
              <w:rPr>
                <w:rFonts w:ascii="Times New Roman" w:hAnsi="Times New Roman"/>
              </w:rPr>
              <w:t>;</w:t>
            </w:r>
            <w:r w:rsidRPr="002F0201">
              <w:rPr>
                <w:rFonts w:ascii="Times New Roman" w:hAnsi="Times New Roman"/>
              </w:rPr>
              <w:t xml:space="preserve"> </w:t>
            </w:r>
            <w:r w:rsidR="000C6005" w:rsidRPr="002F0201">
              <w:rPr>
                <w:rFonts w:ascii="Times New Roman" w:hAnsi="Times New Roman"/>
              </w:rPr>
              <w:t>deliver</w:t>
            </w:r>
            <w:r w:rsidRPr="002F0201">
              <w:rPr>
                <w:rFonts w:ascii="Times New Roman" w:hAnsi="Times New Roman"/>
              </w:rPr>
              <w:t xml:space="preserve"> </w:t>
            </w:r>
            <w:r w:rsidR="00B3725C">
              <w:rPr>
                <w:rFonts w:ascii="Times New Roman" w:hAnsi="Times New Roman"/>
              </w:rPr>
              <w:t xml:space="preserve">clean </w:t>
            </w:r>
            <w:r w:rsidRPr="002F0201">
              <w:rPr>
                <w:rFonts w:ascii="Times New Roman" w:hAnsi="Times New Roman"/>
              </w:rPr>
              <w:t xml:space="preserve">energy or energy efficiency savings; monitor and maintain the </w:t>
            </w:r>
            <w:r w:rsidR="00CC7338" w:rsidRPr="002F0201">
              <w:rPr>
                <w:rFonts w:ascii="Times New Roman" w:hAnsi="Times New Roman"/>
              </w:rPr>
              <w:t>demonstration</w:t>
            </w:r>
            <w:r w:rsidR="00BC2C5F" w:rsidRPr="002F0201">
              <w:rPr>
                <w:rFonts w:ascii="Times New Roman" w:hAnsi="Times New Roman"/>
              </w:rPr>
              <w:t xml:space="preserve"> systems</w:t>
            </w:r>
            <w:r w:rsidRPr="002F0201">
              <w:rPr>
                <w:rFonts w:ascii="Times New Roman" w:hAnsi="Times New Roman"/>
              </w:rPr>
              <w:t xml:space="preserve"> </w:t>
            </w:r>
            <w:r w:rsidR="00BC2C5F" w:rsidRPr="002F0201">
              <w:rPr>
                <w:rFonts w:ascii="Times New Roman" w:hAnsi="Times New Roman"/>
              </w:rPr>
              <w:t xml:space="preserve">with </w:t>
            </w:r>
            <w:r w:rsidR="00B3725C">
              <w:rPr>
                <w:rFonts w:ascii="Times New Roman" w:hAnsi="Times New Roman"/>
              </w:rPr>
              <w:t xml:space="preserve">trainee crews </w:t>
            </w:r>
            <w:r w:rsidRPr="002F0201">
              <w:rPr>
                <w:rFonts w:ascii="Times New Roman" w:hAnsi="Times New Roman"/>
              </w:rPr>
              <w:t>until the target date for the Tribal Community to take ownership of the project</w:t>
            </w:r>
            <w:r w:rsidR="00BC2C5F" w:rsidRPr="002F0201">
              <w:rPr>
                <w:rFonts w:ascii="Times New Roman" w:hAnsi="Times New Roman"/>
              </w:rPr>
              <w:t>.</w:t>
            </w:r>
          </w:p>
        </w:tc>
        <w:tc>
          <w:tcPr>
            <w:tcW w:w="1800" w:type="dxa"/>
          </w:tcPr>
          <w:p w14:paraId="31701F73" w14:textId="2C58CD9D" w:rsidR="00A6552C" w:rsidRPr="002F0201" w:rsidRDefault="00CC7338" w:rsidP="00E961D6">
            <w:pPr>
              <w:rPr>
                <w:rFonts w:ascii="Times New Roman" w:hAnsi="Times New Roman"/>
              </w:rPr>
            </w:pPr>
            <w:r w:rsidRPr="002F0201">
              <w:rPr>
                <w:rFonts w:ascii="Times New Roman" w:hAnsi="Times New Roman"/>
              </w:rPr>
              <w:t>Nov</w:t>
            </w:r>
            <w:r w:rsidR="00A6552C" w:rsidRPr="002F0201">
              <w:rPr>
                <w:rFonts w:ascii="Times New Roman" w:hAnsi="Times New Roman"/>
              </w:rPr>
              <w:t xml:space="preserve"> 2021;</w:t>
            </w:r>
          </w:p>
          <w:p w14:paraId="35735253" w14:textId="2E5E9E96" w:rsidR="00A6552C" w:rsidRPr="002F0201" w:rsidRDefault="00CC7338" w:rsidP="00E961D6">
            <w:pPr>
              <w:rPr>
                <w:rFonts w:ascii="Times New Roman" w:hAnsi="Times New Roman"/>
              </w:rPr>
            </w:pPr>
            <w:r w:rsidRPr="002F0201">
              <w:rPr>
                <w:rFonts w:ascii="Times New Roman" w:hAnsi="Times New Roman"/>
              </w:rPr>
              <w:t xml:space="preserve">Nov </w:t>
            </w:r>
            <w:r w:rsidR="00A6552C" w:rsidRPr="002F0201">
              <w:rPr>
                <w:rFonts w:ascii="Times New Roman" w:hAnsi="Times New Roman"/>
              </w:rPr>
              <w:t>2022;</w:t>
            </w:r>
          </w:p>
          <w:p w14:paraId="59191E21" w14:textId="5A57208D" w:rsidR="00A6552C" w:rsidRPr="002F0201" w:rsidRDefault="00CC7338" w:rsidP="00E961D6">
            <w:pPr>
              <w:rPr>
                <w:rFonts w:ascii="Times New Roman" w:hAnsi="Times New Roman"/>
              </w:rPr>
            </w:pPr>
            <w:r w:rsidRPr="002F0201">
              <w:rPr>
                <w:rFonts w:ascii="Times New Roman" w:hAnsi="Times New Roman"/>
              </w:rPr>
              <w:t>Jun</w:t>
            </w:r>
            <w:r w:rsidR="00A6552C" w:rsidRPr="002F0201">
              <w:rPr>
                <w:rFonts w:ascii="Times New Roman" w:hAnsi="Times New Roman"/>
              </w:rPr>
              <w:t xml:space="preserve"> 2023</w:t>
            </w:r>
          </w:p>
        </w:tc>
      </w:tr>
      <w:tr w:rsidR="00A6552C" w:rsidRPr="002F0201" w14:paraId="770F643E" w14:textId="77777777" w:rsidTr="00BC2C5F">
        <w:trPr>
          <w:trHeight w:val="557"/>
        </w:trPr>
        <w:tc>
          <w:tcPr>
            <w:tcW w:w="8478" w:type="dxa"/>
          </w:tcPr>
          <w:p w14:paraId="77D495FA" w14:textId="54648D24" w:rsidR="00A6552C" w:rsidRPr="002F0201" w:rsidRDefault="00CC7338" w:rsidP="00BC2C5F">
            <w:pPr>
              <w:rPr>
                <w:rFonts w:ascii="Times New Roman" w:hAnsi="Times New Roman"/>
              </w:rPr>
            </w:pPr>
            <w:r w:rsidRPr="002F0201">
              <w:rPr>
                <w:rFonts w:ascii="Times New Roman" w:hAnsi="Times New Roman"/>
              </w:rPr>
              <w:t>3</w:t>
            </w:r>
            <w:r w:rsidR="00A6552C" w:rsidRPr="002F0201">
              <w:rPr>
                <w:rFonts w:ascii="Times New Roman" w:hAnsi="Times New Roman"/>
              </w:rPr>
              <w:t xml:space="preserve">. Track performance, share it </w:t>
            </w:r>
            <w:r w:rsidR="00BC2C5F" w:rsidRPr="002F0201">
              <w:rPr>
                <w:rFonts w:ascii="Times New Roman" w:hAnsi="Times New Roman"/>
              </w:rPr>
              <w:t>online</w:t>
            </w:r>
            <w:r w:rsidR="00A6552C" w:rsidRPr="002F0201">
              <w:rPr>
                <w:rFonts w:ascii="Times New Roman" w:hAnsi="Times New Roman"/>
              </w:rPr>
              <w:t xml:space="preserve"> with other tribal communities and provide ongoing assistance to all demonstration projects</w:t>
            </w:r>
            <w:r w:rsidR="00BC2C5F" w:rsidRPr="002F0201">
              <w:rPr>
                <w:rFonts w:ascii="Times New Roman" w:hAnsi="Times New Roman"/>
              </w:rPr>
              <w:t>.</w:t>
            </w:r>
            <w:r w:rsidR="00A6552C" w:rsidRPr="002F0201">
              <w:rPr>
                <w:rFonts w:ascii="Times New Roman" w:hAnsi="Times New Roman"/>
              </w:rPr>
              <w:t xml:space="preserve"> </w:t>
            </w:r>
          </w:p>
        </w:tc>
        <w:tc>
          <w:tcPr>
            <w:tcW w:w="1800" w:type="dxa"/>
          </w:tcPr>
          <w:p w14:paraId="3842D5C3" w14:textId="260F1324" w:rsidR="00A6552C" w:rsidRPr="002F0201" w:rsidRDefault="00A6552C" w:rsidP="00E961D6">
            <w:pPr>
              <w:rPr>
                <w:rFonts w:ascii="Times New Roman" w:hAnsi="Times New Roman"/>
              </w:rPr>
            </w:pPr>
            <w:r w:rsidRPr="002F0201">
              <w:rPr>
                <w:rFonts w:ascii="Times New Roman" w:hAnsi="Times New Roman"/>
              </w:rPr>
              <w:t>June 2023</w:t>
            </w:r>
          </w:p>
        </w:tc>
      </w:tr>
    </w:tbl>
    <w:p w14:paraId="242C0473" w14:textId="77777777" w:rsidR="00C02DAD" w:rsidRDefault="00C02DAD" w:rsidP="005431D4">
      <w:pPr>
        <w:tabs>
          <w:tab w:val="left" w:pos="540"/>
        </w:tabs>
        <w:autoSpaceDE w:val="0"/>
        <w:autoSpaceDN w:val="0"/>
        <w:adjustRightInd w:val="0"/>
        <w:rPr>
          <w:rFonts w:cs="Arial"/>
          <w:i/>
        </w:rPr>
      </w:pPr>
    </w:p>
    <w:p w14:paraId="4A0FEDF9"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60293B5A" w14:textId="53A47AFA" w:rsidR="005431D4" w:rsidRPr="00B6051D" w:rsidRDefault="00B6051D" w:rsidP="00B6051D">
      <w:pPr>
        <w:pStyle w:val="ListParagraph"/>
        <w:numPr>
          <w:ilvl w:val="0"/>
          <w:numId w:val="13"/>
        </w:numPr>
        <w:rPr>
          <w:rFonts w:ascii="Times New Roman" w:hAnsi="Times New Roman"/>
        </w:rPr>
      </w:pPr>
      <w:r>
        <w:rPr>
          <w:rFonts w:ascii="Times New Roman" w:hAnsi="Times New Roman"/>
        </w:rPr>
        <w:t>R</w:t>
      </w:r>
      <w:r w:rsidR="00744D5C" w:rsidRPr="00884D9A">
        <w:rPr>
          <w:rFonts w:ascii="Times New Roman" w:hAnsi="Times New Roman"/>
        </w:rPr>
        <w:t xml:space="preserve">eceiving ENRTF funding: </w:t>
      </w:r>
      <w:r>
        <w:rPr>
          <w:rFonts w:ascii="Times New Roman" w:hAnsi="Times New Roman"/>
        </w:rPr>
        <w:t xml:space="preserve">Partner: </w:t>
      </w:r>
      <w:r w:rsidR="00744D5C" w:rsidRPr="00884D9A">
        <w:rPr>
          <w:rFonts w:ascii="Times New Roman" w:hAnsi="Times New Roman"/>
        </w:rPr>
        <w:t>Solar Bear</w:t>
      </w:r>
      <w:r>
        <w:rPr>
          <w:rFonts w:ascii="Times New Roman" w:hAnsi="Times New Roman"/>
        </w:rPr>
        <w:t xml:space="preserve">; </w:t>
      </w:r>
      <w:r w:rsidRPr="00B6051D">
        <w:rPr>
          <w:rFonts w:ascii="Times New Roman" w:hAnsi="Times New Roman"/>
        </w:rPr>
        <w:t xml:space="preserve">Collaborators: </w:t>
      </w:r>
      <w:r w:rsidR="002C4E19" w:rsidRPr="00B6051D">
        <w:rPr>
          <w:rFonts w:ascii="Times New Roman" w:hAnsi="Times New Roman"/>
        </w:rPr>
        <w:t xml:space="preserve">Midwest Renewable Energy Association (MREA), </w:t>
      </w:r>
      <w:proofErr w:type="spellStart"/>
      <w:r w:rsidR="002C4E19" w:rsidRPr="00B6051D">
        <w:rPr>
          <w:rFonts w:ascii="Times New Roman" w:hAnsi="Times New Roman"/>
        </w:rPr>
        <w:t>KidWind</w:t>
      </w:r>
      <w:proofErr w:type="spellEnd"/>
      <w:r w:rsidR="002C4E19" w:rsidRPr="00B6051D">
        <w:rPr>
          <w:rFonts w:ascii="Times New Roman" w:hAnsi="Times New Roman"/>
        </w:rPr>
        <w:t xml:space="preserve">, </w:t>
      </w:r>
      <w:proofErr w:type="spellStart"/>
      <w:r w:rsidR="002C4E19" w:rsidRPr="00B6051D">
        <w:rPr>
          <w:rFonts w:ascii="Times New Roman" w:hAnsi="Times New Roman"/>
        </w:rPr>
        <w:t>ReCharge</w:t>
      </w:r>
      <w:proofErr w:type="spellEnd"/>
      <w:r w:rsidR="002C4E19" w:rsidRPr="00B6051D">
        <w:rPr>
          <w:rFonts w:ascii="Times New Roman" w:hAnsi="Times New Roman"/>
        </w:rPr>
        <w:t xml:space="preserve"> Labs, Just-B-Solar</w:t>
      </w:r>
    </w:p>
    <w:p w14:paraId="0CFC9E99" w14:textId="680EB70A" w:rsidR="00744D5C" w:rsidRPr="00884D9A" w:rsidRDefault="00744D5C" w:rsidP="00744D5C">
      <w:pPr>
        <w:pStyle w:val="ListParagraph"/>
        <w:numPr>
          <w:ilvl w:val="0"/>
          <w:numId w:val="13"/>
        </w:numPr>
        <w:rPr>
          <w:rFonts w:ascii="Times New Roman" w:hAnsi="Times New Roman"/>
        </w:rPr>
      </w:pPr>
      <w:r w:rsidRPr="00884D9A">
        <w:rPr>
          <w:rFonts w:ascii="Times New Roman" w:hAnsi="Times New Roman"/>
        </w:rPr>
        <w:t xml:space="preserve">NOT receiving ENRTF funding: </w:t>
      </w:r>
      <w:r w:rsidR="00B6051D">
        <w:rPr>
          <w:rFonts w:ascii="Times New Roman" w:hAnsi="Times New Roman"/>
        </w:rPr>
        <w:t xml:space="preserve">Partner: </w:t>
      </w:r>
      <w:r w:rsidR="00333F11" w:rsidRPr="00884D9A">
        <w:rPr>
          <w:rFonts w:ascii="Times New Roman" w:hAnsi="Times New Roman"/>
        </w:rPr>
        <w:t>IPS-Solar</w:t>
      </w:r>
    </w:p>
    <w:p w14:paraId="59E21340" w14:textId="77777777" w:rsidR="00744D5C" w:rsidRPr="00744D5C" w:rsidRDefault="00744D5C" w:rsidP="00744D5C">
      <w:pPr>
        <w:rPr>
          <w:rFonts w:cs="Arial"/>
          <w:b/>
        </w:rPr>
      </w:pPr>
    </w:p>
    <w:p w14:paraId="28D6D9FE"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5575A722" w14:textId="55461421" w:rsidR="00C02DAD" w:rsidRPr="00761BBE" w:rsidRDefault="00333F11" w:rsidP="00186FCC">
      <w:pPr>
        <w:tabs>
          <w:tab w:val="left" w:pos="7185"/>
        </w:tabs>
        <w:rPr>
          <w:rFonts w:ascii="Times New Roman" w:hAnsi="Times New Roman"/>
        </w:rPr>
      </w:pPr>
      <w:r w:rsidRPr="00761BBE">
        <w:rPr>
          <w:rFonts w:ascii="Times New Roman" w:hAnsi="Times New Roman"/>
        </w:rPr>
        <w:t xml:space="preserve">This is a three-year program with each activity repeated </w:t>
      </w:r>
      <w:r w:rsidR="002C4E19">
        <w:rPr>
          <w:rFonts w:ascii="Times New Roman" w:hAnsi="Times New Roman"/>
        </w:rPr>
        <w:t xml:space="preserve">each year in </w:t>
      </w:r>
      <w:r w:rsidRPr="00761BBE">
        <w:rPr>
          <w:rFonts w:ascii="Times New Roman" w:hAnsi="Times New Roman"/>
        </w:rPr>
        <w:t xml:space="preserve">a customized manner </w:t>
      </w:r>
      <w:r w:rsidR="002C4E19">
        <w:rPr>
          <w:rFonts w:ascii="Times New Roman" w:hAnsi="Times New Roman"/>
        </w:rPr>
        <w:t>for</w:t>
      </w:r>
      <w:r w:rsidRPr="00761BBE">
        <w:rPr>
          <w:rFonts w:ascii="Times New Roman" w:hAnsi="Times New Roman"/>
        </w:rPr>
        <w:t xml:space="preserve"> different Tribal Communities in Minnesota. </w:t>
      </w:r>
      <w:r w:rsidR="00761BBE" w:rsidRPr="00761BBE">
        <w:rPr>
          <w:rFonts w:ascii="Times New Roman" w:hAnsi="Times New Roman"/>
        </w:rPr>
        <w:t xml:space="preserve">Periodic project status update reports will be submitted every six months each year. A final report will be submitted </w:t>
      </w:r>
      <w:r w:rsidR="007360B9">
        <w:rPr>
          <w:rFonts w:ascii="Times New Roman" w:hAnsi="Times New Roman"/>
        </w:rPr>
        <w:t>that</w:t>
      </w:r>
      <w:r w:rsidR="00761BBE" w:rsidRPr="00761BBE">
        <w:rPr>
          <w:rFonts w:ascii="Times New Roman" w:hAnsi="Times New Roman"/>
        </w:rPr>
        <w:t xml:space="preserve"> will include qualitative data on the impact this experiential education and training program had on participants. The program participants will be tracked over the long term using high school graduation rates and workforce metrics. </w:t>
      </w:r>
      <w:r w:rsidR="00EA043D">
        <w:rPr>
          <w:rFonts w:ascii="Times New Roman" w:hAnsi="Times New Roman"/>
        </w:rPr>
        <w:t>Maintenance expense for the life of the demonstration projects will be built into the business model for each project. There</w:t>
      </w:r>
      <w:r w:rsidR="00884D9A">
        <w:rPr>
          <w:rFonts w:ascii="Times New Roman" w:hAnsi="Times New Roman"/>
        </w:rPr>
        <w:t xml:space="preserve"> will be </w:t>
      </w:r>
      <w:r w:rsidR="00EA043D">
        <w:rPr>
          <w:rFonts w:ascii="Times New Roman" w:hAnsi="Times New Roman"/>
        </w:rPr>
        <w:t>independ</w:t>
      </w:r>
      <w:r w:rsidR="007360B9">
        <w:rPr>
          <w:rFonts w:ascii="Times New Roman" w:hAnsi="Times New Roman"/>
        </w:rPr>
        <w:t>e</w:t>
      </w:r>
      <w:r w:rsidR="00EA043D">
        <w:rPr>
          <w:rFonts w:ascii="Times New Roman" w:hAnsi="Times New Roman"/>
        </w:rPr>
        <w:t>nt</w:t>
      </w:r>
      <w:r w:rsidR="001C31F0">
        <w:rPr>
          <w:rFonts w:ascii="Times New Roman" w:hAnsi="Times New Roman"/>
        </w:rPr>
        <w:t xml:space="preserve"> </w:t>
      </w:r>
      <w:r w:rsidR="007360B9">
        <w:rPr>
          <w:rFonts w:ascii="Times New Roman" w:hAnsi="Times New Roman"/>
        </w:rPr>
        <w:t xml:space="preserve">philanthropic </w:t>
      </w:r>
      <w:r w:rsidR="001C31F0">
        <w:rPr>
          <w:rFonts w:ascii="Times New Roman" w:hAnsi="Times New Roman"/>
        </w:rPr>
        <w:t xml:space="preserve">fundraising </w:t>
      </w:r>
      <w:r w:rsidR="00884D9A">
        <w:rPr>
          <w:rFonts w:ascii="Times New Roman" w:hAnsi="Times New Roman"/>
        </w:rPr>
        <w:t>for sus</w:t>
      </w:r>
      <w:r w:rsidR="001C31F0">
        <w:rPr>
          <w:rFonts w:ascii="Times New Roman" w:hAnsi="Times New Roman"/>
        </w:rPr>
        <w:t xml:space="preserve">taining this program beyond the </w:t>
      </w:r>
      <w:r w:rsidR="00884D9A">
        <w:rPr>
          <w:rFonts w:ascii="Times New Roman" w:hAnsi="Times New Roman"/>
        </w:rPr>
        <w:t xml:space="preserve">3-year launch. </w:t>
      </w:r>
      <w:r w:rsidR="001C31F0">
        <w:rPr>
          <w:rFonts w:ascii="Times New Roman" w:hAnsi="Times New Roman"/>
        </w:rPr>
        <w:t xml:space="preserve">All publications, marketing, </w:t>
      </w:r>
      <w:r w:rsidR="00761BBE" w:rsidRPr="00761BBE">
        <w:rPr>
          <w:rFonts w:ascii="Times New Roman" w:hAnsi="Times New Roman"/>
        </w:rPr>
        <w:t xml:space="preserve">outreach materials and </w:t>
      </w:r>
      <w:r w:rsidR="00601134">
        <w:rPr>
          <w:rFonts w:ascii="Times New Roman" w:hAnsi="Times New Roman"/>
        </w:rPr>
        <w:t>online info</w:t>
      </w:r>
      <w:r w:rsidR="00761BBE" w:rsidRPr="00761BBE">
        <w:rPr>
          <w:rFonts w:ascii="Times New Roman" w:hAnsi="Times New Roman"/>
        </w:rPr>
        <w:t xml:space="preserve"> will acknowledge ENRTF per the ENRTF Guidelines.  </w:t>
      </w:r>
      <w:r w:rsidRPr="00761BBE">
        <w:rPr>
          <w:rFonts w:ascii="Times New Roman" w:hAnsi="Times New Roman"/>
        </w:rPr>
        <w:t xml:space="preserve"> </w:t>
      </w:r>
      <w:r w:rsidR="00186FCC" w:rsidRPr="00761BBE">
        <w:rPr>
          <w:rFonts w:ascii="Times New Roman" w:hAnsi="Times New Roman"/>
        </w:rPr>
        <w:tab/>
      </w:r>
    </w:p>
    <w:p w14:paraId="2CFEA6A2"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20BAF949" w14:textId="77777777" w:rsidR="00CC7338" w:rsidRDefault="00CC7338" w:rsidP="00C02DAD">
      <w:pPr>
        <w:tabs>
          <w:tab w:val="left" w:pos="540"/>
        </w:tabs>
        <w:autoSpaceDE w:val="0"/>
        <w:autoSpaceDN w:val="0"/>
        <w:adjustRightInd w:val="0"/>
        <w:ind w:left="540"/>
        <w:rPr>
          <w:rFonts w:cs="Arial"/>
          <w:b/>
          <w:iCs/>
          <w:color w:val="000000"/>
        </w:rPr>
      </w:pPr>
    </w:p>
    <w:p w14:paraId="3FFA3731" w14:textId="77777777" w:rsidR="00CC7338" w:rsidRDefault="00CC7338" w:rsidP="00C02DAD">
      <w:pPr>
        <w:tabs>
          <w:tab w:val="left" w:pos="540"/>
        </w:tabs>
        <w:autoSpaceDE w:val="0"/>
        <w:autoSpaceDN w:val="0"/>
        <w:adjustRightInd w:val="0"/>
        <w:ind w:left="540"/>
        <w:rPr>
          <w:rFonts w:cs="Arial"/>
          <w:b/>
          <w:iCs/>
          <w:color w:val="000000"/>
        </w:rPr>
      </w:pPr>
    </w:p>
    <w:p w14:paraId="0F3C197E" w14:textId="77777777" w:rsidR="00521B0C" w:rsidRDefault="00521B0C" w:rsidP="00C02DAD">
      <w:pPr>
        <w:tabs>
          <w:tab w:val="left" w:pos="540"/>
        </w:tabs>
        <w:autoSpaceDE w:val="0"/>
        <w:autoSpaceDN w:val="0"/>
        <w:adjustRightInd w:val="0"/>
        <w:ind w:left="540"/>
        <w:rPr>
          <w:rFonts w:cs="Arial"/>
          <w:b/>
          <w:iCs/>
          <w:color w:val="000000"/>
        </w:rPr>
      </w:pPr>
    </w:p>
    <w:p w14:paraId="0FAAC23B" w14:textId="77777777" w:rsidR="00521B0C" w:rsidRDefault="00521B0C" w:rsidP="00C02DAD">
      <w:pPr>
        <w:tabs>
          <w:tab w:val="left" w:pos="540"/>
        </w:tabs>
        <w:autoSpaceDE w:val="0"/>
        <w:autoSpaceDN w:val="0"/>
        <w:adjustRightInd w:val="0"/>
        <w:ind w:left="540"/>
        <w:rPr>
          <w:rFonts w:cs="Arial"/>
          <w:b/>
          <w:iCs/>
          <w:color w:val="000000"/>
        </w:rPr>
      </w:pPr>
    </w:p>
    <w:p w14:paraId="24EA018A" w14:textId="77777777" w:rsidR="00521B0C" w:rsidRDefault="00521B0C" w:rsidP="00C02DAD">
      <w:pPr>
        <w:tabs>
          <w:tab w:val="left" w:pos="540"/>
        </w:tabs>
        <w:autoSpaceDE w:val="0"/>
        <w:autoSpaceDN w:val="0"/>
        <w:adjustRightInd w:val="0"/>
        <w:ind w:left="540"/>
        <w:rPr>
          <w:rFonts w:cs="Arial"/>
          <w:b/>
          <w:iCs/>
          <w:color w:val="000000"/>
        </w:rPr>
      </w:pPr>
    </w:p>
    <w:p w14:paraId="4049D623" w14:textId="77777777" w:rsidR="00521B0C" w:rsidRDefault="00521B0C" w:rsidP="00C02DAD">
      <w:pPr>
        <w:tabs>
          <w:tab w:val="left" w:pos="540"/>
        </w:tabs>
        <w:autoSpaceDE w:val="0"/>
        <w:autoSpaceDN w:val="0"/>
        <w:adjustRightInd w:val="0"/>
        <w:ind w:left="540"/>
        <w:rPr>
          <w:rFonts w:cs="Arial"/>
          <w:b/>
          <w:iCs/>
          <w:color w:val="000000"/>
        </w:rPr>
      </w:pPr>
    </w:p>
    <w:p w14:paraId="6BA8CFBC" w14:textId="77777777" w:rsidR="00521B0C" w:rsidRDefault="00521B0C" w:rsidP="00C02DAD">
      <w:pPr>
        <w:tabs>
          <w:tab w:val="left" w:pos="540"/>
        </w:tabs>
        <w:autoSpaceDE w:val="0"/>
        <w:autoSpaceDN w:val="0"/>
        <w:adjustRightInd w:val="0"/>
        <w:ind w:left="540"/>
        <w:rPr>
          <w:rFonts w:cs="Arial"/>
          <w:b/>
          <w:iCs/>
          <w:color w:val="000000"/>
        </w:rPr>
      </w:pPr>
    </w:p>
    <w:p w14:paraId="46364307" w14:textId="77777777" w:rsidR="00521B0C" w:rsidRDefault="00521B0C" w:rsidP="00C02DAD">
      <w:pPr>
        <w:tabs>
          <w:tab w:val="left" w:pos="540"/>
        </w:tabs>
        <w:autoSpaceDE w:val="0"/>
        <w:autoSpaceDN w:val="0"/>
        <w:adjustRightInd w:val="0"/>
        <w:ind w:left="540"/>
        <w:rPr>
          <w:rFonts w:cs="Arial"/>
          <w:b/>
          <w:iCs/>
          <w:color w:val="000000"/>
        </w:rPr>
      </w:pPr>
    </w:p>
    <w:p w14:paraId="7D242C30" w14:textId="77777777" w:rsidR="00CC7338" w:rsidRDefault="00CC7338" w:rsidP="00C02DAD">
      <w:pPr>
        <w:tabs>
          <w:tab w:val="left" w:pos="540"/>
        </w:tabs>
        <w:autoSpaceDE w:val="0"/>
        <w:autoSpaceDN w:val="0"/>
        <w:adjustRightInd w:val="0"/>
        <w:ind w:left="540"/>
        <w:rPr>
          <w:rFonts w:cs="Arial"/>
          <w:b/>
          <w:iCs/>
          <w:color w:val="000000"/>
        </w:rPr>
      </w:pPr>
    </w:p>
    <w:p w14:paraId="404B5E48"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266CCA4C"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36998CCB" w14:textId="77777777"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14:paraId="3BBB10A7" w14:textId="77777777"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14:paraId="127AA665" w14:textId="77777777"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14:paraId="064E2E5C"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005545B5"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14:paraId="625FF2C4" w14:textId="77777777" w:rsidR="00CE20AC" w:rsidRPr="003D21C8" w:rsidRDefault="00CE20AC" w:rsidP="00CE20AC">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p>
    <w:p w14:paraId="15F12405" w14:textId="77777777" w:rsidR="00CE20AC" w:rsidRPr="000A26B2" w:rsidRDefault="00CE20AC" w:rsidP="00C02DAD">
      <w:pPr>
        <w:tabs>
          <w:tab w:val="left" w:pos="540"/>
        </w:tabs>
        <w:autoSpaceDE w:val="0"/>
        <w:autoSpaceDN w:val="0"/>
        <w:adjustRightInd w:val="0"/>
        <w:ind w:left="540"/>
        <w:rPr>
          <w:rFonts w:cs="Arial"/>
          <w:b/>
          <w:iCs/>
          <w:color w:val="000000"/>
        </w:rPr>
      </w:pPr>
    </w:p>
    <w:p w14:paraId="7F8970C0" w14:textId="77777777" w:rsidR="000B0655" w:rsidRDefault="000B0655" w:rsidP="004E2604">
      <w:pPr>
        <w:rPr>
          <w:rFonts w:cs="Arial"/>
        </w:rPr>
      </w:pPr>
    </w:p>
    <w:p w14:paraId="56B77713" w14:textId="77777777" w:rsidR="000B0655" w:rsidRDefault="000B0655" w:rsidP="004E2604">
      <w:pPr>
        <w:rPr>
          <w:rFonts w:cs="Arial"/>
        </w:rPr>
      </w:pPr>
    </w:p>
    <w:p w14:paraId="5EFF9B5F" w14:textId="77777777" w:rsidR="006E0EFD" w:rsidRPr="009D6EC8" w:rsidRDefault="006E0EFD" w:rsidP="006E0EFD">
      <w:pPr>
        <w:rPr>
          <w:rFonts w:cs="Arial"/>
        </w:rPr>
      </w:pPr>
    </w:p>
    <w:sectPr w:rsidR="006E0EFD"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F545D" w14:textId="77777777" w:rsidR="00EA043D" w:rsidRDefault="00EA043D" w:rsidP="00533120">
      <w:r>
        <w:separator/>
      </w:r>
    </w:p>
  </w:endnote>
  <w:endnote w:type="continuationSeparator" w:id="0">
    <w:p w14:paraId="3C8F72F3" w14:textId="77777777" w:rsidR="00EA043D" w:rsidRDefault="00EA043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B63A8" w14:textId="77777777" w:rsidR="00EA043D" w:rsidRDefault="00EA043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EF712" w14:textId="77777777" w:rsidR="00EA043D" w:rsidRDefault="00EA043D">
    <w:pPr>
      <w:pStyle w:val="Footer"/>
      <w:jc w:val="center"/>
    </w:pPr>
    <w:r>
      <w:fldChar w:fldCharType="begin"/>
    </w:r>
    <w:r>
      <w:instrText xml:space="preserve"> PAGE   \* MERGEFORMAT </w:instrText>
    </w:r>
    <w:r>
      <w:fldChar w:fldCharType="separate"/>
    </w:r>
    <w:r w:rsidR="00106F66">
      <w:rPr>
        <w:noProof/>
      </w:rPr>
      <w:t>2</w:t>
    </w:r>
    <w:r>
      <w:fldChar w:fldCharType="end"/>
    </w:r>
  </w:p>
  <w:p w14:paraId="08B941B0" w14:textId="77777777" w:rsidR="00EA043D" w:rsidRDefault="00EA043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212E9" w14:textId="77777777" w:rsidR="00EA043D" w:rsidRDefault="00EA043D" w:rsidP="00C72BD9">
    <w:pPr>
      <w:pStyle w:val="Footer"/>
      <w:jc w:val="center"/>
    </w:pPr>
    <w:r>
      <w:fldChar w:fldCharType="begin"/>
    </w:r>
    <w:r>
      <w:instrText xml:space="preserve"> PAGE   \* MERGEFORMAT </w:instrText>
    </w:r>
    <w:r>
      <w:fldChar w:fldCharType="separate"/>
    </w:r>
    <w:r>
      <w:rPr>
        <w:noProof/>
      </w:rPr>
      <w:t>1</w:t>
    </w:r>
    <w:r>
      <w:fldChar w:fldCharType="end"/>
    </w:r>
  </w:p>
  <w:p w14:paraId="64BC3827" w14:textId="77777777" w:rsidR="00EA043D" w:rsidRDefault="00EA04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87743" w14:textId="77777777" w:rsidR="00EA043D" w:rsidRDefault="00EA043D" w:rsidP="00533120">
      <w:r>
        <w:separator/>
      </w:r>
    </w:p>
  </w:footnote>
  <w:footnote w:type="continuationSeparator" w:id="0">
    <w:p w14:paraId="4D926E68" w14:textId="77777777" w:rsidR="00EA043D" w:rsidRDefault="00EA043D"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AFBB5" w14:textId="77777777" w:rsidR="00EA043D" w:rsidRDefault="00EA04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EA043D" w14:paraId="078B7569" w14:textId="77777777" w:rsidTr="00E47145">
      <w:tc>
        <w:tcPr>
          <w:tcW w:w="1278" w:type="dxa"/>
        </w:tcPr>
        <w:p w14:paraId="65196337" w14:textId="77777777" w:rsidR="00EA043D" w:rsidRPr="00EB5831" w:rsidRDefault="00EA043D" w:rsidP="00E47145">
          <w:pPr>
            <w:pStyle w:val="Header"/>
            <w:tabs>
              <w:tab w:val="clear" w:pos="4680"/>
              <w:tab w:val="clear" w:pos="9360"/>
            </w:tabs>
            <w:rPr>
              <w:lang w:val="en-US" w:eastAsia="en-US"/>
            </w:rPr>
          </w:pPr>
          <w:r>
            <w:rPr>
              <w:noProof/>
              <w:lang w:val="en-US" w:eastAsia="en-US"/>
            </w:rPr>
            <w:drawing>
              <wp:inline distT="0" distB="0" distL="0" distR="0" wp14:anchorId="164213D0" wp14:editId="7FFEDB3D">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A003230" w14:textId="77777777" w:rsidR="00EA043D" w:rsidRPr="00A42E60" w:rsidRDefault="00EA043D" w:rsidP="00EB5831">
          <w:pPr>
            <w:rPr>
              <w:b/>
            </w:rPr>
          </w:pPr>
          <w:r w:rsidRPr="00A42E60">
            <w:rPr>
              <w:b/>
            </w:rPr>
            <w:t>Environment and Natural Resources Trust Fund (ENRTF)</w:t>
          </w:r>
        </w:p>
        <w:p w14:paraId="149222EC" w14:textId="77777777" w:rsidR="00EA043D" w:rsidRPr="00EB5831" w:rsidRDefault="00EA043D"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45527626" w14:textId="77777777" w:rsidR="00EA043D" w:rsidRPr="00EB5831" w:rsidRDefault="00EA043D" w:rsidP="00EB5831">
          <w:pPr>
            <w:pStyle w:val="Header"/>
            <w:rPr>
              <w:lang w:val="en-US" w:eastAsia="en-US"/>
            </w:rPr>
          </w:pPr>
        </w:p>
      </w:tc>
    </w:tr>
  </w:tbl>
  <w:p w14:paraId="0C23FC50" w14:textId="77777777" w:rsidR="00EA043D" w:rsidRPr="00A42E60" w:rsidRDefault="00EA043D" w:rsidP="00A42E60">
    <w:pPr>
      <w:pStyle w:val="Header"/>
      <w:rPr>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EA043D" w14:paraId="6725C4FA" w14:textId="77777777" w:rsidTr="00C660F0">
      <w:tc>
        <w:tcPr>
          <w:tcW w:w="1098" w:type="dxa"/>
        </w:tcPr>
        <w:p w14:paraId="6277C558" w14:textId="77777777" w:rsidR="00EA043D" w:rsidRPr="00EB5831" w:rsidRDefault="00EA043D" w:rsidP="00C660F0">
          <w:pPr>
            <w:pStyle w:val="Header"/>
            <w:rPr>
              <w:lang w:val="en-US" w:eastAsia="en-US"/>
            </w:rPr>
          </w:pPr>
          <w:r>
            <w:rPr>
              <w:noProof/>
              <w:lang w:val="en-US" w:eastAsia="en-US"/>
            </w:rPr>
            <w:drawing>
              <wp:inline distT="0" distB="0" distL="0" distR="0" wp14:anchorId="6F2DBAB4" wp14:editId="48607BDC">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7DA9916" w14:textId="77777777" w:rsidR="00EA043D" w:rsidRPr="00A42E60" w:rsidRDefault="00EA043D" w:rsidP="00C660F0">
          <w:pPr>
            <w:rPr>
              <w:b/>
            </w:rPr>
          </w:pPr>
          <w:r w:rsidRPr="00A42E60">
            <w:rPr>
              <w:b/>
            </w:rPr>
            <w:t>Environment and Natural Resources Trust Fund (ENRTF)</w:t>
          </w:r>
        </w:p>
        <w:p w14:paraId="082FABD9" w14:textId="77777777" w:rsidR="00EA043D" w:rsidRPr="00EB5831" w:rsidRDefault="00EA043D" w:rsidP="00806460">
          <w:pPr>
            <w:pStyle w:val="Header"/>
            <w:rPr>
              <w:b/>
              <w:lang w:val="en-US" w:eastAsia="en-US"/>
            </w:rPr>
          </w:pPr>
          <w:r w:rsidRPr="00EB5831">
            <w:rPr>
              <w:b/>
              <w:lang w:val="en-US" w:eastAsia="en-US"/>
            </w:rPr>
            <w:t>2014 Main Proposal</w:t>
          </w:r>
        </w:p>
        <w:p w14:paraId="27E068EB" w14:textId="77777777" w:rsidR="00EA043D" w:rsidRPr="00EB5831" w:rsidRDefault="00EA043D"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2F02A135" w14:textId="77777777" w:rsidR="00EA043D" w:rsidRPr="00F96203" w:rsidRDefault="00EA043D">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5D02694"/>
    <w:multiLevelType w:val="hybridMultilevel"/>
    <w:tmpl w:val="E348D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73CD56EF"/>
    <w:multiLevelType w:val="hybridMultilevel"/>
    <w:tmpl w:val="831E9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40619"/>
    <w:rsid w:val="00040BA1"/>
    <w:rsid w:val="00061EF5"/>
    <w:rsid w:val="00062497"/>
    <w:rsid w:val="00065366"/>
    <w:rsid w:val="00073C96"/>
    <w:rsid w:val="00090FCE"/>
    <w:rsid w:val="000B0655"/>
    <w:rsid w:val="000B34BA"/>
    <w:rsid w:val="000C3EF3"/>
    <w:rsid w:val="000C6005"/>
    <w:rsid w:val="000D7F31"/>
    <w:rsid w:val="00100A34"/>
    <w:rsid w:val="00106F66"/>
    <w:rsid w:val="00107495"/>
    <w:rsid w:val="001225BC"/>
    <w:rsid w:val="00165716"/>
    <w:rsid w:val="0018005E"/>
    <w:rsid w:val="00186FCC"/>
    <w:rsid w:val="00190BFD"/>
    <w:rsid w:val="001B0368"/>
    <w:rsid w:val="001C31F0"/>
    <w:rsid w:val="001D3F40"/>
    <w:rsid w:val="001E42AC"/>
    <w:rsid w:val="001F7FC1"/>
    <w:rsid w:val="00205D70"/>
    <w:rsid w:val="002159DD"/>
    <w:rsid w:val="002174D6"/>
    <w:rsid w:val="00217C2A"/>
    <w:rsid w:val="00232F53"/>
    <w:rsid w:val="00290E4E"/>
    <w:rsid w:val="0029726A"/>
    <w:rsid w:val="002B469A"/>
    <w:rsid w:val="002C4E19"/>
    <w:rsid w:val="002E17FA"/>
    <w:rsid w:val="002F0201"/>
    <w:rsid w:val="003205A7"/>
    <w:rsid w:val="003239FE"/>
    <w:rsid w:val="00333F11"/>
    <w:rsid w:val="003370C4"/>
    <w:rsid w:val="0034798F"/>
    <w:rsid w:val="00347E7A"/>
    <w:rsid w:val="00351EA6"/>
    <w:rsid w:val="00354888"/>
    <w:rsid w:val="003578A0"/>
    <w:rsid w:val="00367212"/>
    <w:rsid w:val="0037310D"/>
    <w:rsid w:val="00377CBD"/>
    <w:rsid w:val="0039481E"/>
    <w:rsid w:val="003B7E9F"/>
    <w:rsid w:val="003F32CA"/>
    <w:rsid w:val="00404B9C"/>
    <w:rsid w:val="004357AE"/>
    <w:rsid w:val="004530F7"/>
    <w:rsid w:val="00454495"/>
    <w:rsid w:val="004730BC"/>
    <w:rsid w:val="00487D08"/>
    <w:rsid w:val="0049103C"/>
    <w:rsid w:val="004A43B9"/>
    <w:rsid w:val="004A4BE4"/>
    <w:rsid w:val="004C0BBC"/>
    <w:rsid w:val="004E1837"/>
    <w:rsid w:val="004E2604"/>
    <w:rsid w:val="004E6113"/>
    <w:rsid w:val="00521B0C"/>
    <w:rsid w:val="00525C4F"/>
    <w:rsid w:val="00533120"/>
    <w:rsid w:val="00533B8B"/>
    <w:rsid w:val="005431D4"/>
    <w:rsid w:val="00550B29"/>
    <w:rsid w:val="005648A9"/>
    <w:rsid w:val="00572FB1"/>
    <w:rsid w:val="00581ADC"/>
    <w:rsid w:val="005A1D00"/>
    <w:rsid w:val="005A4FB1"/>
    <w:rsid w:val="005B38C9"/>
    <w:rsid w:val="005C3DEB"/>
    <w:rsid w:val="005E3CBE"/>
    <w:rsid w:val="005E4596"/>
    <w:rsid w:val="005F0DBA"/>
    <w:rsid w:val="005F1006"/>
    <w:rsid w:val="005F7237"/>
    <w:rsid w:val="00601134"/>
    <w:rsid w:val="00602068"/>
    <w:rsid w:val="00614DF2"/>
    <w:rsid w:val="00631BC7"/>
    <w:rsid w:val="00640A9A"/>
    <w:rsid w:val="006562F0"/>
    <w:rsid w:val="00674274"/>
    <w:rsid w:val="006756C9"/>
    <w:rsid w:val="00686B53"/>
    <w:rsid w:val="006E0EFD"/>
    <w:rsid w:val="006F7F24"/>
    <w:rsid w:val="00704671"/>
    <w:rsid w:val="00721661"/>
    <w:rsid w:val="00731A65"/>
    <w:rsid w:val="007360B9"/>
    <w:rsid w:val="00741F4D"/>
    <w:rsid w:val="0074398E"/>
    <w:rsid w:val="00744D5C"/>
    <w:rsid w:val="00761BBE"/>
    <w:rsid w:val="007936A9"/>
    <w:rsid w:val="007B284F"/>
    <w:rsid w:val="007B3535"/>
    <w:rsid w:val="007C6648"/>
    <w:rsid w:val="00806460"/>
    <w:rsid w:val="008076FB"/>
    <w:rsid w:val="00884D9A"/>
    <w:rsid w:val="008949EE"/>
    <w:rsid w:val="008A088E"/>
    <w:rsid w:val="008A4498"/>
    <w:rsid w:val="008A5FD9"/>
    <w:rsid w:val="008A6AB5"/>
    <w:rsid w:val="008D2242"/>
    <w:rsid w:val="008F3B28"/>
    <w:rsid w:val="00910DB8"/>
    <w:rsid w:val="00912C65"/>
    <w:rsid w:val="009541C4"/>
    <w:rsid w:val="00991F66"/>
    <w:rsid w:val="009A49DE"/>
    <w:rsid w:val="009A6403"/>
    <w:rsid w:val="009B6749"/>
    <w:rsid w:val="009C4875"/>
    <w:rsid w:val="009D0E57"/>
    <w:rsid w:val="009D14B4"/>
    <w:rsid w:val="009D6EC8"/>
    <w:rsid w:val="009E6692"/>
    <w:rsid w:val="00A03E0A"/>
    <w:rsid w:val="00A07D7C"/>
    <w:rsid w:val="00A13F26"/>
    <w:rsid w:val="00A31CBE"/>
    <w:rsid w:val="00A42E60"/>
    <w:rsid w:val="00A45A41"/>
    <w:rsid w:val="00A6552C"/>
    <w:rsid w:val="00A7257F"/>
    <w:rsid w:val="00A73B75"/>
    <w:rsid w:val="00AB6CFF"/>
    <w:rsid w:val="00AC2C07"/>
    <w:rsid w:val="00AC2CDE"/>
    <w:rsid w:val="00AC5E7D"/>
    <w:rsid w:val="00AD3337"/>
    <w:rsid w:val="00B3725C"/>
    <w:rsid w:val="00B6051D"/>
    <w:rsid w:val="00B728BF"/>
    <w:rsid w:val="00B813DA"/>
    <w:rsid w:val="00B8369A"/>
    <w:rsid w:val="00B86A22"/>
    <w:rsid w:val="00BB286B"/>
    <w:rsid w:val="00BC28A6"/>
    <w:rsid w:val="00BC2C5F"/>
    <w:rsid w:val="00C02DAD"/>
    <w:rsid w:val="00C660F0"/>
    <w:rsid w:val="00C72BD9"/>
    <w:rsid w:val="00C76457"/>
    <w:rsid w:val="00C82CD3"/>
    <w:rsid w:val="00C85E92"/>
    <w:rsid w:val="00C952E4"/>
    <w:rsid w:val="00CB652D"/>
    <w:rsid w:val="00CC7338"/>
    <w:rsid w:val="00CD0EDE"/>
    <w:rsid w:val="00CE20AC"/>
    <w:rsid w:val="00D02E23"/>
    <w:rsid w:val="00D121DD"/>
    <w:rsid w:val="00D13666"/>
    <w:rsid w:val="00D17E80"/>
    <w:rsid w:val="00D21B72"/>
    <w:rsid w:val="00D21D1B"/>
    <w:rsid w:val="00D24D41"/>
    <w:rsid w:val="00D25619"/>
    <w:rsid w:val="00D32CFB"/>
    <w:rsid w:val="00D337F3"/>
    <w:rsid w:val="00D61AF6"/>
    <w:rsid w:val="00D76906"/>
    <w:rsid w:val="00DD57CF"/>
    <w:rsid w:val="00DE1DDE"/>
    <w:rsid w:val="00E13A6A"/>
    <w:rsid w:val="00E47145"/>
    <w:rsid w:val="00E5128D"/>
    <w:rsid w:val="00E5279E"/>
    <w:rsid w:val="00E619C4"/>
    <w:rsid w:val="00E76D57"/>
    <w:rsid w:val="00E961D6"/>
    <w:rsid w:val="00E97145"/>
    <w:rsid w:val="00EA043D"/>
    <w:rsid w:val="00EB5831"/>
    <w:rsid w:val="00F0270E"/>
    <w:rsid w:val="00F42507"/>
    <w:rsid w:val="00F47BB6"/>
    <w:rsid w:val="00F70DE4"/>
    <w:rsid w:val="00F9232B"/>
    <w:rsid w:val="00F92864"/>
    <w:rsid w:val="00F96203"/>
    <w:rsid w:val="00F97C94"/>
    <w:rsid w:val="00FC786E"/>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59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572FB1"/>
    <w:pPr>
      <w:spacing w:before="100" w:beforeAutospacing="1" w:after="100" w:afterAutospacing="1"/>
    </w:pPr>
    <w:rPr>
      <w:rFonts w:ascii="Times New Roman" w:hAnsi="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572FB1"/>
    <w:pPr>
      <w:spacing w:before="100" w:beforeAutospacing="1" w:after="100" w:afterAutospacing="1"/>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99995030">
      <w:bodyDiv w:val="1"/>
      <w:marLeft w:val="0"/>
      <w:marRight w:val="0"/>
      <w:marTop w:val="0"/>
      <w:marBottom w:val="0"/>
      <w:divBdr>
        <w:top w:val="none" w:sz="0" w:space="0" w:color="auto"/>
        <w:left w:val="none" w:sz="0" w:space="0" w:color="auto"/>
        <w:bottom w:val="none" w:sz="0" w:space="0" w:color="auto"/>
        <w:right w:val="none" w:sz="0" w:space="0" w:color="auto"/>
      </w:divBdr>
      <w:divsChild>
        <w:div w:id="242490958">
          <w:marLeft w:val="0"/>
          <w:marRight w:val="0"/>
          <w:marTop w:val="0"/>
          <w:marBottom w:val="0"/>
          <w:divBdr>
            <w:top w:val="none" w:sz="0" w:space="0" w:color="auto"/>
            <w:left w:val="none" w:sz="0" w:space="0" w:color="auto"/>
            <w:bottom w:val="none" w:sz="0" w:space="0" w:color="auto"/>
            <w:right w:val="none" w:sz="0" w:space="0" w:color="auto"/>
          </w:divBdr>
        </w:div>
        <w:div w:id="649678293">
          <w:marLeft w:val="0"/>
          <w:marRight w:val="0"/>
          <w:marTop w:val="0"/>
          <w:marBottom w:val="0"/>
          <w:divBdr>
            <w:top w:val="none" w:sz="0" w:space="0" w:color="auto"/>
            <w:left w:val="none" w:sz="0" w:space="0" w:color="auto"/>
            <w:bottom w:val="none" w:sz="0" w:space="0" w:color="auto"/>
            <w:right w:val="none" w:sz="0" w:space="0" w:color="auto"/>
          </w:divBdr>
        </w:div>
        <w:div w:id="1973486229">
          <w:marLeft w:val="0"/>
          <w:marRight w:val="0"/>
          <w:marTop w:val="0"/>
          <w:marBottom w:val="0"/>
          <w:divBdr>
            <w:top w:val="none" w:sz="0" w:space="0" w:color="auto"/>
            <w:left w:val="none" w:sz="0" w:space="0" w:color="auto"/>
            <w:bottom w:val="none" w:sz="0" w:space="0" w:color="auto"/>
            <w:right w:val="none" w:sz="0" w:space="0" w:color="auto"/>
          </w:divBdr>
        </w:div>
      </w:divsChild>
    </w:div>
    <w:div w:id="698555065">
      <w:bodyDiv w:val="1"/>
      <w:marLeft w:val="0"/>
      <w:marRight w:val="0"/>
      <w:marTop w:val="0"/>
      <w:marBottom w:val="0"/>
      <w:divBdr>
        <w:top w:val="none" w:sz="0" w:space="0" w:color="auto"/>
        <w:left w:val="none" w:sz="0" w:space="0" w:color="auto"/>
        <w:bottom w:val="none" w:sz="0" w:space="0" w:color="auto"/>
        <w:right w:val="none" w:sz="0" w:space="0" w:color="auto"/>
      </w:divBdr>
      <w:divsChild>
        <w:div w:id="17513190">
          <w:marLeft w:val="0"/>
          <w:marRight w:val="0"/>
          <w:marTop w:val="0"/>
          <w:marBottom w:val="0"/>
          <w:divBdr>
            <w:top w:val="none" w:sz="0" w:space="0" w:color="auto"/>
            <w:left w:val="none" w:sz="0" w:space="0" w:color="auto"/>
            <w:bottom w:val="none" w:sz="0" w:space="0" w:color="auto"/>
            <w:right w:val="none" w:sz="0" w:space="0" w:color="auto"/>
          </w:divBdr>
          <w:divsChild>
            <w:div w:id="89130276">
              <w:marLeft w:val="0"/>
              <w:marRight w:val="0"/>
              <w:marTop w:val="0"/>
              <w:marBottom w:val="0"/>
              <w:divBdr>
                <w:top w:val="none" w:sz="0" w:space="0" w:color="auto"/>
                <w:left w:val="none" w:sz="0" w:space="0" w:color="auto"/>
                <w:bottom w:val="none" w:sz="0" w:space="0" w:color="auto"/>
                <w:right w:val="none" w:sz="0" w:space="0" w:color="auto"/>
              </w:divBdr>
              <w:divsChild>
                <w:div w:id="1632132474">
                  <w:marLeft w:val="0"/>
                  <w:marRight w:val="0"/>
                  <w:marTop w:val="0"/>
                  <w:marBottom w:val="0"/>
                  <w:divBdr>
                    <w:top w:val="none" w:sz="0" w:space="0" w:color="auto"/>
                    <w:left w:val="none" w:sz="0" w:space="0" w:color="auto"/>
                    <w:bottom w:val="none" w:sz="0" w:space="0" w:color="auto"/>
                    <w:right w:val="none" w:sz="0" w:space="0" w:color="auto"/>
                  </w:divBdr>
                </w:div>
                <w:div w:id="993529040">
                  <w:marLeft w:val="0"/>
                  <w:marRight w:val="0"/>
                  <w:marTop w:val="0"/>
                  <w:marBottom w:val="0"/>
                  <w:divBdr>
                    <w:top w:val="none" w:sz="0" w:space="0" w:color="auto"/>
                    <w:left w:val="none" w:sz="0" w:space="0" w:color="auto"/>
                    <w:bottom w:val="none" w:sz="0" w:space="0" w:color="auto"/>
                    <w:right w:val="none" w:sz="0" w:space="0" w:color="auto"/>
                  </w:divBdr>
                </w:div>
              </w:divsChild>
            </w:div>
            <w:div w:id="449083454">
              <w:marLeft w:val="0"/>
              <w:marRight w:val="0"/>
              <w:marTop w:val="0"/>
              <w:marBottom w:val="0"/>
              <w:divBdr>
                <w:top w:val="none" w:sz="0" w:space="0" w:color="auto"/>
                <w:left w:val="none" w:sz="0" w:space="0" w:color="auto"/>
                <w:bottom w:val="none" w:sz="0" w:space="0" w:color="auto"/>
                <w:right w:val="none" w:sz="0" w:space="0" w:color="auto"/>
              </w:divBdr>
              <w:divsChild>
                <w:div w:id="9059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2447040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64404084">
      <w:bodyDiv w:val="1"/>
      <w:marLeft w:val="0"/>
      <w:marRight w:val="0"/>
      <w:marTop w:val="0"/>
      <w:marBottom w:val="0"/>
      <w:divBdr>
        <w:top w:val="none" w:sz="0" w:space="0" w:color="auto"/>
        <w:left w:val="none" w:sz="0" w:space="0" w:color="auto"/>
        <w:bottom w:val="none" w:sz="0" w:space="0" w:color="auto"/>
        <w:right w:val="none" w:sz="0" w:space="0" w:color="auto"/>
      </w:divBdr>
      <w:divsChild>
        <w:div w:id="149754273">
          <w:marLeft w:val="0"/>
          <w:marRight w:val="0"/>
          <w:marTop w:val="0"/>
          <w:marBottom w:val="0"/>
          <w:divBdr>
            <w:top w:val="none" w:sz="0" w:space="0" w:color="auto"/>
            <w:left w:val="none" w:sz="0" w:space="0" w:color="auto"/>
            <w:bottom w:val="none" w:sz="0" w:space="0" w:color="auto"/>
            <w:right w:val="none" w:sz="0" w:space="0" w:color="auto"/>
          </w:divBdr>
          <w:divsChild>
            <w:div w:id="2109931730">
              <w:marLeft w:val="0"/>
              <w:marRight w:val="0"/>
              <w:marTop w:val="0"/>
              <w:marBottom w:val="0"/>
              <w:divBdr>
                <w:top w:val="none" w:sz="0" w:space="0" w:color="auto"/>
                <w:left w:val="none" w:sz="0" w:space="0" w:color="auto"/>
                <w:bottom w:val="none" w:sz="0" w:space="0" w:color="auto"/>
                <w:right w:val="none" w:sz="0" w:space="0" w:color="auto"/>
              </w:divBdr>
              <w:divsChild>
                <w:div w:id="1475833146">
                  <w:marLeft w:val="0"/>
                  <w:marRight w:val="0"/>
                  <w:marTop w:val="0"/>
                  <w:marBottom w:val="0"/>
                  <w:divBdr>
                    <w:top w:val="none" w:sz="0" w:space="0" w:color="auto"/>
                    <w:left w:val="none" w:sz="0" w:space="0" w:color="auto"/>
                    <w:bottom w:val="none" w:sz="0" w:space="0" w:color="auto"/>
                    <w:right w:val="none" w:sz="0" w:space="0" w:color="auto"/>
                  </w:divBdr>
                  <w:divsChild>
                    <w:div w:id="8670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48759113">
      <w:bodyDiv w:val="1"/>
      <w:marLeft w:val="0"/>
      <w:marRight w:val="0"/>
      <w:marTop w:val="0"/>
      <w:marBottom w:val="0"/>
      <w:divBdr>
        <w:top w:val="none" w:sz="0" w:space="0" w:color="auto"/>
        <w:left w:val="none" w:sz="0" w:space="0" w:color="auto"/>
        <w:bottom w:val="none" w:sz="0" w:space="0" w:color="auto"/>
        <w:right w:val="none" w:sz="0" w:space="0" w:color="auto"/>
      </w:divBdr>
      <w:divsChild>
        <w:div w:id="1208303126">
          <w:marLeft w:val="0"/>
          <w:marRight w:val="0"/>
          <w:marTop w:val="0"/>
          <w:marBottom w:val="0"/>
          <w:divBdr>
            <w:top w:val="none" w:sz="0" w:space="0" w:color="auto"/>
            <w:left w:val="none" w:sz="0" w:space="0" w:color="auto"/>
            <w:bottom w:val="none" w:sz="0" w:space="0" w:color="auto"/>
            <w:right w:val="none" w:sz="0" w:space="0" w:color="auto"/>
          </w:divBdr>
          <w:divsChild>
            <w:div w:id="529609924">
              <w:marLeft w:val="0"/>
              <w:marRight w:val="0"/>
              <w:marTop w:val="0"/>
              <w:marBottom w:val="0"/>
              <w:divBdr>
                <w:top w:val="none" w:sz="0" w:space="0" w:color="auto"/>
                <w:left w:val="none" w:sz="0" w:space="0" w:color="auto"/>
                <w:bottom w:val="none" w:sz="0" w:space="0" w:color="auto"/>
                <w:right w:val="none" w:sz="0" w:space="0" w:color="auto"/>
              </w:divBdr>
              <w:divsChild>
                <w:div w:id="20185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1133</Words>
  <Characters>6983</Characters>
  <Application>Microsoft Macintosh Word</Application>
  <DocSecurity>0</DocSecurity>
  <Lines>279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Lisa Daniels</cp:lastModifiedBy>
  <cp:revision>9</cp:revision>
  <cp:lastPrinted>2018-11-29T16:36:00Z</cp:lastPrinted>
  <dcterms:created xsi:type="dcterms:W3CDTF">2019-04-15T02:49:00Z</dcterms:created>
  <dcterms:modified xsi:type="dcterms:W3CDTF">2019-04-15T04:16:00Z</dcterms:modified>
</cp:coreProperties>
</file>