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F9073" w14:textId="77777777" w:rsidR="005A4FB1" w:rsidRDefault="005A4FB1" w:rsidP="005A4FB1">
      <w:pPr>
        <w:jc w:val="center"/>
        <w:rPr>
          <w:rFonts w:cs="Arial"/>
          <w:i/>
          <w:lang w:eastAsia="ko-KR"/>
        </w:rPr>
      </w:pPr>
    </w:p>
    <w:p w14:paraId="01A560FA" w14:textId="1C374242" w:rsidR="00237E54" w:rsidRPr="00237E54" w:rsidRDefault="00237E54" w:rsidP="00237E54">
      <w:pPr>
        <w:rPr>
          <w:rFonts w:asciiTheme="minorHAnsi" w:hAnsiTheme="minorHAnsi" w:cstheme="minorHAnsi"/>
          <w:b/>
        </w:rPr>
      </w:pPr>
      <w:r w:rsidRPr="00237E54">
        <w:rPr>
          <w:rFonts w:asciiTheme="minorHAnsi" w:hAnsiTheme="minorHAnsi" w:cstheme="minorHAnsi"/>
          <w:b/>
        </w:rPr>
        <w:t xml:space="preserve">PROJECT TITLE: </w:t>
      </w:r>
      <w:r w:rsidR="00EE0ADB">
        <w:rPr>
          <w:rFonts w:asciiTheme="minorHAnsi" w:hAnsiTheme="minorHAnsi" w:cstheme="minorHAnsi"/>
          <w:b/>
        </w:rPr>
        <w:t>Predicting</w:t>
      </w:r>
      <w:r w:rsidR="007B60C6">
        <w:rPr>
          <w:rFonts w:asciiTheme="minorHAnsi" w:hAnsiTheme="minorHAnsi" w:cstheme="minorHAnsi"/>
          <w:b/>
        </w:rPr>
        <w:t xml:space="preserve"> </w:t>
      </w:r>
      <w:r w:rsidR="00EE0ADB">
        <w:rPr>
          <w:rFonts w:asciiTheme="minorHAnsi" w:hAnsiTheme="minorHAnsi" w:cstheme="minorHAnsi"/>
          <w:b/>
        </w:rPr>
        <w:t>Contaminant</w:t>
      </w:r>
      <w:r w:rsidR="007B60C6">
        <w:rPr>
          <w:rFonts w:asciiTheme="minorHAnsi" w:hAnsiTheme="minorHAnsi" w:cstheme="minorHAnsi"/>
          <w:b/>
        </w:rPr>
        <w:t xml:space="preserve"> </w:t>
      </w:r>
      <w:r w:rsidR="00EE0ADB">
        <w:rPr>
          <w:rFonts w:asciiTheme="minorHAnsi" w:hAnsiTheme="minorHAnsi" w:cstheme="minorHAnsi"/>
          <w:b/>
        </w:rPr>
        <w:t>Transport</w:t>
      </w:r>
      <w:r w:rsidR="0026038E">
        <w:rPr>
          <w:rFonts w:asciiTheme="minorHAnsi" w:hAnsiTheme="minorHAnsi" w:cstheme="minorHAnsi"/>
          <w:b/>
        </w:rPr>
        <w:t xml:space="preserve"> </w:t>
      </w:r>
      <w:r w:rsidR="00EE0ADB">
        <w:rPr>
          <w:rFonts w:asciiTheme="minorHAnsi" w:hAnsiTheme="minorHAnsi" w:cstheme="minorHAnsi"/>
          <w:b/>
        </w:rPr>
        <w:t>in</w:t>
      </w:r>
      <w:r w:rsidR="007B60C6">
        <w:rPr>
          <w:rFonts w:asciiTheme="minorHAnsi" w:hAnsiTheme="minorHAnsi" w:cstheme="minorHAnsi"/>
          <w:b/>
        </w:rPr>
        <w:t xml:space="preserve"> </w:t>
      </w:r>
      <w:r w:rsidR="00EE0ADB">
        <w:rPr>
          <w:rFonts w:asciiTheme="minorHAnsi" w:hAnsiTheme="minorHAnsi" w:cstheme="minorHAnsi"/>
          <w:b/>
        </w:rPr>
        <w:t>Fractured</w:t>
      </w:r>
      <w:r w:rsidRPr="00237E54">
        <w:rPr>
          <w:rFonts w:asciiTheme="minorHAnsi" w:hAnsiTheme="minorHAnsi" w:cstheme="minorHAnsi"/>
          <w:b/>
        </w:rPr>
        <w:t xml:space="preserve"> </w:t>
      </w:r>
      <w:r w:rsidR="00EE0ADB">
        <w:rPr>
          <w:rFonts w:asciiTheme="minorHAnsi" w:hAnsiTheme="minorHAnsi" w:cstheme="minorHAnsi"/>
          <w:b/>
        </w:rPr>
        <w:t>Aquifer</w:t>
      </w:r>
      <w:r w:rsidR="00F80AFC">
        <w:rPr>
          <w:rFonts w:asciiTheme="minorHAnsi" w:hAnsiTheme="minorHAnsi" w:cstheme="minorHAnsi"/>
          <w:b/>
        </w:rPr>
        <w:t>s</w:t>
      </w:r>
    </w:p>
    <w:p w14:paraId="7D08D063" w14:textId="77777777" w:rsidR="005B6A3D" w:rsidRPr="00127F71" w:rsidRDefault="005B6A3D" w:rsidP="00127F71">
      <w:pPr>
        <w:rPr>
          <w:rFonts w:cs="Arial"/>
        </w:rPr>
      </w:pPr>
    </w:p>
    <w:p w14:paraId="6E8B56B5" w14:textId="77777777" w:rsidR="006E0EFD" w:rsidRPr="009D6EC8" w:rsidRDefault="006E0EFD" w:rsidP="006E0EFD">
      <w:pPr>
        <w:rPr>
          <w:rFonts w:cs="Arial"/>
        </w:rPr>
      </w:pPr>
      <w:r w:rsidRPr="009D6EC8">
        <w:rPr>
          <w:rFonts w:cs="Arial"/>
          <w:b/>
        </w:rPr>
        <w:t>I. PROJECT STATEMENT</w:t>
      </w:r>
    </w:p>
    <w:p w14:paraId="4B418C87" w14:textId="53D347B7" w:rsidR="00423604" w:rsidRDefault="008625D0" w:rsidP="002C4BAE">
      <w:pPr>
        <w:ind w:firstLine="720"/>
      </w:pPr>
      <w:r>
        <w:rPr>
          <w:rFonts w:asciiTheme="minorHAnsi" w:hAnsiTheme="minorHAnsi" w:cstheme="minorHAnsi"/>
          <w:color w:val="000000"/>
        </w:rPr>
        <w:t>We will develop a powerful tool that can predict contaminant transport in fractured aquifers</w:t>
      </w:r>
      <w:r w:rsidR="00F548E7">
        <w:rPr>
          <w:rFonts w:asciiTheme="minorHAnsi" w:hAnsiTheme="minorHAnsi" w:cstheme="minorHAnsi"/>
          <w:color w:val="000000"/>
        </w:rPr>
        <w:t>. The developed</w:t>
      </w:r>
      <w:r w:rsidR="00A87888">
        <w:rPr>
          <w:rFonts w:asciiTheme="minorHAnsi" w:hAnsiTheme="minorHAnsi" w:cstheme="minorHAnsi"/>
          <w:color w:val="000000"/>
        </w:rPr>
        <w:t xml:space="preserve"> tool will greatly aid to </w:t>
      </w:r>
      <w:r w:rsidR="00464461">
        <w:rPr>
          <w:rFonts w:asciiTheme="minorHAnsi" w:hAnsiTheme="minorHAnsi" w:cstheme="minorHAnsi"/>
          <w:color w:val="000000"/>
        </w:rPr>
        <w:t>more economically and efficiently</w:t>
      </w:r>
      <w:r w:rsidR="00A87888">
        <w:rPr>
          <w:rFonts w:asciiTheme="minorHAnsi" w:hAnsiTheme="minorHAnsi" w:cstheme="minorHAnsi"/>
          <w:color w:val="000000"/>
        </w:rPr>
        <w:t xml:space="preserve"> remediate contaminated </w:t>
      </w:r>
      <w:r w:rsidR="00373557">
        <w:rPr>
          <w:rFonts w:asciiTheme="minorHAnsi" w:hAnsiTheme="minorHAnsi" w:cstheme="minorHAnsi"/>
          <w:color w:val="000000"/>
        </w:rPr>
        <w:t xml:space="preserve">groundwater </w:t>
      </w:r>
      <w:r w:rsidR="00A87888">
        <w:rPr>
          <w:rFonts w:asciiTheme="minorHAnsi" w:hAnsiTheme="minorHAnsi" w:cstheme="minorHAnsi"/>
          <w:color w:val="000000"/>
        </w:rPr>
        <w:t>sites</w:t>
      </w:r>
      <w:r w:rsidR="002D6E51">
        <w:rPr>
          <w:rFonts w:asciiTheme="minorHAnsi" w:hAnsiTheme="minorHAnsi" w:cstheme="minorHAnsi"/>
          <w:color w:val="000000"/>
        </w:rPr>
        <w:t xml:space="preserve"> in Minnesota</w:t>
      </w:r>
      <w:r w:rsidR="00A87888">
        <w:rPr>
          <w:rFonts w:asciiTheme="minorHAnsi" w:hAnsiTheme="minorHAnsi" w:cstheme="minorHAnsi"/>
          <w:color w:val="000000"/>
        </w:rPr>
        <w:t xml:space="preserve">. </w:t>
      </w:r>
      <w:r w:rsidR="001A4791">
        <w:rPr>
          <w:rFonts w:asciiTheme="minorHAnsi" w:hAnsiTheme="minorHAnsi" w:cstheme="minorHAnsi"/>
          <w:color w:val="000000"/>
        </w:rPr>
        <w:t xml:space="preserve">Groundwater contamination of fractured aquifers is an urgent problem as exemplified </w:t>
      </w:r>
      <w:r w:rsidR="008701BD">
        <w:rPr>
          <w:rFonts w:asciiTheme="minorHAnsi" w:hAnsiTheme="minorHAnsi" w:cstheme="minorHAnsi"/>
          <w:color w:val="000000"/>
        </w:rPr>
        <w:t xml:space="preserve">by </w:t>
      </w:r>
      <w:r w:rsidR="001A4791">
        <w:rPr>
          <w:rFonts w:asciiTheme="minorHAnsi" w:hAnsiTheme="minorHAnsi" w:cstheme="minorHAnsi"/>
          <w:color w:val="000000"/>
        </w:rPr>
        <w:t>the recent s</w:t>
      </w:r>
      <w:r w:rsidR="001F4F4B">
        <w:rPr>
          <w:rFonts w:asciiTheme="minorHAnsi" w:hAnsiTheme="minorHAnsi" w:cstheme="minorHAnsi"/>
          <w:color w:val="000000"/>
        </w:rPr>
        <w:t xml:space="preserve">ettlement of $850 million between the state of Minnesota and the 3M </w:t>
      </w:r>
      <w:r w:rsidR="001A4791">
        <w:rPr>
          <w:rFonts w:asciiTheme="minorHAnsi" w:hAnsiTheme="minorHAnsi" w:cstheme="minorHAnsi"/>
          <w:color w:val="000000"/>
        </w:rPr>
        <w:t>C</w:t>
      </w:r>
      <w:r w:rsidR="001F4F4B">
        <w:rPr>
          <w:rFonts w:asciiTheme="minorHAnsi" w:hAnsiTheme="minorHAnsi" w:cstheme="minorHAnsi"/>
          <w:color w:val="000000"/>
        </w:rPr>
        <w:t xml:space="preserve">ompany and the </w:t>
      </w:r>
      <w:r w:rsidR="00532B69">
        <w:rPr>
          <w:rFonts w:asciiTheme="minorHAnsi" w:hAnsiTheme="minorHAnsi" w:cstheme="minorHAnsi"/>
          <w:color w:val="000000"/>
        </w:rPr>
        <w:t xml:space="preserve">construction of </w:t>
      </w:r>
      <w:r w:rsidR="00AF69ED">
        <w:rPr>
          <w:rFonts w:asciiTheme="minorHAnsi" w:hAnsiTheme="minorHAnsi" w:cstheme="minorHAnsi"/>
          <w:color w:val="000000"/>
        </w:rPr>
        <w:t xml:space="preserve">a </w:t>
      </w:r>
      <w:r w:rsidR="001F4F4B">
        <w:rPr>
          <w:rFonts w:asciiTheme="minorHAnsi" w:hAnsiTheme="minorHAnsi" w:cstheme="minorHAnsi"/>
          <w:color w:val="000000"/>
        </w:rPr>
        <w:t xml:space="preserve">new </w:t>
      </w:r>
      <w:r w:rsidR="00AF69ED">
        <w:rPr>
          <w:rFonts w:asciiTheme="minorHAnsi" w:hAnsiTheme="minorHAnsi" w:cstheme="minorHAnsi"/>
          <w:color w:val="000000"/>
        </w:rPr>
        <w:t xml:space="preserve">$4.5 million </w:t>
      </w:r>
      <w:r w:rsidR="001F4F4B">
        <w:rPr>
          <w:rFonts w:asciiTheme="minorHAnsi" w:hAnsiTheme="minorHAnsi" w:cstheme="minorHAnsi"/>
          <w:color w:val="000000"/>
        </w:rPr>
        <w:t>groundwater treatment plant in Edina</w:t>
      </w:r>
      <w:r w:rsidR="00E24400">
        <w:rPr>
          <w:rFonts w:asciiTheme="minorHAnsi" w:hAnsiTheme="minorHAnsi" w:cstheme="minorHAnsi"/>
          <w:color w:val="000000"/>
        </w:rPr>
        <w:t>-St. Louis Park</w:t>
      </w:r>
      <w:r w:rsidR="001A4791">
        <w:rPr>
          <w:rFonts w:asciiTheme="minorHAnsi" w:hAnsiTheme="minorHAnsi" w:cstheme="minorHAnsi"/>
          <w:color w:val="000000"/>
        </w:rPr>
        <w:t>.</w:t>
      </w:r>
      <w:r w:rsidR="001F4F4B">
        <w:rPr>
          <w:rFonts w:asciiTheme="minorHAnsi" w:hAnsiTheme="minorHAnsi" w:cstheme="minorHAnsi"/>
          <w:color w:val="000000"/>
        </w:rPr>
        <w:t xml:space="preserve"> </w:t>
      </w:r>
      <w:r w:rsidR="004E3482">
        <w:rPr>
          <w:rFonts w:asciiTheme="minorHAnsi" w:hAnsiTheme="minorHAnsi" w:cstheme="minorHAnsi"/>
          <w:color w:val="000000"/>
        </w:rPr>
        <w:t xml:space="preserve">Although </w:t>
      </w:r>
      <w:r w:rsidR="00F604DC">
        <w:rPr>
          <w:rFonts w:asciiTheme="minorHAnsi" w:hAnsiTheme="minorHAnsi" w:cstheme="minorHAnsi"/>
          <w:color w:val="000000"/>
        </w:rPr>
        <w:t xml:space="preserve">contaminated </w:t>
      </w:r>
      <w:r w:rsidR="004E3482">
        <w:rPr>
          <w:rFonts w:asciiTheme="minorHAnsi" w:hAnsiTheme="minorHAnsi" w:cstheme="minorHAnsi"/>
          <w:color w:val="000000"/>
        </w:rPr>
        <w:t>fractured aquifer</w:t>
      </w:r>
      <w:r w:rsidR="00B76F6F">
        <w:rPr>
          <w:rFonts w:asciiTheme="minorHAnsi" w:hAnsiTheme="minorHAnsi" w:cstheme="minorHAnsi"/>
          <w:color w:val="000000"/>
        </w:rPr>
        <w:t>s</w:t>
      </w:r>
      <w:r w:rsidR="004E3482">
        <w:rPr>
          <w:rFonts w:asciiTheme="minorHAnsi" w:hAnsiTheme="minorHAnsi" w:cstheme="minorHAnsi"/>
          <w:color w:val="000000"/>
        </w:rPr>
        <w:t xml:space="preserve"> </w:t>
      </w:r>
      <w:r w:rsidR="00B76F6F">
        <w:rPr>
          <w:rFonts w:asciiTheme="minorHAnsi" w:hAnsiTheme="minorHAnsi" w:cstheme="minorHAnsi"/>
          <w:color w:val="000000"/>
        </w:rPr>
        <w:t xml:space="preserve">are </w:t>
      </w:r>
      <w:r w:rsidR="00F604DC">
        <w:rPr>
          <w:rFonts w:asciiTheme="minorHAnsi" w:hAnsiTheme="minorHAnsi" w:cstheme="minorHAnsi"/>
          <w:color w:val="000000"/>
        </w:rPr>
        <w:t xml:space="preserve">widespread </w:t>
      </w:r>
      <w:r w:rsidR="004E3482">
        <w:rPr>
          <w:rFonts w:asciiTheme="minorHAnsi" w:hAnsiTheme="minorHAnsi" w:cstheme="minorHAnsi"/>
          <w:color w:val="000000"/>
        </w:rPr>
        <w:t xml:space="preserve">in Minnesota, no </w:t>
      </w:r>
      <w:r w:rsidR="00AA3B88">
        <w:rPr>
          <w:rFonts w:asciiTheme="minorHAnsi" w:hAnsiTheme="minorHAnsi" w:cstheme="minorHAnsi"/>
          <w:color w:val="000000"/>
        </w:rPr>
        <w:t xml:space="preserve">practical </w:t>
      </w:r>
      <w:r w:rsidR="004E3482">
        <w:rPr>
          <w:rFonts w:asciiTheme="minorHAnsi" w:hAnsiTheme="minorHAnsi" w:cstheme="minorHAnsi"/>
          <w:color w:val="000000"/>
        </w:rPr>
        <w:t xml:space="preserve">tools for predicting contaminant transport in fractured </w:t>
      </w:r>
      <w:r w:rsidR="00F604DC">
        <w:rPr>
          <w:rFonts w:asciiTheme="minorHAnsi" w:hAnsiTheme="minorHAnsi" w:cstheme="minorHAnsi"/>
          <w:color w:val="000000"/>
        </w:rPr>
        <w:t xml:space="preserve">aquifers </w:t>
      </w:r>
      <w:r w:rsidR="004E3482">
        <w:rPr>
          <w:rFonts w:asciiTheme="minorHAnsi" w:hAnsiTheme="minorHAnsi" w:cstheme="minorHAnsi"/>
          <w:color w:val="000000"/>
        </w:rPr>
        <w:t xml:space="preserve">are </w:t>
      </w:r>
      <w:r w:rsidR="00AA3B88">
        <w:rPr>
          <w:rFonts w:asciiTheme="minorHAnsi" w:hAnsiTheme="minorHAnsi" w:cstheme="minorHAnsi"/>
          <w:color w:val="000000"/>
        </w:rPr>
        <w:t xml:space="preserve">currently </w:t>
      </w:r>
      <w:r w:rsidR="004E3482">
        <w:rPr>
          <w:rFonts w:asciiTheme="minorHAnsi" w:hAnsiTheme="minorHAnsi" w:cstheme="minorHAnsi"/>
          <w:color w:val="000000"/>
        </w:rPr>
        <w:t xml:space="preserve">available. </w:t>
      </w:r>
      <w:r w:rsidR="000477B7">
        <w:t>The principal investigator of this project has develop</w:t>
      </w:r>
      <w:r w:rsidR="00C770FD">
        <w:t>ed</w:t>
      </w:r>
      <w:r w:rsidR="000477B7">
        <w:t xml:space="preserve"> a predictive </w:t>
      </w:r>
      <w:r w:rsidR="00031CC1">
        <w:t xml:space="preserve">tool for </w:t>
      </w:r>
      <w:r w:rsidR="000477B7">
        <w:t xml:space="preserve">subsurface contaminant transport </w:t>
      </w:r>
      <w:r w:rsidR="001A4791">
        <w:t xml:space="preserve">over </w:t>
      </w:r>
      <w:r w:rsidR="000477B7">
        <w:t>the past 10 years</w:t>
      </w:r>
      <w:r w:rsidR="002C4BAE">
        <w:t>, and the co-investigator of this project has extensive experience in Minnesotan fractured aquifers</w:t>
      </w:r>
      <w:r w:rsidR="00C770FD">
        <w:t>. This state-of-the-art tool has been documented in</w:t>
      </w:r>
      <w:r w:rsidR="000477B7">
        <w:t xml:space="preserve"> multiple journal publications and has </w:t>
      </w:r>
      <w:r w:rsidR="001A4791">
        <w:t>shown</w:t>
      </w:r>
      <w:r w:rsidR="000477B7">
        <w:t xml:space="preserve"> great promise by predicting tracer tests at a </w:t>
      </w:r>
      <w:r w:rsidR="004E3482">
        <w:t>fractured bed rock</w:t>
      </w:r>
      <w:r w:rsidR="000477B7">
        <w:t xml:space="preserve"> site</w:t>
      </w:r>
      <w:r w:rsidR="00FB3CD5">
        <w:t xml:space="preserve"> in </w:t>
      </w:r>
      <w:r w:rsidR="00F604DC">
        <w:t>France</w:t>
      </w:r>
      <w:r w:rsidR="000477B7">
        <w:t xml:space="preserve">. </w:t>
      </w:r>
    </w:p>
    <w:p w14:paraId="2D73B21C" w14:textId="4C49ED88" w:rsidR="000F7CD9" w:rsidRDefault="00387622" w:rsidP="00423604">
      <w:pPr>
        <w:ind w:firstLine="720"/>
      </w:pPr>
      <w:r>
        <w:t xml:space="preserve">The tool will be </w:t>
      </w:r>
      <w:r w:rsidR="00423604">
        <w:t xml:space="preserve">first </w:t>
      </w:r>
      <w:r>
        <w:t>applied</w:t>
      </w:r>
      <w:r w:rsidR="000477B7">
        <w:t xml:space="preserve"> </w:t>
      </w:r>
      <w:r>
        <w:t xml:space="preserve">and validated </w:t>
      </w:r>
      <w:r w:rsidR="00BF4D70">
        <w:t xml:space="preserve">at </w:t>
      </w:r>
      <w:r>
        <w:t>the</w:t>
      </w:r>
      <w:r w:rsidR="00901A14">
        <w:t xml:space="preserve"> </w:t>
      </w:r>
      <w:r w:rsidR="000477B7">
        <w:rPr>
          <w:rFonts w:asciiTheme="minorHAnsi" w:hAnsiTheme="minorHAnsi" w:cstheme="minorHAnsi"/>
          <w:color w:val="000000"/>
        </w:rPr>
        <w:t xml:space="preserve">Platteville </w:t>
      </w:r>
      <w:r w:rsidR="00901A14">
        <w:t>F</w:t>
      </w:r>
      <w:r w:rsidR="000477B7">
        <w:t>ormation</w:t>
      </w:r>
      <w:r w:rsidR="00385860">
        <w:t xml:space="preserve">, </w:t>
      </w:r>
      <w:r w:rsidR="00FB3CD5">
        <w:t xml:space="preserve">from </w:t>
      </w:r>
      <w:r w:rsidR="00385860">
        <w:t xml:space="preserve">which a </w:t>
      </w:r>
      <w:r w:rsidR="00FB3CD5">
        <w:t>pr</w:t>
      </w:r>
      <w:r w:rsidR="009A74F1">
        <w:t>eviously funded</w:t>
      </w:r>
      <w:r w:rsidR="00FB3CD5">
        <w:t xml:space="preserve"> </w:t>
      </w:r>
      <w:r w:rsidR="007F3F1A">
        <w:rPr>
          <w:lang w:eastAsia="ko-KR"/>
        </w:rPr>
        <w:t>Environmental Trust Fund</w:t>
      </w:r>
      <w:r w:rsidR="00385860">
        <w:rPr>
          <w:lang w:eastAsia="ko-KR"/>
        </w:rPr>
        <w:t xml:space="preserve"> project has accumulated a large amount of data </w:t>
      </w:r>
      <w:r w:rsidR="001A4791">
        <w:rPr>
          <w:lang w:eastAsia="ko-KR"/>
        </w:rPr>
        <w:t xml:space="preserve">on </w:t>
      </w:r>
      <w:r w:rsidR="00901A14">
        <w:rPr>
          <w:lang w:eastAsia="ko-KR"/>
        </w:rPr>
        <w:t xml:space="preserve">fractured rock </w:t>
      </w:r>
      <w:r w:rsidR="00385860">
        <w:rPr>
          <w:lang w:eastAsia="ko-KR"/>
        </w:rPr>
        <w:t>properties and flow</w:t>
      </w:r>
      <w:r w:rsidR="00D33529">
        <w:rPr>
          <w:lang w:eastAsia="ko-KR"/>
        </w:rPr>
        <w:t xml:space="preserve"> </w:t>
      </w:r>
      <w:r w:rsidR="00D33529">
        <w:t>(</w:t>
      </w:r>
      <w:proofErr w:type="spellStart"/>
      <w:r w:rsidR="00D33529">
        <w:t>Runkel</w:t>
      </w:r>
      <w:proofErr w:type="spellEnd"/>
      <w:r w:rsidR="00D33529">
        <w:t>, 201</w:t>
      </w:r>
      <w:r w:rsidR="00D87FED">
        <w:t>6-2019</w:t>
      </w:r>
      <w:r w:rsidR="00D33529">
        <w:t>)</w:t>
      </w:r>
      <w:r w:rsidR="003F75D2">
        <w:rPr>
          <w:rStyle w:val="CommentReference"/>
        </w:rPr>
        <w:t>.</w:t>
      </w:r>
      <w:r>
        <w:rPr>
          <w:rStyle w:val="CommentReference"/>
        </w:rPr>
        <w:t xml:space="preserve"> </w:t>
      </w:r>
      <w:r w:rsidR="007E08B7">
        <w:t>To successfully implement the tool, we need a good understanding of fracture flow properties and field tracer experiment</w:t>
      </w:r>
      <w:r w:rsidR="005E0599">
        <w:t xml:space="preserve"> result</w:t>
      </w:r>
      <w:r w:rsidR="007E08B7">
        <w:t>s</w:t>
      </w:r>
      <w:r w:rsidR="007F3F1A">
        <w:t>.  Fracture</w:t>
      </w:r>
      <w:r w:rsidR="00722313">
        <w:t xml:space="preserve"> flow properties accumulated from</w:t>
      </w:r>
      <w:r w:rsidR="007F3F1A">
        <w:t xml:space="preserve"> </w:t>
      </w:r>
      <w:r w:rsidR="00D33529">
        <w:t xml:space="preserve">the previous Environmental Trust Fund project </w:t>
      </w:r>
      <w:r w:rsidR="007F3F1A">
        <w:t>and</w:t>
      </w:r>
      <w:r w:rsidR="00722313">
        <w:t xml:space="preserve"> past </w:t>
      </w:r>
      <w:r w:rsidR="007F3F1A">
        <w:t>investigations</w:t>
      </w:r>
      <w:r w:rsidR="00722313">
        <w:t xml:space="preserve"> </w:t>
      </w:r>
      <w:r w:rsidR="007F3F1A">
        <w:t>p</w:t>
      </w:r>
      <w:r w:rsidR="00555BE0">
        <w:t>rovide the basis for a</w:t>
      </w:r>
      <w:r w:rsidR="00A1746A">
        <w:t>n accurate</w:t>
      </w:r>
      <w:r w:rsidR="007F3F1A">
        <w:t xml:space="preserve"> model of how </w:t>
      </w:r>
      <w:r w:rsidR="000F2D6F">
        <w:t>ground</w:t>
      </w:r>
      <w:r w:rsidR="007F3F1A">
        <w:t xml:space="preserve">water </w:t>
      </w:r>
      <w:r w:rsidR="00555BE0">
        <w:t>flows</w:t>
      </w:r>
      <w:r w:rsidR="007F3F1A">
        <w:t xml:space="preserve"> through the </w:t>
      </w:r>
      <w:r w:rsidR="00555BE0">
        <w:t xml:space="preserve">fractured </w:t>
      </w:r>
      <w:r w:rsidR="007F3F1A">
        <w:t>Platteville Formation</w:t>
      </w:r>
      <w:r w:rsidR="00722313">
        <w:t>.</w:t>
      </w:r>
      <w:r w:rsidR="007E08B7">
        <w:t xml:space="preserve"> </w:t>
      </w:r>
      <w:r w:rsidR="007F3F1A">
        <w:t xml:space="preserve"> </w:t>
      </w:r>
      <w:r w:rsidR="00555BE0">
        <w:t xml:space="preserve">A contaminant transport tool </w:t>
      </w:r>
      <w:r w:rsidR="00C50058">
        <w:t xml:space="preserve">will be </w:t>
      </w:r>
      <w:r w:rsidR="00242DCF">
        <w:t>constructed</w:t>
      </w:r>
      <w:r w:rsidR="00555BE0">
        <w:t xml:space="preserve"> using</w:t>
      </w:r>
      <w:r w:rsidR="00D645D4">
        <w:t xml:space="preserve"> this flow model and</w:t>
      </w:r>
      <w:r w:rsidR="007E08B7">
        <w:t xml:space="preserve"> field tracer </w:t>
      </w:r>
      <w:r w:rsidR="009F44E6">
        <w:rPr>
          <w:lang w:eastAsia="ko-KR"/>
        </w:rPr>
        <w:t>experiments</w:t>
      </w:r>
      <w:r w:rsidR="00555BE0">
        <w:rPr>
          <w:lang w:eastAsia="ko-KR"/>
        </w:rPr>
        <w:t xml:space="preserve"> </w:t>
      </w:r>
      <w:r w:rsidR="00062371">
        <w:rPr>
          <w:lang w:eastAsia="ko-KR"/>
        </w:rPr>
        <w:t xml:space="preserve">that will be </w:t>
      </w:r>
      <w:r w:rsidR="00555BE0">
        <w:rPr>
          <w:lang w:eastAsia="ko-KR"/>
        </w:rPr>
        <w:t xml:space="preserve">conducted at several monitoring wells on the University of Minnesota campus. </w:t>
      </w:r>
    </w:p>
    <w:p w14:paraId="2AB6AD24" w14:textId="0CB5D526" w:rsidR="00E937B8" w:rsidRPr="006360F6" w:rsidRDefault="00863133" w:rsidP="00423604">
      <w:pPr>
        <w:ind w:firstLine="720"/>
      </w:pPr>
      <w:r>
        <w:t xml:space="preserve">Once validated, the tool </w:t>
      </w:r>
      <w:r w:rsidR="00D04166">
        <w:t xml:space="preserve">will </w:t>
      </w:r>
      <w:r>
        <w:t xml:space="preserve">be </w:t>
      </w:r>
      <w:r w:rsidR="00335DAF">
        <w:t xml:space="preserve">extended </w:t>
      </w:r>
      <w:r w:rsidR="00BF4D70">
        <w:t xml:space="preserve">to </w:t>
      </w:r>
      <w:r>
        <w:t xml:space="preserve">predict contaminant transport at </w:t>
      </w:r>
      <w:r w:rsidR="00D04166">
        <w:t xml:space="preserve">a contaminated </w:t>
      </w:r>
      <w:r>
        <w:t xml:space="preserve">fractured bedrock </w:t>
      </w:r>
      <w:r w:rsidR="00D04166">
        <w:t>site where supporting field data exist</w:t>
      </w:r>
      <w:r>
        <w:t>.  Potential sites include Superfund sites in southeastern and northeastern Minnesota, where contaminant flow in fractured bedrock has proved to be particularly difficult to predict.</w:t>
      </w:r>
      <w:r w:rsidR="00526D2E">
        <w:t xml:space="preserve"> </w:t>
      </w:r>
      <w:r>
        <w:t xml:space="preserve">The validated tool will be packaged into a simple software that can be freely downloaded and run on a personal computer. </w:t>
      </w:r>
      <w:r w:rsidR="00423604">
        <w:t>The tool and supporting documentation will be freely available to interested users.</w:t>
      </w:r>
      <w:r>
        <w:t xml:space="preserve"> Time-lapse images of contaminant plume</w:t>
      </w:r>
      <w:r w:rsidR="0064294E">
        <w:t xml:space="preserve"> migration</w:t>
      </w:r>
      <w:r>
        <w:t xml:space="preserve"> will help land and water resource managers both understand and communicate results of their remediation work</w:t>
      </w:r>
      <w:bookmarkStart w:id="0" w:name="_GoBack"/>
      <w:bookmarkEnd w:id="0"/>
      <w:r>
        <w:t xml:space="preserve">.  Prospective users of the tool include both local and state water resource managers, including the Minnesota Pollution Control Agency (MPCA) and the Minnesota Department of Health (MDH) and the Department of Natural Resources (DNR).  </w:t>
      </w:r>
      <w:r w:rsidR="00310199">
        <w:rPr>
          <w:rFonts w:asciiTheme="minorHAnsi" w:hAnsiTheme="minorHAnsi" w:cstheme="minorHAnsi"/>
          <w:color w:val="000000"/>
        </w:rPr>
        <w:t xml:space="preserve">We have </w:t>
      </w:r>
      <w:r w:rsidR="00796AC4">
        <w:rPr>
          <w:rFonts w:asciiTheme="minorHAnsi" w:hAnsiTheme="minorHAnsi" w:cstheme="minorHAnsi"/>
          <w:color w:val="000000"/>
        </w:rPr>
        <w:t xml:space="preserve">discussed this proposal with </w:t>
      </w:r>
      <w:r w:rsidR="00310199">
        <w:rPr>
          <w:rFonts w:asciiTheme="minorHAnsi" w:hAnsiTheme="minorHAnsi" w:cstheme="minorHAnsi"/>
          <w:color w:val="000000"/>
        </w:rPr>
        <w:t>the state agencies.</w:t>
      </w:r>
    </w:p>
    <w:p w14:paraId="109EC4A0" w14:textId="77777777" w:rsidR="00863133" w:rsidRDefault="00863133" w:rsidP="00237E54">
      <w:pPr>
        <w:ind w:firstLine="720"/>
        <w:rPr>
          <w:rFonts w:asciiTheme="minorHAnsi" w:hAnsiTheme="minorHAnsi" w:cstheme="minorHAnsi"/>
          <w:color w:val="000000"/>
        </w:rPr>
      </w:pPr>
    </w:p>
    <w:p w14:paraId="027F03E3" w14:textId="56C9A3D3" w:rsidR="00237E54" w:rsidRPr="00BF0F59" w:rsidRDefault="00237E54" w:rsidP="00387622">
      <w:pPr>
        <w:rPr>
          <w:rFonts w:asciiTheme="minorHAnsi" w:hAnsiTheme="minorHAnsi" w:cstheme="minorHAnsi"/>
          <w:color w:val="000000"/>
        </w:rPr>
      </w:pPr>
      <w:r>
        <w:rPr>
          <w:rFonts w:asciiTheme="minorHAnsi" w:hAnsiTheme="minorHAnsi" w:cstheme="minorHAnsi"/>
          <w:color w:val="000000"/>
        </w:rPr>
        <w:t>This project includes several activities</w:t>
      </w:r>
      <w:r w:rsidRPr="00275354">
        <w:rPr>
          <w:rFonts w:asciiTheme="minorHAnsi" w:hAnsiTheme="minorHAnsi" w:cstheme="minorHAnsi"/>
          <w:color w:val="000000"/>
        </w:rPr>
        <w:t xml:space="preserve">: </w:t>
      </w:r>
    </w:p>
    <w:p w14:paraId="5B6A1BAF" w14:textId="5131D8A8" w:rsidR="00D27247" w:rsidRDefault="00D27247" w:rsidP="00237E54">
      <w:pPr>
        <w:numPr>
          <w:ilvl w:val="0"/>
          <w:numId w:val="12"/>
        </w:numPr>
        <w:rPr>
          <w:rFonts w:asciiTheme="minorHAnsi" w:hAnsiTheme="minorHAnsi" w:cstheme="minorHAnsi"/>
        </w:rPr>
      </w:pPr>
      <w:r>
        <w:rPr>
          <w:rFonts w:asciiTheme="minorHAnsi" w:hAnsiTheme="minorHAnsi" w:cstheme="minorHAnsi"/>
        </w:rPr>
        <w:t xml:space="preserve">Synthesize fracture flow properties and </w:t>
      </w:r>
      <w:r w:rsidR="00BC2405">
        <w:rPr>
          <w:rFonts w:asciiTheme="minorHAnsi" w:hAnsiTheme="minorHAnsi" w:cstheme="minorHAnsi"/>
        </w:rPr>
        <w:t>construct a flow model</w:t>
      </w:r>
    </w:p>
    <w:p w14:paraId="38182A0B" w14:textId="34B36A90" w:rsidR="00961306" w:rsidRPr="00961306" w:rsidRDefault="00BC2405" w:rsidP="00237E54">
      <w:pPr>
        <w:numPr>
          <w:ilvl w:val="0"/>
          <w:numId w:val="12"/>
        </w:numPr>
        <w:rPr>
          <w:rFonts w:asciiTheme="minorHAnsi" w:hAnsiTheme="minorHAnsi" w:cstheme="minorHAnsi"/>
        </w:rPr>
      </w:pPr>
      <w:r>
        <w:t xml:space="preserve">Conduct field tracer experiments and </w:t>
      </w:r>
      <w:r>
        <w:rPr>
          <w:rFonts w:asciiTheme="minorHAnsi" w:hAnsiTheme="minorHAnsi" w:cstheme="minorHAnsi"/>
        </w:rPr>
        <w:t>c</w:t>
      </w:r>
      <w:r w:rsidR="00726E88">
        <w:rPr>
          <w:rFonts w:asciiTheme="minorHAnsi" w:hAnsiTheme="minorHAnsi" w:cstheme="minorHAnsi"/>
        </w:rPr>
        <w:t>onstruct</w:t>
      </w:r>
      <w:r w:rsidR="00D27247">
        <w:rPr>
          <w:rFonts w:asciiTheme="minorHAnsi" w:hAnsiTheme="minorHAnsi" w:cstheme="minorHAnsi"/>
        </w:rPr>
        <w:t xml:space="preserve"> a</w:t>
      </w:r>
      <w:r w:rsidR="00961306">
        <w:rPr>
          <w:rFonts w:asciiTheme="minorHAnsi" w:hAnsiTheme="minorHAnsi" w:cstheme="minorHAnsi"/>
        </w:rPr>
        <w:t xml:space="preserve"> </w:t>
      </w:r>
      <w:r w:rsidR="00D27247">
        <w:t>tool</w:t>
      </w:r>
      <w:r w:rsidR="00CF6FC1">
        <w:t xml:space="preserve"> </w:t>
      </w:r>
      <w:r w:rsidR="00726E88">
        <w:t>for</w:t>
      </w:r>
      <w:r w:rsidR="0059324D">
        <w:t xml:space="preserve"> contaminant transport</w:t>
      </w:r>
      <w:r w:rsidR="00916417">
        <w:t xml:space="preserve"> prediction</w:t>
      </w:r>
      <w:r w:rsidR="0059324D">
        <w:t xml:space="preserve"> in</w:t>
      </w:r>
      <w:r w:rsidR="00726E88">
        <w:t xml:space="preserve"> the</w:t>
      </w:r>
      <w:r w:rsidR="00D27247">
        <w:t xml:space="preserve"> </w:t>
      </w:r>
      <w:r w:rsidR="00726E88">
        <w:t>Platteville formation</w:t>
      </w:r>
      <w:r w:rsidR="005D293F">
        <w:rPr>
          <w:rFonts w:asciiTheme="minorHAnsi" w:hAnsiTheme="minorHAnsi" w:cstheme="minorHAnsi"/>
        </w:rPr>
        <w:t>.</w:t>
      </w:r>
    </w:p>
    <w:p w14:paraId="464BC188" w14:textId="11B5B77C" w:rsidR="00961306" w:rsidRDefault="00436D4A" w:rsidP="00961306">
      <w:pPr>
        <w:pStyle w:val="ListParagraph"/>
        <w:numPr>
          <w:ilvl w:val="0"/>
          <w:numId w:val="12"/>
        </w:numPr>
      </w:pPr>
      <w:r>
        <w:t>Apply</w:t>
      </w:r>
      <w:r w:rsidR="006223D7">
        <w:t xml:space="preserve"> </w:t>
      </w:r>
      <w:r w:rsidR="00D27247">
        <w:t xml:space="preserve">and </w:t>
      </w:r>
      <w:r w:rsidR="006223D7">
        <w:t>validat</w:t>
      </w:r>
      <w:r>
        <w:t>e</w:t>
      </w:r>
      <w:r w:rsidR="005D293F">
        <w:t xml:space="preserve"> the tool </w:t>
      </w:r>
      <w:r w:rsidR="00E960E7">
        <w:t>at</w:t>
      </w:r>
      <w:r w:rsidR="00D27247">
        <w:t xml:space="preserve"> a</w:t>
      </w:r>
      <w:r w:rsidR="005D293F">
        <w:t xml:space="preserve"> </w:t>
      </w:r>
      <w:r w:rsidR="00D27247">
        <w:t xml:space="preserve">contaminated </w:t>
      </w:r>
      <w:r w:rsidR="005D293F">
        <w:t>fractured aquifer site</w:t>
      </w:r>
      <w:r w:rsidR="00F05F93">
        <w:t xml:space="preserve"> where supporting field data exist</w:t>
      </w:r>
      <w:r w:rsidR="005D293F">
        <w:t>.</w:t>
      </w:r>
    </w:p>
    <w:p w14:paraId="27A806F6" w14:textId="26AED7DB" w:rsidR="005D293F" w:rsidRDefault="00436D4A" w:rsidP="006E0EFD">
      <w:pPr>
        <w:numPr>
          <w:ilvl w:val="0"/>
          <w:numId w:val="12"/>
        </w:numPr>
        <w:rPr>
          <w:rFonts w:asciiTheme="minorHAnsi" w:hAnsiTheme="minorHAnsi" w:cstheme="minorHAnsi"/>
        </w:rPr>
      </w:pPr>
      <w:r>
        <w:rPr>
          <w:rFonts w:asciiTheme="minorHAnsi" w:hAnsiTheme="minorHAnsi" w:cstheme="minorHAnsi"/>
        </w:rPr>
        <w:t>Publish</w:t>
      </w:r>
      <w:r w:rsidR="004C7E12">
        <w:rPr>
          <w:rFonts w:asciiTheme="minorHAnsi" w:hAnsiTheme="minorHAnsi" w:cstheme="minorHAnsi"/>
        </w:rPr>
        <w:t xml:space="preserve"> a user-friendly tool for contaminant transport prediction</w:t>
      </w:r>
      <w:r w:rsidR="00D27247">
        <w:rPr>
          <w:rFonts w:asciiTheme="minorHAnsi" w:hAnsiTheme="minorHAnsi" w:cstheme="minorHAnsi"/>
        </w:rPr>
        <w:t>.</w:t>
      </w:r>
    </w:p>
    <w:p w14:paraId="759B38DA" w14:textId="37466E0D" w:rsidR="00C02DAD" w:rsidRDefault="00A23477" w:rsidP="00A23477">
      <w:pPr>
        <w:tabs>
          <w:tab w:val="left" w:pos="3162"/>
        </w:tabs>
        <w:rPr>
          <w:rFonts w:cs="Arial"/>
          <w:b/>
        </w:rPr>
      </w:pPr>
      <w:r>
        <w:rPr>
          <w:rFonts w:cs="Arial"/>
          <w:b/>
        </w:rPr>
        <w:tab/>
      </w:r>
    </w:p>
    <w:p w14:paraId="5EE0EC18" w14:textId="77777777" w:rsidR="006E0EFD"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09373083" w14:textId="41D9CB0B" w:rsidR="001B017C" w:rsidRPr="00202F9E" w:rsidRDefault="001B017C" w:rsidP="00202F9E">
      <w:pPr>
        <w:rPr>
          <w:rFonts w:asciiTheme="minorHAnsi" w:hAnsiTheme="minorHAnsi" w:cstheme="minorHAnsi"/>
          <w:b/>
          <w:color w:val="000000"/>
        </w:rPr>
      </w:pPr>
      <w:r w:rsidRPr="00BE1D00">
        <w:rPr>
          <w:rFonts w:asciiTheme="minorHAnsi" w:hAnsiTheme="minorHAnsi" w:cstheme="minorHAnsi"/>
          <w:b/>
        </w:rPr>
        <w:t xml:space="preserve">Activity </w:t>
      </w:r>
      <w:r>
        <w:rPr>
          <w:rFonts w:asciiTheme="minorHAnsi" w:hAnsiTheme="minorHAnsi" w:cstheme="minorHAnsi"/>
          <w:b/>
        </w:rPr>
        <w:t>1</w:t>
      </w:r>
      <w:r w:rsidRPr="00BE1D00">
        <w:rPr>
          <w:rFonts w:asciiTheme="minorHAnsi" w:hAnsiTheme="minorHAnsi" w:cstheme="minorHAnsi"/>
          <w:b/>
        </w:rPr>
        <w:t>:</w:t>
      </w:r>
      <w:r w:rsidRPr="00BE1D00">
        <w:rPr>
          <w:rFonts w:asciiTheme="minorHAnsi" w:hAnsiTheme="minorHAnsi" w:cstheme="minorHAnsi"/>
          <w:b/>
          <w:i/>
        </w:rPr>
        <w:t xml:space="preserve"> </w:t>
      </w:r>
      <w:r w:rsidR="00436D4A">
        <w:rPr>
          <w:rFonts w:asciiTheme="minorHAnsi" w:hAnsiTheme="minorHAnsi" w:cstheme="minorHAnsi"/>
          <w:b/>
        </w:rPr>
        <w:t xml:space="preserve">Synthesizing fracture flow properties and </w:t>
      </w:r>
      <w:r w:rsidR="00AF4C53">
        <w:rPr>
          <w:rFonts w:asciiTheme="minorHAnsi" w:hAnsiTheme="minorHAnsi" w:cstheme="minorHAnsi"/>
          <w:b/>
        </w:rPr>
        <w:t>construct</w:t>
      </w:r>
      <w:r w:rsidR="006900EB">
        <w:rPr>
          <w:rFonts w:asciiTheme="minorHAnsi" w:hAnsiTheme="minorHAnsi" w:cstheme="minorHAnsi"/>
          <w:b/>
        </w:rPr>
        <w:t>ing</w:t>
      </w:r>
      <w:r w:rsidR="00436D4A">
        <w:rPr>
          <w:rFonts w:asciiTheme="minorHAnsi" w:hAnsiTheme="minorHAnsi" w:cstheme="minorHAnsi"/>
          <w:b/>
        </w:rPr>
        <w:t xml:space="preserve"> </w:t>
      </w:r>
      <w:r w:rsidR="002C7DBB">
        <w:rPr>
          <w:rFonts w:asciiTheme="minorHAnsi" w:hAnsiTheme="minorHAnsi" w:cstheme="minorHAnsi"/>
          <w:b/>
        </w:rPr>
        <w:t xml:space="preserve">a </w:t>
      </w:r>
      <w:r w:rsidR="00AF4C53">
        <w:rPr>
          <w:rFonts w:asciiTheme="minorHAnsi" w:hAnsiTheme="minorHAnsi" w:cstheme="minorHAnsi"/>
          <w:b/>
        </w:rPr>
        <w:t>flow</w:t>
      </w:r>
      <w:r w:rsidR="00436D4A">
        <w:rPr>
          <w:rFonts w:asciiTheme="minorHAnsi" w:hAnsiTheme="minorHAnsi" w:cstheme="minorHAnsi"/>
          <w:b/>
        </w:rPr>
        <w:t xml:space="preserve"> model of the Platteville formation</w:t>
      </w:r>
    </w:p>
    <w:p w14:paraId="254CB9E7" w14:textId="0423CACE" w:rsidR="001B017C" w:rsidRPr="0056713C" w:rsidRDefault="00AF4C53" w:rsidP="006D4BF1">
      <w:r>
        <w:t xml:space="preserve">A </w:t>
      </w:r>
      <w:r w:rsidR="00170C4C">
        <w:t>flow</w:t>
      </w:r>
      <w:r>
        <w:t xml:space="preserve"> model of the </w:t>
      </w:r>
      <w:r w:rsidR="00DE5B94">
        <w:t xml:space="preserve">Platteville </w:t>
      </w:r>
      <w:r>
        <w:t>formation</w:t>
      </w:r>
      <w:r w:rsidR="00DE5B94">
        <w:t xml:space="preserve"> will be generated by synthesizing fracture flow properties </w:t>
      </w:r>
      <w:r>
        <w:t>and the results from</w:t>
      </w:r>
      <w:r w:rsidR="00DE5B94">
        <w:t xml:space="preserve"> the prior </w:t>
      </w:r>
      <w:r w:rsidR="0056713C" w:rsidRPr="0056713C">
        <w:t>Environmental Trust Fund Platteville Project</w:t>
      </w:r>
      <w:r>
        <w:t>.</w:t>
      </w:r>
      <w:r w:rsidR="006D4BF1">
        <w:rPr>
          <w:rFonts w:asciiTheme="minorHAnsi" w:hAnsiTheme="minorHAnsi" w:cstheme="minorHAnsi"/>
          <w:color w:val="000000"/>
        </w:rPr>
        <w:t xml:space="preserve"> </w:t>
      </w:r>
    </w:p>
    <w:p w14:paraId="0910B617" w14:textId="2B5D62FD" w:rsidR="00202F9E" w:rsidRPr="00202F9E" w:rsidRDefault="00202F9E" w:rsidP="006D4BF1">
      <w:pPr>
        <w:rPr>
          <w:rFonts w:asciiTheme="minorHAnsi" w:hAnsiTheme="minorHAnsi" w:cstheme="minorHAnsi"/>
          <w:b/>
          <w:bCs/>
          <w:color w:val="000000"/>
        </w:rPr>
      </w:pPr>
      <w:r w:rsidRPr="00BE1D00">
        <w:rPr>
          <w:rFonts w:asciiTheme="minorHAnsi" w:hAnsiTheme="minorHAnsi" w:cstheme="minorHAnsi"/>
          <w:b/>
          <w:bCs/>
          <w:color w:val="000000"/>
        </w:rPr>
        <w:t>ENRTF BUDGET: $</w:t>
      </w:r>
      <w:r>
        <w:rPr>
          <w:rFonts w:asciiTheme="minorHAnsi" w:hAnsiTheme="minorHAnsi" w:cstheme="minorHAnsi"/>
          <w:b/>
          <w:bCs/>
          <w:color w:val="000000"/>
        </w:rPr>
        <w:t xml:space="preserve"> 8</w:t>
      </w:r>
      <w:r w:rsidR="00041B4E">
        <w:rPr>
          <w:rFonts w:asciiTheme="minorHAnsi" w:hAnsiTheme="minorHAnsi" w:cstheme="minorHAnsi"/>
          <w:b/>
          <w:bCs/>
          <w:color w:val="000000"/>
        </w:rPr>
        <w:t>0</w:t>
      </w:r>
      <w:r>
        <w:rPr>
          <w:rFonts w:asciiTheme="minorHAnsi" w:hAnsiTheme="minorHAnsi" w:cstheme="minorHAnsi"/>
          <w:b/>
          <w:bCs/>
          <w:color w:val="000000"/>
        </w:rPr>
        <w:t>,</w:t>
      </w:r>
      <w:r w:rsidR="00041B4E">
        <w:rPr>
          <w:rFonts w:asciiTheme="minorHAnsi" w:hAnsiTheme="minorHAnsi" w:cstheme="minorHAnsi"/>
          <w:b/>
          <w:bCs/>
          <w:color w:val="000000"/>
        </w:rPr>
        <w:t>40</w:t>
      </w:r>
      <w:r>
        <w:rPr>
          <w:rFonts w:asciiTheme="minorHAnsi" w:hAnsiTheme="minorHAnsi" w:cstheme="minorHAnsi"/>
          <w:b/>
          <w:bCs/>
          <w:color w:val="000000"/>
        </w:rPr>
        <w:t>9</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1799"/>
      </w:tblGrid>
      <w:tr w:rsidR="001B017C" w:rsidRPr="00275354" w14:paraId="583AAEB8" w14:textId="77777777" w:rsidTr="00E97983">
        <w:trPr>
          <w:trHeight w:val="274"/>
        </w:trPr>
        <w:tc>
          <w:tcPr>
            <w:tcW w:w="8515" w:type="dxa"/>
          </w:tcPr>
          <w:p w14:paraId="0B84A21F" w14:textId="77777777" w:rsidR="001B017C" w:rsidRPr="00275354" w:rsidRDefault="001B017C" w:rsidP="001B017C">
            <w:pPr>
              <w:rPr>
                <w:rFonts w:asciiTheme="minorHAnsi" w:hAnsiTheme="minorHAnsi" w:cstheme="minorHAnsi"/>
                <w:b/>
              </w:rPr>
            </w:pPr>
            <w:r w:rsidRPr="00275354">
              <w:rPr>
                <w:rFonts w:asciiTheme="minorHAnsi" w:hAnsiTheme="minorHAnsi" w:cstheme="minorHAnsi"/>
                <w:b/>
              </w:rPr>
              <w:t>Outcome</w:t>
            </w:r>
          </w:p>
        </w:tc>
        <w:tc>
          <w:tcPr>
            <w:tcW w:w="1799" w:type="dxa"/>
          </w:tcPr>
          <w:p w14:paraId="7A4C3282" w14:textId="77777777" w:rsidR="001B017C" w:rsidRPr="00275354" w:rsidRDefault="001B017C" w:rsidP="001B017C">
            <w:pPr>
              <w:rPr>
                <w:rFonts w:asciiTheme="minorHAnsi" w:hAnsiTheme="minorHAnsi" w:cstheme="minorHAnsi"/>
                <w:b/>
              </w:rPr>
            </w:pPr>
            <w:r w:rsidRPr="00275354">
              <w:rPr>
                <w:rFonts w:asciiTheme="minorHAnsi" w:hAnsiTheme="minorHAnsi" w:cstheme="minorHAnsi"/>
                <w:b/>
              </w:rPr>
              <w:t>Completion Date</w:t>
            </w:r>
          </w:p>
        </w:tc>
      </w:tr>
      <w:tr w:rsidR="001B017C" w:rsidRPr="00C8784A" w14:paraId="6977A9C8" w14:textId="77777777" w:rsidTr="00E97983">
        <w:trPr>
          <w:trHeight w:val="263"/>
        </w:trPr>
        <w:tc>
          <w:tcPr>
            <w:tcW w:w="8515" w:type="dxa"/>
          </w:tcPr>
          <w:p w14:paraId="5E4DAEAB" w14:textId="6E416325" w:rsidR="001B017C" w:rsidRPr="00116C2D" w:rsidRDefault="001B017C" w:rsidP="00CC5103">
            <w:pPr>
              <w:rPr>
                <w:rFonts w:asciiTheme="minorHAnsi" w:hAnsiTheme="minorHAnsi" w:cstheme="minorHAnsi"/>
              </w:rPr>
            </w:pPr>
            <w:r>
              <w:rPr>
                <w:rFonts w:asciiTheme="minorHAnsi" w:hAnsiTheme="minorHAnsi" w:cstheme="minorHAnsi"/>
              </w:rPr>
              <w:t xml:space="preserve">1. </w:t>
            </w:r>
            <w:r w:rsidR="006D4BF1">
              <w:rPr>
                <w:rFonts w:asciiTheme="minorHAnsi" w:hAnsiTheme="minorHAnsi" w:cstheme="minorHAnsi"/>
              </w:rPr>
              <w:t xml:space="preserve">Synthesize fracture flow properties of the </w:t>
            </w:r>
            <w:r w:rsidR="006D4BF1">
              <w:t>Platteville formation</w:t>
            </w:r>
          </w:p>
        </w:tc>
        <w:tc>
          <w:tcPr>
            <w:tcW w:w="1799" w:type="dxa"/>
          </w:tcPr>
          <w:p w14:paraId="6532D08D" w14:textId="19E28960" w:rsidR="001B017C" w:rsidRPr="00C8784A" w:rsidRDefault="00C3713F" w:rsidP="001B017C">
            <w:pPr>
              <w:rPr>
                <w:rFonts w:asciiTheme="minorHAnsi" w:hAnsiTheme="minorHAnsi" w:cstheme="minorHAnsi"/>
              </w:rPr>
            </w:pPr>
            <w:r>
              <w:rPr>
                <w:rFonts w:asciiTheme="minorHAnsi" w:hAnsiTheme="minorHAnsi" w:cstheme="minorHAnsi"/>
              </w:rPr>
              <w:t>March</w:t>
            </w:r>
            <w:r w:rsidR="001B017C" w:rsidRPr="00C8784A">
              <w:rPr>
                <w:rFonts w:asciiTheme="minorHAnsi" w:hAnsiTheme="minorHAnsi" w:cstheme="minorHAnsi"/>
              </w:rPr>
              <w:t xml:space="preserve"> 20</w:t>
            </w:r>
            <w:r>
              <w:rPr>
                <w:rFonts w:asciiTheme="minorHAnsi" w:hAnsiTheme="minorHAnsi" w:cstheme="minorHAnsi"/>
              </w:rPr>
              <w:t>21</w:t>
            </w:r>
          </w:p>
        </w:tc>
      </w:tr>
      <w:tr w:rsidR="001B017C" w:rsidRPr="00C8784A" w14:paraId="708FE60B" w14:textId="77777777" w:rsidTr="00E97983">
        <w:trPr>
          <w:trHeight w:val="286"/>
        </w:trPr>
        <w:tc>
          <w:tcPr>
            <w:tcW w:w="8515" w:type="dxa"/>
          </w:tcPr>
          <w:p w14:paraId="2EB94176" w14:textId="461616DB" w:rsidR="001B017C" w:rsidRPr="00116C2D" w:rsidRDefault="001B017C" w:rsidP="00CC5103">
            <w:pPr>
              <w:rPr>
                <w:rFonts w:asciiTheme="minorHAnsi" w:hAnsiTheme="minorHAnsi" w:cstheme="minorHAnsi"/>
              </w:rPr>
            </w:pPr>
            <w:r w:rsidRPr="00587DA4">
              <w:rPr>
                <w:rFonts w:asciiTheme="minorHAnsi" w:hAnsiTheme="minorHAnsi" w:cstheme="minorHAnsi"/>
              </w:rPr>
              <w:lastRenderedPageBreak/>
              <w:t xml:space="preserve">2. </w:t>
            </w:r>
            <w:r w:rsidR="006D4BF1">
              <w:rPr>
                <w:rFonts w:asciiTheme="minorHAnsi" w:hAnsiTheme="minorHAnsi" w:cstheme="minorHAnsi"/>
              </w:rPr>
              <w:t>Develop a flow model</w:t>
            </w:r>
            <w:r w:rsidR="006D4BF1" w:rsidRPr="00587DA4">
              <w:rPr>
                <w:rFonts w:asciiTheme="minorHAnsi" w:hAnsiTheme="minorHAnsi" w:cstheme="minorHAnsi"/>
              </w:rPr>
              <w:t xml:space="preserve"> </w:t>
            </w:r>
            <w:r w:rsidR="006D4BF1">
              <w:rPr>
                <w:rFonts w:asciiTheme="minorHAnsi" w:hAnsiTheme="minorHAnsi" w:cstheme="minorHAnsi"/>
              </w:rPr>
              <w:t>for the Platteville Formation</w:t>
            </w:r>
          </w:p>
        </w:tc>
        <w:tc>
          <w:tcPr>
            <w:tcW w:w="1799" w:type="dxa"/>
          </w:tcPr>
          <w:p w14:paraId="1411239C" w14:textId="6230AEC0" w:rsidR="001B017C" w:rsidRPr="00C8784A" w:rsidRDefault="00C3713F" w:rsidP="001B017C">
            <w:pPr>
              <w:rPr>
                <w:rFonts w:asciiTheme="minorHAnsi" w:hAnsiTheme="minorHAnsi" w:cstheme="minorHAnsi"/>
              </w:rPr>
            </w:pPr>
            <w:r>
              <w:rPr>
                <w:rFonts w:asciiTheme="minorHAnsi" w:hAnsiTheme="minorHAnsi" w:cstheme="minorHAnsi"/>
              </w:rPr>
              <w:t>August</w:t>
            </w:r>
            <w:r w:rsidR="001B017C">
              <w:rPr>
                <w:rFonts w:asciiTheme="minorHAnsi" w:hAnsiTheme="minorHAnsi" w:cstheme="minorHAnsi"/>
              </w:rPr>
              <w:t xml:space="preserve"> 202</w:t>
            </w:r>
            <w:r>
              <w:rPr>
                <w:rFonts w:asciiTheme="minorHAnsi" w:hAnsiTheme="minorHAnsi" w:cstheme="minorHAnsi"/>
              </w:rPr>
              <w:t>1</w:t>
            </w:r>
          </w:p>
        </w:tc>
      </w:tr>
    </w:tbl>
    <w:p w14:paraId="75CE39F2" w14:textId="77777777" w:rsidR="006E0EFD" w:rsidRPr="009D6EC8" w:rsidRDefault="006E0EFD" w:rsidP="006E0EFD">
      <w:pPr>
        <w:rPr>
          <w:rFonts w:cs="Arial"/>
          <w:i/>
        </w:rPr>
      </w:pPr>
    </w:p>
    <w:tbl>
      <w:tblPr>
        <w:tblW w:w="10409" w:type="dxa"/>
        <w:tblLook w:val="04A0" w:firstRow="1" w:lastRow="0" w:firstColumn="1" w:lastColumn="0" w:noHBand="0" w:noVBand="1"/>
      </w:tblPr>
      <w:tblGrid>
        <w:gridCol w:w="8478"/>
        <w:gridCol w:w="1695"/>
        <w:gridCol w:w="141"/>
        <w:gridCol w:w="95"/>
      </w:tblGrid>
      <w:tr w:rsidR="00686B53" w:rsidRPr="00EB5831" w14:paraId="0FD08E51" w14:textId="77777777" w:rsidTr="00202F9E">
        <w:tc>
          <w:tcPr>
            <w:tcW w:w="10173" w:type="dxa"/>
            <w:gridSpan w:val="2"/>
          </w:tcPr>
          <w:p w14:paraId="33194C6F" w14:textId="40D42C92" w:rsidR="00F0318D" w:rsidRDefault="00237E54" w:rsidP="00F0318D">
            <w:pPr>
              <w:autoSpaceDE w:val="0"/>
              <w:autoSpaceDN w:val="0"/>
              <w:adjustRightInd w:val="0"/>
              <w:rPr>
                <w:rFonts w:asciiTheme="minorHAnsi" w:hAnsiTheme="minorHAnsi" w:cstheme="minorHAnsi"/>
                <w:b/>
                <w:bCs/>
                <w:color w:val="000000"/>
              </w:rPr>
            </w:pPr>
            <w:r w:rsidRPr="00BE1D00">
              <w:rPr>
                <w:rFonts w:asciiTheme="minorHAnsi" w:hAnsiTheme="minorHAnsi" w:cstheme="minorHAnsi"/>
                <w:b/>
              </w:rPr>
              <w:t xml:space="preserve">Activity </w:t>
            </w:r>
            <w:r w:rsidR="001B017C">
              <w:rPr>
                <w:rFonts w:asciiTheme="minorHAnsi" w:hAnsiTheme="minorHAnsi" w:cstheme="minorHAnsi"/>
                <w:b/>
              </w:rPr>
              <w:t>2</w:t>
            </w:r>
            <w:r w:rsidRPr="00BE1D00">
              <w:rPr>
                <w:rFonts w:asciiTheme="minorHAnsi" w:hAnsiTheme="minorHAnsi" w:cstheme="minorHAnsi"/>
                <w:b/>
              </w:rPr>
              <w:t>:</w:t>
            </w:r>
            <w:r w:rsidR="00A17780">
              <w:rPr>
                <w:rFonts w:asciiTheme="minorHAnsi" w:hAnsiTheme="minorHAnsi" w:cstheme="minorHAnsi"/>
                <w:b/>
              </w:rPr>
              <w:t xml:space="preserve"> </w:t>
            </w:r>
            <w:r w:rsidR="00976636">
              <w:rPr>
                <w:rFonts w:asciiTheme="minorHAnsi" w:hAnsiTheme="minorHAnsi" w:cstheme="minorHAnsi"/>
                <w:b/>
              </w:rPr>
              <w:t>Validate the flow</w:t>
            </w:r>
            <w:r w:rsidR="00A40F17">
              <w:rPr>
                <w:rFonts w:asciiTheme="minorHAnsi" w:hAnsiTheme="minorHAnsi" w:cstheme="minorHAnsi"/>
                <w:b/>
              </w:rPr>
              <w:t xml:space="preserve"> model and contaminant transport</w:t>
            </w:r>
            <w:r w:rsidR="00976636">
              <w:rPr>
                <w:rFonts w:asciiTheme="minorHAnsi" w:hAnsiTheme="minorHAnsi" w:cstheme="minorHAnsi"/>
                <w:b/>
              </w:rPr>
              <w:t xml:space="preserve"> </w:t>
            </w:r>
            <w:r w:rsidR="00A40F17">
              <w:rPr>
                <w:rFonts w:asciiTheme="minorHAnsi" w:hAnsiTheme="minorHAnsi" w:cstheme="minorHAnsi"/>
                <w:b/>
              </w:rPr>
              <w:t xml:space="preserve">prediction tool </w:t>
            </w:r>
            <w:r w:rsidR="00976636">
              <w:rPr>
                <w:rFonts w:asciiTheme="minorHAnsi" w:hAnsiTheme="minorHAnsi" w:cstheme="minorHAnsi"/>
                <w:b/>
              </w:rPr>
              <w:t>by conducting</w:t>
            </w:r>
            <w:r w:rsidR="00A17780">
              <w:rPr>
                <w:rFonts w:asciiTheme="minorHAnsi" w:hAnsiTheme="minorHAnsi" w:cstheme="minorHAnsi"/>
                <w:b/>
              </w:rPr>
              <w:t xml:space="preserve"> tracer tests </w:t>
            </w:r>
            <w:r w:rsidR="00976636">
              <w:rPr>
                <w:rFonts w:asciiTheme="minorHAnsi" w:hAnsiTheme="minorHAnsi" w:cstheme="minorHAnsi"/>
                <w:b/>
              </w:rPr>
              <w:t xml:space="preserve">on the University of Minnesota campus.                                                                                    </w:t>
            </w:r>
          </w:p>
          <w:p w14:paraId="7EF33677" w14:textId="77777777" w:rsidR="005431D4" w:rsidRDefault="00AF4C53" w:rsidP="001A2049">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Single </w:t>
            </w:r>
            <w:r w:rsidR="00B07D16">
              <w:rPr>
                <w:rFonts w:asciiTheme="minorHAnsi" w:hAnsiTheme="minorHAnsi" w:cstheme="minorHAnsi"/>
                <w:color w:val="000000"/>
              </w:rPr>
              <w:t>well injection-extraction tracer experiments and cross borehole tracer experiments will be conducted</w:t>
            </w:r>
            <w:r>
              <w:rPr>
                <w:rFonts w:asciiTheme="minorHAnsi" w:hAnsiTheme="minorHAnsi" w:cstheme="minorHAnsi"/>
                <w:color w:val="000000"/>
              </w:rPr>
              <w:t xml:space="preserve"> at multiple depths</w:t>
            </w:r>
            <w:r w:rsidR="00B27BEA">
              <w:rPr>
                <w:rFonts w:asciiTheme="minorHAnsi" w:hAnsiTheme="minorHAnsi" w:cstheme="minorHAnsi"/>
                <w:color w:val="000000"/>
              </w:rPr>
              <w:t xml:space="preserve"> to </w:t>
            </w:r>
            <w:r w:rsidR="001A2049">
              <w:rPr>
                <w:rFonts w:asciiTheme="minorHAnsi" w:hAnsiTheme="minorHAnsi" w:cstheme="minorHAnsi"/>
                <w:color w:val="000000"/>
              </w:rPr>
              <w:t>validate</w:t>
            </w:r>
            <w:r w:rsidR="00976636">
              <w:rPr>
                <w:rFonts w:asciiTheme="minorHAnsi" w:hAnsiTheme="minorHAnsi" w:cstheme="minorHAnsi"/>
                <w:color w:val="000000"/>
              </w:rPr>
              <w:t xml:space="preserve"> </w:t>
            </w:r>
            <w:r w:rsidR="001A2049">
              <w:rPr>
                <w:rFonts w:asciiTheme="minorHAnsi" w:hAnsiTheme="minorHAnsi" w:cstheme="minorHAnsi"/>
                <w:color w:val="000000"/>
              </w:rPr>
              <w:t>the Platteville Formation flow</w:t>
            </w:r>
            <w:r w:rsidR="00B50033">
              <w:rPr>
                <w:rFonts w:asciiTheme="minorHAnsi" w:hAnsiTheme="minorHAnsi" w:cstheme="minorHAnsi"/>
                <w:color w:val="000000"/>
              </w:rPr>
              <w:t xml:space="preserve"> and transport</w:t>
            </w:r>
            <w:r w:rsidR="001A2049">
              <w:rPr>
                <w:rFonts w:asciiTheme="minorHAnsi" w:hAnsiTheme="minorHAnsi" w:cstheme="minorHAnsi"/>
                <w:color w:val="000000"/>
              </w:rPr>
              <w:t xml:space="preserve"> model</w:t>
            </w:r>
            <w:r w:rsidR="00237E54">
              <w:rPr>
                <w:rFonts w:asciiTheme="minorHAnsi" w:hAnsiTheme="minorHAnsi" w:cstheme="minorHAnsi"/>
                <w:color w:val="000000"/>
              </w:rPr>
              <w:t>.</w:t>
            </w:r>
            <w:r w:rsidR="00C410D5">
              <w:rPr>
                <w:rFonts w:asciiTheme="minorHAnsi" w:hAnsiTheme="minorHAnsi" w:cstheme="minorHAnsi"/>
                <w:color w:val="000000"/>
              </w:rPr>
              <w:t xml:space="preserve"> </w:t>
            </w:r>
            <w:r w:rsidR="00976636">
              <w:rPr>
                <w:rFonts w:asciiTheme="minorHAnsi" w:hAnsiTheme="minorHAnsi" w:cstheme="minorHAnsi"/>
                <w:color w:val="000000"/>
              </w:rPr>
              <w:t xml:space="preserve"> </w:t>
            </w:r>
            <w:r w:rsidR="001A2049">
              <w:rPr>
                <w:rFonts w:asciiTheme="minorHAnsi" w:hAnsiTheme="minorHAnsi" w:cstheme="minorHAnsi"/>
                <w:color w:val="000000"/>
              </w:rPr>
              <w:t xml:space="preserve">The validated model </w:t>
            </w:r>
            <w:r w:rsidR="002A67AB">
              <w:rPr>
                <w:rFonts w:asciiTheme="minorHAnsi" w:hAnsiTheme="minorHAnsi" w:cstheme="minorHAnsi"/>
                <w:color w:val="000000"/>
              </w:rPr>
              <w:t xml:space="preserve">will </w:t>
            </w:r>
            <w:r w:rsidR="001A2049">
              <w:rPr>
                <w:rFonts w:asciiTheme="minorHAnsi" w:hAnsiTheme="minorHAnsi" w:cstheme="minorHAnsi"/>
                <w:color w:val="000000"/>
              </w:rPr>
              <w:t>then be converted into a user-friendly tool capable of predicting contaminant transport in similar geologic settings.</w:t>
            </w:r>
          </w:p>
          <w:p w14:paraId="0E968DAF" w14:textId="7DA9EC48" w:rsidR="00202F9E" w:rsidRPr="006B6DD5" w:rsidRDefault="00202F9E" w:rsidP="001A2049">
            <w:pPr>
              <w:autoSpaceDE w:val="0"/>
              <w:autoSpaceDN w:val="0"/>
              <w:adjustRightInd w:val="0"/>
              <w:rPr>
                <w:rFonts w:asciiTheme="minorHAnsi" w:eastAsiaTheme="majorEastAsia" w:hAnsiTheme="minorHAnsi" w:cstheme="minorHAnsi"/>
                <w:i/>
                <w:iCs/>
                <w:color w:val="000000"/>
              </w:rPr>
            </w:pPr>
            <w:r w:rsidRPr="00BE1D00">
              <w:rPr>
                <w:rFonts w:asciiTheme="minorHAnsi" w:hAnsiTheme="minorHAnsi" w:cstheme="minorHAnsi"/>
                <w:b/>
                <w:bCs/>
                <w:color w:val="000000"/>
              </w:rPr>
              <w:t>ENRTF BUDGET: $</w:t>
            </w:r>
            <w:r>
              <w:rPr>
                <w:rFonts w:asciiTheme="minorHAnsi" w:hAnsiTheme="minorHAnsi" w:cstheme="minorHAnsi"/>
                <w:b/>
                <w:bCs/>
                <w:color w:val="000000"/>
              </w:rPr>
              <w:t xml:space="preserve"> 1</w:t>
            </w:r>
            <w:r w:rsidR="0073645F">
              <w:rPr>
                <w:rFonts w:asciiTheme="minorHAnsi" w:hAnsiTheme="minorHAnsi" w:cstheme="minorHAnsi"/>
                <w:b/>
                <w:bCs/>
                <w:color w:val="000000"/>
              </w:rPr>
              <w:t>36</w:t>
            </w:r>
            <w:r>
              <w:rPr>
                <w:rFonts w:asciiTheme="minorHAnsi" w:hAnsiTheme="minorHAnsi" w:cstheme="minorHAnsi"/>
                <w:b/>
                <w:bCs/>
                <w:color w:val="000000"/>
              </w:rPr>
              <w:t>,</w:t>
            </w:r>
            <w:r w:rsidR="0073645F">
              <w:rPr>
                <w:rFonts w:asciiTheme="minorHAnsi" w:hAnsiTheme="minorHAnsi" w:cstheme="minorHAnsi"/>
                <w:b/>
                <w:bCs/>
                <w:color w:val="000000"/>
              </w:rPr>
              <w:t>934</w:t>
            </w:r>
          </w:p>
        </w:tc>
        <w:tc>
          <w:tcPr>
            <w:tcW w:w="236" w:type="dxa"/>
            <w:gridSpan w:val="2"/>
          </w:tcPr>
          <w:p w14:paraId="40C63AF5" w14:textId="77777777" w:rsidR="00686B53" w:rsidRPr="00EB5831" w:rsidRDefault="00686B53" w:rsidP="00351EA6">
            <w:pPr>
              <w:rPr>
                <w:rFonts w:cs="Arial"/>
              </w:rPr>
            </w:pPr>
          </w:p>
        </w:tc>
      </w:tr>
      <w:tr w:rsidR="00237E54" w:rsidRPr="009D6EC8" w14:paraId="6A07A616" w14:textId="77777777" w:rsidTr="00D45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Pr>
        <w:tc>
          <w:tcPr>
            <w:tcW w:w="8478" w:type="dxa"/>
          </w:tcPr>
          <w:p w14:paraId="78A88A6C" w14:textId="77777777" w:rsidR="00237E54" w:rsidRPr="009D6EC8" w:rsidRDefault="00237E54" w:rsidP="00AD6418">
            <w:pPr>
              <w:rPr>
                <w:rFonts w:cs="Arial"/>
                <w:b/>
              </w:rPr>
            </w:pPr>
            <w:r w:rsidRPr="009D6EC8">
              <w:rPr>
                <w:rFonts w:cs="Arial"/>
                <w:b/>
              </w:rPr>
              <w:t>Outcome</w:t>
            </w:r>
          </w:p>
        </w:tc>
        <w:tc>
          <w:tcPr>
            <w:tcW w:w="1836" w:type="dxa"/>
            <w:gridSpan w:val="2"/>
          </w:tcPr>
          <w:p w14:paraId="74D35242" w14:textId="77777777" w:rsidR="00237E54" w:rsidRPr="009D6EC8" w:rsidRDefault="00237E54" w:rsidP="00AD6418">
            <w:pPr>
              <w:jc w:val="center"/>
              <w:rPr>
                <w:rFonts w:cs="Arial"/>
                <w:b/>
              </w:rPr>
            </w:pPr>
            <w:r w:rsidRPr="009D6EC8">
              <w:rPr>
                <w:rFonts w:cs="Arial"/>
                <w:b/>
              </w:rPr>
              <w:t>Completion Date</w:t>
            </w:r>
          </w:p>
        </w:tc>
      </w:tr>
      <w:tr w:rsidR="00237E54" w:rsidRPr="009D6EC8" w14:paraId="2A66267E" w14:textId="77777777" w:rsidTr="00D45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Pr>
        <w:tc>
          <w:tcPr>
            <w:tcW w:w="8478" w:type="dxa"/>
          </w:tcPr>
          <w:p w14:paraId="427B7A6D" w14:textId="734C33BA" w:rsidR="00237E54" w:rsidRPr="009D6EC8" w:rsidRDefault="00237E54" w:rsidP="00904991">
            <w:pPr>
              <w:rPr>
                <w:rFonts w:cs="Arial"/>
                <w:i/>
              </w:rPr>
            </w:pPr>
            <w:r w:rsidRPr="002C7DC5">
              <w:rPr>
                <w:rFonts w:asciiTheme="minorHAnsi" w:hAnsiTheme="minorHAnsi" w:cstheme="minorHAnsi"/>
              </w:rPr>
              <w:t xml:space="preserve">1.  </w:t>
            </w:r>
            <w:r w:rsidR="00C3713F">
              <w:rPr>
                <w:rFonts w:asciiTheme="minorHAnsi" w:hAnsiTheme="minorHAnsi" w:cstheme="minorHAnsi"/>
              </w:rPr>
              <w:t>Conduct</w:t>
            </w:r>
            <w:r w:rsidRPr="002C7DC5">
              <w:rPr>
                <w:rFonts w:asciiTheme="minorHAnsi" w:hAnsiTheme="minorHAnsi" w:cstheme="minorHAnsi"/>
              </w:rPr>
              <w:t xml:space="preserve"> </w:t>
            </w:r>
            <w:r w:rsidR="00C3713F">
              <w:rPr>
                <w:rFonts w:asciiTheme="minorHAnsi" w:hAnsiTheme="minorHAnsi" w:cstheme="minorHAnsi"/>
              </w:rPr>
              <w:t>tracer transport experiments at multiple boreholes at multiple depths</w:t>
            </w:r>
          </w:p>
        </w:tc>
        <w:tc>
          <w:tcPr>
            <w:tcW w:w="1836" w:type="dxa"/>
            <w:gridSpan w:val="2"/>
          </w:tcPr>
          <w:p w14:paraId="161478AC" w14:textId="1B1D007C" w:rsidR="00237E54" w:rsidRPr="009D6EC8" w:rsidRDefault="005E1916" w:rsidP="00AD6418">
            <w:pPr>
              <w:rPr>
                <w:rFonts w:cs="Arial"/>
                <w:i/>
              </w:rPr>
            </w:pPr>
            <w:r>
              <w:rPr>
                <w:rFonts w:asciiTheme="minorHAnsi" w:hAnsiTheme="minorHAnsi" w:cstheme="minorHAnsi"/>
              </w:rPr>
              <w:t>November</w:t>
            </w:r>
            <w:r w:rsidRPr="00C8784A">
              <w:rPr>
                <w:rFonts w:asciiTheme="minorHAnsi" w:hAnsiTheme="minorHAnsi" w:cstheme="minorHAnsi"/>
              </w:rPr>
              <w:t xml:space="preserve"> </w:t>
            </w:r>
            <w:r w:rsidR="00237E54" w:rsidRPr="00C8784A">
              <w:rPr>
                <w:rFonts w:asciiTheme="minorHAnsi" w:hAnsiTheme="minorHAnsi" w:cstheme="minorHAnsi"/>
              </w:rPr>
              <w:t>20</w:t>
            </w:r>
            <w:r w:rsidR="00CC5103">
              <w:rPr>
                <w:rFonts w:asciiTheme="minorHAnsi" w:hAnsiTheme="minorHAnsi" w:cstheme="minorHAnsi"/>
              </w:rPr>
              <w:t>2</w:t>
            </w:r>
            <w:r w:rsidR="00C3713F">
              <w:rPr>
                <w:rFonts w:asciiTheme="minorHAnsi" w:hAnsiTheme="minorHAnsi" w:cstheme="minorHAnsi"/>
              </w:rPr>
              <w:t>1</w:t>
            </w:r>
          </w:p>
        </w:tc>
      </w:tr>
      <w:tr w:rsidR="00237E54" w:rsidRPr="009D6EC8" w14:paraId="45A39CF6" w14:textId="77777777" w:rsidTr="00D45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Pr>
        <w:tc>
          <w:tcPr>
            <w:tcW w:w="8478" w:type="dxa"/>
          </w:tcPr>
          <w:p w14:paraId="2BDF789B" w14:textId="42A862D3" w:rsidR="00237E54" w:rsidRPr="009D6EC8" w:rsidRDefault="00237E54" w:rsidP="00976636">
            <w:pPr>
              <w:rPr>
                <w:rFonts w:cs="Arial"/>
                <w:i/>
              </w:rPr>
            </w:pPr>
            <w:r w:rsidRPr="002C7DC5">
              <w:rPr>
                <w:rFonts w:asciiTheme="minorHAnsi" w:hAnsiTheme="minorHAnsi" w:cstheme="minorHAnsi"/>
              </w:rPr>
              <w:t xml:space="preserve">2.  </w:t>
            </w:r>
            <w:r w:rsidR="00F20FEE">
              <w:rPr>
                <w:rFonts w:asciiTheme="minorHAnsi" w:hAnsiTheme="minorHAnsi" w:cstheme="minorHAnsi"/>
              </w:rPr>
              <w:t xml:space="preserve">Construct a contaminant transport </w:t>
            </w:r>
            <w:r w:rsidR="00976636">
              <w:rPr>
                <w:rFonts w:asciiTheme="minorHAnsi" w:hAnsiTheme="minorHAnsi" w:cstheme="minorHAnsi"/>
              </w:rPr>
              <w:t>tool</w:t>
            </w:r>
            <w:r w:rsidR="003F3644">
              <w:rPr>
                <w:rFonts w:asciiTheme="minorHAnsi" w:hAnsiTheme="minorHAnsi" w:cstheme="minorHAnsi"/>
              </w:rPr>
              <w:t xml:space="preserve"> </w:t>
            </w:r>
            <w:r w:rsidR="00121B1F">
              <w:rPr>
                <w:rFonts w:asciiTheme="minorHAnsi" w:hAnsiTheme="minorHAnsi" w:cstheme="minorHAnsi"/>
              </w:rPr>
              <w:t xml:space="preserve">based on </w:t>
            </w:r>
            <w:r w:rsidR="003F3644">
              <w:rPr>
                <w:rFonts w:asciiTheme="minorHAnsi" w:hAnsiTheme="minorHAnsi" w:cstheme="minorHAnsi"/>
              </w:rPr>
              <w:t>the numeric flow model</w:t>
            </w:r>
          </w:p>
        </w:tc>
        <w:tc>
          <w:tcPr>
            <w:tcW w:w="1836" w:type="dxa"/>
            <w:gridSpan w:val="2"/>
          </w:tcPr>
          <w:p w14:paraId="37229B11" w14:textId="42DF2EFF" w:rsidR="00237E54" w:rsidRPr="009D6EC8" w:rsidRDefault="00C3713F" w:rsidP="00AD6418">
            <w:pPr>
              <w:rPr>
                <w:rFonts w:cs="Arial"/>
                <w:i/>
              </w:rPr>
            </w:pPr>
            <w:r>
              <w:rPr>
                <w:rFonts w:asciiTheme="minorHAnsi" w:hAnsiTheme="minorHAnsi" w:cstheme="minorHAnsi"/>
              </w:rPr>
              <w:t>June</w:t>
            </w:r>
            <w:r w:rsidR="00237E54" w:rsidRPr="00C8784A">
              <w:rPr>
                <w:rFonts w:asciiTheme="minorHAnsi" w:hAnsiTheme="minorHAnsi" w:cstheme="minorHAnsi"/>
              </w:rPr>
              <w:t xml:space="preserve"> 202</w:t>
            </w:r>
            <w:r>
              <w:rPr>
                <w:rFonts w:asciiTheme="minorHAnsi" w:hAnsiTheme="minorHAnsi" w:cstheme="minorHAnsi"/>
              </w:rPr>
              <w:t>2</w:t>
            </w:r>
          </w:p>
        </w:tc>
      </w:tr>
    </w:tbl>
    <w:p w14:paraId="3DB22500" w14:textId="77777777" w:rsidR="00436D4A" w:rsidRDefault="00436D4A" w:rsidP="00436D4A">
      <w:pPr>
        <w:rPr>
          <w:rFonts w:asciiTheme="minorHAnsi" w:hAnsiTheme="minorHAnsi" w:cstheme="minorHAnsi"/>
          <w:i/>
        </w:rPr>
      </w:pPr>
    </w:p>
    <w:p w14:paraId="76425267" w14:textId="447ABC0D" w:rsidR="00436D4A" w:rsidRPr="00436D4A" w:rsidRDefault="00436D4A" w:rsidP="00436D4A">
      <w:r w:rsidRPr="00436D4A">
        <w:rPr>
          <w:rFonts w:asciiTheme="minorHAnsi" w:hAnsiTheme="minorHAnsi" w:cstheme="minorHAnsi"/>
          <w:b/>
        </w:rPr>
        <w:t xml:space="preserve">Activity </w:t>
      </w:r>
      <w:r>
        <w:rPr>
          <w:rFonts w:asciiTheme="minorHAnsi" w:hAnsiTheme="minorHAnsi" w:cstheme="minorHAnsi"/>
          <w:b/>
        </w:rPr>
        <w:t>3</w:t>
      </w:r>
      <w:r w:rsidRPr="00436D4A">
        <w:rPr>
          <w:rFonts w:asciiTheme="minorHAnsi" w:hAnsiTheme="minorHAnsi" w:cstheme="minorHAnsi"/>
          <w:b/>
        </w:rPr>
        <w:t>:</w:t>
      </w:r>
      <w:r w:rsidRPr="00436D4A">
        <w:rPr>
          <w:rFonts w:asciiTheme="minorHAnsi" w:hAnsiTheme="minorHAnsi" w:cstheme="minorHAnsi"/>
          <w:b/>
          <w:i/>
        </w:rPr>
        <w:t xml:space="preserve"> </w:t>
      </w:r>
      <w:r w:rsidRPr="00436D4A">
        <w:rPr>
          <w:b/>
        </w:rPr>
        <w:t>Applying</w:t>
      </w:r>
      <w:r w:rsidR="00F45091">
        <w:rPr>
          <w:b/>
        </w:rPr>
        <w:t xml:space="preserve"> </w:t>
      </w:r>
      <w:r w:rsidRPr="00436D4A">
        <w:rPr>
          <w:b/>
        </w:rPr>
        <w:t>the tool at a contaminated fractured aquifer site</w:t>
      </w:r>
      <w:r>
        <w:t xml:space="preserve">      </w:t>
      </w:r>
      <w:r w:rsidR="005536C5">
        <w:t xml:space="preserve">   </w:t>
      </w:r>
      <w:r>
        <w:t xml:space="preserve">     </w:t>
      </w:r>
      <w:r w:rsidR="003B6B7D">
        <w:t xml:space="preserve">                 </w:t>
      </w:r>
    </w:p>
    <w:p w14:paraId="69603EB7" w14:textId="338D0874" w:rsidR="00436D4A" w:rsidRDefault="005536C5" w:rsidP="00436D4A">
      <w:r>
        <w:t xml:space="preserve">A potential site for the tool application is currently under discussion with the state agencies. </w:t>
      </w:r>
      <w:r w:rsidR="0027667F">
        <w:t>The tool will be</w:t>
      </w:r>
      <w:r>
        <w:t xml:space="preserve"> appl</w:t>
      </w:r>
      <w:r w:rsidR="0027667F">
        <w:t>ied</w:t>
      </w:r>
      <w:r>
        <w:t xml:space="preserve"> at the </w:t>
      </w:r>
      <w:r w:rsidR="0027667F">
        <w:t xml:space="preserve">selected </w:t>
      </w:r>
      <w:r>
        <w:t>contaminated field site.</w:t>
      </w:r>
    </w:p>
    <w:p w14:paraId="448A19CA" w14:textId="17499608" w:rsidR="00202F9E" w:rsidRPr="008454FB" w:rsidRDefault="00202F9E" w:rsidP="00436D4A">
      <w:pPr>
        <w:rPr>
          <w:rFonts w:asciiTheme="minorHAnsi" w:hAnsiTheme="minorHAnsi" w:cstheme="minorHAnsi"/>
        </w:rPr>
      </w:pPr>
      <w:r w:rsidRPr="00BE1D00">
        <w:rPr>
          <w:rFonts w:asciiTheme="minorHAnsi" w:hAnsiTheme="minorHAnsi" w:cstheme="minorHAnsi"/>
          <w:b/>
          <w:bCs/>
          <w:color w:val="000000"/>
        </w:rPr>
        <w:t>ENRTF BUDGET: $</w:t>
      </w:r>
      <w:r>
        <w:rPr>
          <w:rFonts w:asciiTheme="minorHAnsi" w:hAnsiTheme="minorHAnsi" w:cstheme="minorHAnsi"/>
          <w:b/>
          <w:bCs/>
          <w:color w:val="000000"/>
        </w:rPr>
        <w:t xml:space="preserve"> 9</w:t>
      </w:r>
      <w:r w:rsidR="0073645F">
        <w:rPr>
          <w:rFonts w:asciiTheme="minorHAnsi" w:hAnsiTheme="minorHAnsi" w:cstheme="minorHAnsi"/>
          <w:b/>
          <w:bCs/>
          <w:color w:val="000000"/>
        </w:rPr>
        <w:t>2</w:t>
      </w:r>
      <w:r>
        <w:rPr>
          <w:rFonts w:asciiTheme="minorHAnsi" w:hAnsiTheme="minorHAnsi" w:cstheme="minorHAnsi"/>
          <w:b/>
          <w:bCs/>
          <w:color w:val="000000"/>
        </w:rPr>
        <w:t>,5</w:t>
      </w:r>
      <w:r w:rsidR="0073645F">
        <w:rPr>
          <w:rFonts w:asciiTheme="minorHAnsi" w:hAnsiTheme="minorHAnsi" w:cstheme="minorHAnsi"/>
          <w:b/>
          <w:bCs/>
          <w:color w:val="000000"/>
        </w:rPr>
        <w:t>65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808"/>
      </w:tblGrid>
      <w:tr w:rsidR="00436D4A" w:rsidRPr="00275354" w14:paraId="52AB4B62" w14:textId="77777777" w:rsidTr="002B775D">
        <w:trPr>
          <w:trHeight w:val="263"/>
        </w:trPr>
        <w:tc>
          <w:tcPr>
            <w:tcW w:w="8506" w:type="dxa"/>
          </w:tcPr>
          <w:p w14:paraId="2C52D1B7" w14:textId="77777777" w:rsidR="00436D4A" w:rsidRPr="00275354" w:rsidRDefault="00436D4A" w:rsidP="002B775D">
            <w:pPr>
              <w:rPr>
                <w:rFonts w:asciiTheme="minorHAnsi" w:hAnsiTheme="minorHAnsi" w:cstheme="minorHAnsi"/>
                <w:b/>
              </w:rPr>
            </w:pPr>
            <w:r w:rsidRPr="00275354">
              <w:rPr>
                <w:rFonts w:asciiTheme="minorHAnsi" w:hAnsiTheme="minorHAnsi" w:cstheme="minorHAnsi"/>
                <w:b/>
              </w:rPr>
              <w:t>Outcome</w:t>
            </w:r>
          </w:p>
        </w:tc>
        <w:tc>
          <w:tcPr>
            <w:tcW w:w="1808" w:type="dxa"/>
          </w:tcPr>
          <w:p w14:paraId="00442E27" w14:textId="77777777" w:rsidR="00436D4A" w:rsidRPr="00275354" w:rsidRDefault="00436D4A" w:rsidP="002B775D">
            <w:pPr>
              <w:rPr>
                <w:rFonts w:asciiTheme="minorHAnsi" w:hAnsiTheme="minorHAnsi" w:cstheme="minorHAnsi"/>
                <w:b/>
              </w:rPr>
            </w:pPr>
            <w:r w:rsidRPr="00275354">
              <w:rPr>
                <w:rFonts w:asciiTheme="minorHAnsi" w:hAnsiTheme="minorHAnsi" w:cstheme="minorHAnsi"/>
                <w:b/>
              </w:rPr>
              <w:t>Completion Date</w:t>
            </w:r>
          </w:p>
        </w:tc>
      </w:tr>
      <w:tr w:rsidR="00436D4A" w:rsidRPr="00275354" w14:paraId="44B60D5A" w14:textId="77777777" w:rsidTr="002B775D">
        <w:trPr>
          <w:trHeight w:val="263"/>
        </w:trPr>
        <w:tc>
          <w:tcPr>
            <w:tcW w:w="8506" w:type="dxa"/>
          </w:tcPr>
          <w:p w14:paraId="1077D7CE" w14:textId="6A3CB7C2" w:rsidR="00436D4A" w:rsidRPr="00116C2D" w:rsidRDefault="00436D4A" w:rsidP="002B775D">
            <w:pPr>
              <w:rPr>
                <w:rFonts w:asciiTheme="minorHAnsi" w:hAnsiTheme="minorHAnsi" w:cstheme="minorHAnsi"/>
              </w:rPr>
            </w:pPr>
            <w:r w:rsidRPr="00291129">
              <w:rPr>
                <w:rFonts w:asciiTheme="minorHAnsi" w:hAnsiTheme="minorHAnsi" w:cstheme="minorHAnsi"/>
              </w:rPr>
              <w:t>1</w:t>
            </w:r>
            <w:r w:rsidRPr="00291129">
              <w:rPr>
                <w:rFonts w:asciiTheme="minorHAnsi" w:hAnsiTheme="minorHAnsi" w:cstheme="minorHAnsi"/>
                <w:b/>
              </w:rPr>
              <w:t>.</w:t>
            </w:r>
            <w:r w:rsidRPr="00291129">
              <w:rPr>
                <w:rFonts w:asciiTheme="minorHAnsi" w:hAnsiTheme="minorHAnsi" w:cstheme="minorHAnsi"/>
              </w:rPr>
              <w:t xml:space="preserve"> </w:t>
            </w:r>
            <w:r w:rsidR="005536C5">
              <w:rPr>
                <w:rFonts w:asciiTheme="minorHAnsi" w:hAnsiTheme="minorHAnsi" w:cstheme="minorHAnsi"/>
              </w:rPr>
              <w:t>Perform site characterization to obtain flow and transport properties</w:t>
            </w:r>
            <w:r w:rsidR="00F20FEE" w:rsidRPr="00291129">
              <w:rPr>
                <w:rFonts w:asciiTheme="minorHAnsi" w:hAnsiTheme="minorHAnsi" w:cstheme="minorHAnsi"/>
              </w:rPr>
              <w:t xml:space="preserve"> </w:t>
            </w:r>
          </w:p>
        </w:tc>
        <w:tc>
          <w:tcPr>
            <w:tcW w:w="1808" w:type="dxa"/>
          </w:tcPr>
          <w:p w14:paraId="609EBC98" w14:textId="1E3DE4FD" w:rsidR="00436D4A" w:rsidRPr="00116C2D" w:rsidRDefault="005536C5" w:rsidP="002B775D">
            <w:pPr>
              <w:rPr>
                <w:rFonts w:asciiTheme="minorHAnsi" w:hAnsiTheme="minorHAnsi" w:cstheme="minorHAnsi"/>
              </w:rPr>
            </w:pPr>
            <w:r>
              <w:rPr>
                <w:rFonts w:asciiTheme="minorHAnsi" w:hAnsiTheme="minorHAnsi" w:cstheme="minorHAnsi"/>
              </w:rPr>
              <w:t>December 2022</w:t>
            </w:r>
          </w:p>
        </w:tc>
      </w:tr>
      <w:tr w:rsidR="00436D4A" w:rsidRPr="00275354" w14:paraId="73C69C48" w14:textId="77777777" w:rsidTr="002B775D">
        <w:trPr>
          <w:trHeight w:val="276"/>
        </w:trPr>
        <w:tc>
          <w:tcPr>
            <w:tcW w:w="8506" w:type="dxa"/>
          </w:tcPr>
          <w:p w14:paraId="172B1262" w14:textId="0D2CE4A6" w:rsidR="00436D4A" w:rsidRPr="00116C2D" w:rsidRDefault="00436D4A" w:rsidP="002B775D">
            <w:pPr>
              <w:rPr>
                <w:rFonts w:asciiTheme="minorHAnsi" w:hAnsiTheme="minorHAnsi" w:cstheme="minorHAnsi"/>
              </w:rPr>
            </w:pPr>
            <w:r w:rsidRPr="00291129">
              <w:rPr>
                <w:rFonts w:asciiTheme="minorHAnsi" w:hAnsiTheme="minorHAnsi" w:cstheme="minorHAnsi"/>
              </w:rPr>
              <w:t xml:space="preserve">2. </w:t>
            </w:r>
            <w:r w:rsidR="005536C5" w:rsidRPr="00291129">
              <w:rPr>
                <w:rFonts w:asciiTheme="minorHAnsi" w:hAnsiTheme="minorHAnsi" w:cstheme="minorHAnsi"/>
              </w:rPr>
              <w:t xml:space="preserve">Apply the tool at </w:t>
            </w:r>
            <w:r w:rsidR="005536C5">
              <w:rPr>
                <w:rFonts w:asciiTheme="minorHAnsi" w:hAnsiTheme="minorHAnsi" w:cstheme="minorHAnsi"/>
              </w:rPr>
              <w:t>a</w:t>
            </w:r>
            <w:r w:rsidR="005536C5" w:rsidRPr="00291129">
              <w:rPr>
                <w:rFonts w:asciiTheme="minorHAnsi" w:hAnsiTheme="minorHAnsi" w:cstheme="minorHAnsi"/>
              </w:rPr>
              <w:t xml:space="preserve"> </w:t>
            </w:r>
            <w:r w:rsidR="005536C5">
              <w:rPr>
                <w:rFonts w:asciiTheme="minorHAnsi" w:hAnsiTheme="minorHAnsi" w:cstheme="minorHAnsi"/>
              </w:rPr>
              <w:t>contaminated</w:t>
            </w:r>
            <w:r w:rsidR="005536C5" w:rsidRPr="00291129">
              <w:rPr>
                <w:rFonts w:asciiTheme="minorHAnsi" w:hAnsiTheme="minorHAnsi" w:cstheme="minorHAnsi"/>
              </w:rPr>
              <w:t xml:space="preserve"> field site</w:t>
            </w:r>
          </w:p>
        </w:tc>
        <w:tc>
          <w:tcPr>
            <w:tcW w:w="1808" w:type="dxa"/>
          </w:tcPr>
          <w:p w14:paraId="6A6D0786" w14:textId="3C2E9E51" w:rsidR="00436D4A" w:rsidRPr="00116C2D" w:rsidRDefault="005536C5" w:rsidP="002B775D">
            <w:pPr>
              <w:rPr>
                <w:rFonts w:asciiTheme="minorHAnsi" w:hAnsiTheme="minorHAnsi" w:cstheme="minorHAnsi"/>
              </w:rPr>
            </w:pPr>
            <w:r>
              <w:rPr>
                <w:rFonts w:asciiTheme="minorHAnsi" w:hAnsiTheme="minorHAnsi" w:cstheme="minorHAnsi"/>
              </w:rPr>
              <w:t>March 2023</w:t>
            </w:r>
          </w:p>
        </w:tc>
      </w:tr>
    </w:tbl>
    <w:p w14:paraId="30C975A4" w14:textId="1A18AF7F" w:rsidR="006E0EFD" w:rsidRDefault="006E0EFD" w:rsidP="006E0EFD">
      <w:pPr>
        <w:rPr>
          <w:rFonts w:cs="Arial"/>
          <w:i/>
        </w:rPr>
      </w:pPr>
    </w:p>
    <w:tbl>
      <w:tblPr>
        <w:tblpPr w:leftFromText="180" w:rightFromText="180" w:vertAnchor="text" w:tblpY="1"/>
        <w:tblOverlap w:val="never"/>
        <w:tblW w:w="10476" w:type="dxa"/>
        <w:tblLook w:val="04A0" w:firstRow="1" w:lastRow="0" w:firstColumn="1" w:lastColumn="0" w:noHBand="0" w:noVBand="1"/>
      </w:tblPr>
      <w:tblGrid>
        <w:gridCol w:w="10173"/>
        <w:gridCol w:w="303"/>
      </w:tblGrid>
      <w:tr w:rsidR="00237E54" w:rsidRPr="00275354" w14:paraId="42FFEE6C" w14:textId="77777777" w:rsidTr="00AD6418">
        <w:trPr>
          <w:gridAfter w:val="1"/>
          <w:wAfter w:w="303" w:type="dxa"/>
        </w:trPr>
        <w:tc>
          <w:tcPr>
            <w:tcW w:w="10173" w:type="dxa"/>
          </w:tcPr>
          <w:p w14:paraId="1F0FFA3E" w14:textId="29034CE6" w:rsidR="00237E54" w:rsidRPr="0034217E" w:rsidRDefault="00237E54" w:rsidP="00551614">
            <w:pPr>
              <w:widowControl w:val="0"/>
              <w:rPr>
                <w:rFonts w:asciiTheme="minorHAnsi" w:hAnsiTheme="minorHAnsi" w:cstheme="minorHAnsi"/>
                <w:b/>
                <w:bCs/>
                <w:color w:val="000000"/>
              </w:rPr>
            </w:pPr>
            <w:r w:rsidRPr="0034217E">
              <w:rPr>
                <w:rFonts w:asciiTheme="minorHAnsi" w:hAnsiTheme="minorHAnsi" w:cstheme="minorHAnsi"/>
                <w:b/>
              </w:rPr>
              <w:t xml:space="preserve">Activity </w:t>
            </w:r>
            <w:r w:rsidR="00436D4A">
              <w:rPr>
                <w:rFonts w:asciiTheme="minorHAnsi" w:hAnsiTheme="minorHAnsi" w:cstheme="minorHAnsi"/>
                <w:b/>
              </w:rPr>
              <w:t>4</w:t>
            </w:r>
            <w:r w:rsidRPr="0034217E">
              <w:rPr>
                <w:rFonts w:asciiTheme="minorHAnsi" w:hAnsiTheme="minorHAnsi" w:cstheme="minorHAnsi"/>
                <w:b/>
              </w:rPr>
              <w:t>:</w:t>
            </w:r>
            <w:r w:rsidRPr="0034217E">
              <w:rPr>
                <w:rFonts w:asciiTheme="minorHAnsi" w:hAnsiTheme="minorHAnsi" w:cstheme="minorHAnsi"/>
                <w:b/>
                <w:i/>
              </w:rPr>
              <w:t xml:space="preserve"> </w:t>
            </w:r>
            <w:r w:rsidR="00D246D5" w:rsidRPr="00C26D8D">
              <w:rPr>
                <w:b/>
              </w:rPr>
              <w:t xml:space="preserve"> </w:t>
            </w:r>
            <w:r w:rsidR="003564CE">
              <w:rPr>
                <w:b/>
              </w:rPr>
              <w:t xml:space="preserve">Publishing a user-friendly tool </w:t>
            </w:r>
            <w:r w:rsidR="00F20FEE">
              <w:rPr>
                <w:b/>
              </w:rPr>
              <w:t xml:space="preserve">                                                      </w:t>
            </w:r>
            <w:r w:rsidR="00F3647C">
              <w:rPr>
                <w:b/>
              </w:rPr>
              <w:t xml:space="preserve">                       </w:t>
            </w:r>
          </w:p>
        </w:tc>
      </w:tr>
      <w:tr w:rsidR="00237E54" w:rsidRPr="002C353D" w14:paraId="60EACC7B" w14:textId="77777777" w:rsidTr="00AD6418">
        <w:tc>
          <w:tcPr>
            <w:tcW w:w="10476" w:type="dxa"/>
            <w:gridSpan w:val="2"/>
          </w:tcPr>
          <w:p w14:paraId="5502B006" w14:textId="77777777" w:rsidR="00237E54" w:rsidRDefault="0034217E" w:rsidP="00896EDD">
            <w:pPr>
              <w:rPr>
                <w:rFonts w:asciiTheme="minorHAnsi" w:hAnsiTheme="minorHAnsi" w:cstheme="minorHAnsi"/>
                <w:color w:val="000000"/>
              </w:rPr>
            </w:pPr>
            <w:r>
              <w:rPr>
                <w:rFonts w:asciiTheme="minorHAnsi" w:hAnsiTheme="minorHAnsi" w:cstheme="minorHAnsi"/>
                <w:color w:val="000000"/>
              </w:rPr>
              <w:t>The</w:t>
            </w:r>
            <w:r w:rsidR="00901A14">
              <w:rPr>
                <w:rFonts w:asciiTheme="minorHAnsi" w:hAnsiTheme="minorHAnsi" w:cstheme="minorHAnsi"/>
                <w:color w:val="000000"/>
              </w:rPr>
              <w:t xml:space="preserve"> </w:t>
            </w:r>
            <w:r w:rsidR="00F20FEE">
              <w:rPr>
                <w:rFonts w:asciiTheme="minorHAnsi" w:hAnsiTheme="minorHAnsi" w:cstheme="minorHAnsi"/>
                <w:color w:val="000000"/>
              </w:rPr>
              <w:t>established</w:t>
            </w:r>
            <w:r>
              <w:rPr>
                <w:rFonts w:asciiTheme="minorHAnsi" w:hAnsiTheme="minorHAnsi" w:cstheme="minorHAnsi"/>
                <w:color w:val="000000"/>
              </w:rPr>
              <w:t xml:space="preserve"> tool will be released as </w:t>
            </w:r>
            <w:r w:rsidR="004E7F40">
              <w:rPr>
                <w:rFonts w:asciiTheme="minorHAnsi" w:hAnsiTheme="minorHAnsi" w:cstheme="minorHAnsi"/>
                <w:color w:val="000000"/>
              </w:rPr>
              <w:t xml:space="preserve">an </w:t>
            </w:r>
            <w:r>
              <w:rPr>
                <w:rFonts w:asciiTheme="minorHAnsi" w:hAnsiTheme="minorHAnsi" w:cstheme="minorHAnsi"/>
                <w:color w:val="000000"/>
              </w:rPr>
              <w:t xml:space="preserve">open-source software </w:t>
            </w:r>
            <w:r w:rsidR="003564CE">
              <w:rPr>
                <w:rFonts w:asciiTheme="minorHAnsi" w:hAnsiTheme="minorHAnsi" w:cstheme="minorHAnsi"/>
                <w:color w:val="000000"/>
              </w:rPr>
              <w:t xml:space="preserve">that can be easily downloaded and executed in personal </w:t>
            </w:r>
            <w:r w:rsidR="003B5CF0">
              <w:rPr>
                <w:rFonts w:asciiTheme="minorHAnsi" w:hAnsiTheme="minorHAnsi" w:cstheme="minorHAnsi"/>
                <w:color w:val="000000"/>
              </w:rPr>
              <w:t>computers</w:t>
            </w:r>
            <w:r w:rsidR="003564CE">
              <w:rPr>
                <w:rFonts w:asciiTheme="minorHAnsi" w:hAnsiTheme="minorHAnsi" w:cstheme="minorHAnsi"/>
                <w:color w:val="000000"/>
              </w:rPr>
              <w:t xml:space="preserve">. </w:t>
            </w:r>
            <w:r w:rsidR="003564CE" w:rsidRPr="00291129">
              <w:rPr>
                <w:rFonts w:asciiTheme="minorHAnsi" w:hAnsiTheme="minorHAnsi" w:cstheme="minorHAnsi"/>
                <w:color w:val="000000"/>
              </w:rPr>
              <w:t>Training sessions will be given at State agencies such as MPCA, DNR and MDH</w:t>
            </w:r>
            <w:r w:rsidR="00F20FEE" w:rsidRPr="00291129">
              <w:rPr>
                <w:rFonts w:asciiTheme="minorHAnsi" w:hAnsiTheme="minorHAnsi" w:cstheme="minorHAnsi"/>
                <w:color w:val="000000"/>
              </w:rPr>
              <w:t xml:space="preserve"> to help interested parties</w:t>
            </w:r>
            <w:r w:rsidR="00F20FEE">
              <w:rPr>
                <w:rFonts w:asciiTheme="minorHAnsi" w:hAnsiTheme="minorHAnsi" w:cstheme="minorHAnsi"/>
                <w:color w:val="000000"/>
              </w:rPr>
              <w:t xml:space="preserve"> or individuals</w:t>
            </w:r>
            <w:r w:rsidR="00F20FEE" w:rsidRPr="00291129">
              <w:rPr>
                <w:rFonts w:asciiTheme="minorHAnsi" w:hAnsiTheme="minorHAnsi" w:cstheme="minorHAnsi"/>
                <w:color w:val="000000"/>
              </w:rPr>
              <w:t xml:space="preserve"> to utilize the tool.</w:t>
            </w:r>
          </w:p>
          <w:p w14:paraId="6F6A6D2A" w14:textId="025BFBC2" w:rsidR="00202F9E" w:rsidRPr="0014040C" w:rsidRDefault="00202F9E" w:rsidP="00896EDD">
            <w:pPr>
              <w:rPr>
                <w:rFonts w:asciiTheme="minorHAnsi" w:hAnsiTheme="minorHAnsi" w:cstheme="minorHAnsi"/>
                <w:color w:val="000000"/>
              </w:rPr>
            </w:pPr>
            <w:r w:rsidRPr="0034217E">
              <w:rPr>
                <w:rFonts w:asciiTheme="minorHAnsi" w:hAnsiTheme="minorHAnsi" w:cstheme="minorHAnsi"/>
                <w:b/>
                <w:bCs/>
                <w:color w:val="000000"/>
              </w:rPr>
              <w:t>ENRTF BUDGET: $</w:t>
            </w:r>
            <w:r>
              <w:rPr>
                <w:rFonts w:asciiTheme="minorHAnsi" w:hAnsiTheme="minorHAnsi" w:cstheme="minorHAnsi"/>
                <w:b/>
                <w:bCs/>
                <w:color w:val="000000"/>
              </w:rPr>
              <w:t xml:space="preserve"> 4</w:t>
            </w:r>
            <w:r w:rsidR="00637EA4">
              <w:rPr>
                <w:rFonts w:asciiTheme="minorHAnsi" w:hAnsiTheme="minorHAnsi" w:cstheme="minorHAnsi"/>
                <w:b/>
                <w:bCs/>
                <w:color w:val="000000"/>
              </w:rPr>
              <w:t>0</w:t>
            </w:r>
            <w:r>
              <w:rPr>
                <w:rFonts w:asciiTheme="minorHAnsi" w:hAnsiTheme="minorHAnsi" w:cstheme="minorHAnsi"/>
                <w:b/>
                <w:bCs/>
                <w:color w:val="000000"/>
              </w:rPr>
              <w:t>,7</w:t>
            </w:r>
            <w:r w:rsidR="00637EA4">
              <w:rPr>
                <w:rFonts w:asciiTheme="minorHAnsi" w:hAnsiTheme="minorHAnsi" w:cstheme="minorHAnsi"/>
                <w:b/>
                <w:bCs/>
                <w:color w:val="000000"/>
              </w:rPr>
              <w:t>56</w:t>
            </w:r>
          </w:p>
        </w:tc>
      </w:tr>
    </w:tbl>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5"/>
        <w:gridCol w:w="1789"/>
      </w:tblGrid>
      <w:tr w:rsidR="00237E54" w:rsidRPr="00A133CD" w14:paraId="61640AE9" w14:textId="77777777" w:rsidTr="00E97983">
        <w:trPr>
          <w:trHeight w:val="258"/>
        </w:trPr>
        <w:tc>
          <w:tcPr>
            <w:tcW w:w="8525" w:type="dxa"/>
          </w:tcPr>
          <w:p w14:paraId="2AB37E00" w14:textId="77777777" w:rsidR="00237E54" w:rsidRPr="00A133CD" w:rsidRDefault="00237E54" w:rsidP="00AD6418">
            <w:pPr>
              <w:rPr>
                <w:rFonts w:cs="Arial"/>
                <w:b/>
              </w:rPr>
            </w:pPr>
            <w:r w:rsidRPr="00A133CD">
              <w:rPr>
                <w:rFonts w:cs="Arial"/>
                <w:b/>
              </w:rPr>
              <w:t>Outcome</w:t>
            </w:r>
          </w:p>
        </w:tc>
        <w:tc>
          <w:tcPr>
            <w:tcW w:w="1789" w:type="dxa"/>
          </w:tcPr>
          <w:p w14:paraId="42F58E62" w14:textId="77777777" w:rsidR="00237E54" w:rsidRPr="00A133CD" w:rsidRDefault="00237E54" w:rsidP="00AD6418">
            <w:pPr>
              <w:rPr>
                <w:rFonts w:cs="Arial"/>
                <w:b/>
              </w:rPr>
            </w:pPr>
            <w:r w:rsidRPr="00A133CD">
              <w:rPr>
                <w:rFonts w:cs="Arial"/>
                <w:b/>
              </w:rPr>
              <w:t>Completion Date</w:t>
            </w:r>
          </w:p>
        </w:tc>
      </w:tr>
      <w:tr w:rsidR="003564CE" w:rsidRPr="00A133CD" w14:paraId="24274940" w14:textId="77777777" w:rsidTr="00E97983">
        <w:trPr>
          <w:trHeight w:val="272"/>
        </w:trPr>
        <w:tc>
          <w:tcPr>
            <w:tcW w:w="8525" w:type="dxa"/>
          </w:tcPr>
          <w:p w14:paraId="56036728" w14:textId="010B1061" w:rsidR="003564CE" w:rsidRPr="00116C2D" w:rsidRDefault="003564CE" w:rsidP="00D246D5">
            <w:pPr>
              <w:rPr>
                <w:rFonts w:cs="Arial"/>
              </w:rPr>
            </w:pPr>
            <w:r>
              <w:rPr>
                <w:rFonts w:asciiTheme="minorHAnsi" w:hAnsiTheme="minorHAnsi" w:cstheme="minorHAnsi"/>
              </w:rPr>
              <w:t>1</w:t>
            </w:r>
            <w:r w:rsidRPr="00116C2D">
              <w:rPr>
                <w:rFonts w:asciiTheme="minorHAnsi" w:hAnsiTheme="minorHAnsi" w:cstheme="minorHAnsi"/>
              </w:rPr>
              <w:t xml:space="preserve">. </w:t>
            </w:r>
            <w:r>
              <w:rPr>
                <w:rFonts w:asciiTheme="minorHAnsi" w:hAnsiTheme="minorHAnsi" w:cstheme="minorHAnsi"/>
              </w:rPr>
              <w:t xml:space="preserve">Publish a user-friendly tool that can be easily downloaded and executed </w:t>
            </w:r>
          </w:p>
        </w:tc>
        <w:tc>
          <w:tcPr>
            <w:tcW w:w="1789" w:type="dxa"/>
          </w:tcPr>
          <w:p w14:paraId="5B99538E" w14:textId="05DC6C82" w:rsidR="003564CE" w:rsidRPr="00116C2D" w:rsidRDefault="003343BD" w:rsidP="00AD6418">
            <w:pPr>
              <w:rPr>
                <w:rFonts w:cs="Arial"/>
              </w:rPr>
            </w:pPr>
            <w:r>
              <w:rPr>
                <w:rFonts w:asciiTheme="minorHAnsi" w:hAnsiTheme="minorHAnsi" w:cstheme="minorHAnsi"/>
              </w:rPr>
              <w:t>June 2023</w:t>
            </w:r>
          </w:p>
        </w:tc>
      </w:tr>
      <w:tr w:rsidR="003564CE" w:rsidRPr="00A133CD" w14:paraId="2DA53FF6" w14:textId="77777777" w:rsidTr="00E97983">
        <w:trPr>
          <w:trHeight w:val="272"/>
        </w:trPr>
        <w:tc>
          <w:tcPr>
            <w:tcW w:w="8525" w:type="dxa"/>
          </w:tcPr>
          <w:p w14:paraId="1231EDDA" w14:textId="5FA062F1" w:rsidR="003564CE" w:rsidRPr="00116C2D" w:rsidRDefault="00986717" w:rsidP="00551614">
            <w:pPr>
              <w:rPr>
                <w:rFonts w:cs="Arial"/>
              </w:rPr>
            </w:pPr>
            <w:r>
              <w:rPr>
                <w:rFonts w:cs="Arial"/>
              </w:rPr>
              <w:t>2. G</w:t>
            </w:r>
            <w:r w:rsidR="003564CE">
              <w:rPr>
                <w:rFonts w:asciiTheme="minorHAnsi" w:hAnsiTheme="minorHAnsi" w:cstheme="minorHAnsi"/>
              </w:rPr>
              <w:t>ive tutorial presentations to interested parties</w:t>
            </w:r>
          </w:p>
        </w:tc>
        <w:tc>
          <w:tcPr>
            <w:tcW w:w="1789" w:type="dxa"/>
          </w:tcPr>
          <w:p w14:paraId="207E7041" w14:textId="6EF56995" w:rsidR="003564CE" w:rsidRPr="00116C2D" w:rsidRDefault="003343BD" w:rsidP="00AD6418">
            <w:pPr>
              <w:rPr>
                <w:rFonts w:cs="Arial"/>
              </w:rPr>
            </w:pPr>
            <w:r>
              <w:rPr>
                <w:rFonts w:cs="Arial"/>
              </w:rPr>
              <w:t>June 2023</w:t>
            </w:r>
          </w:p>
        </w:tc>
      </w:tr>
    </w:tbl>
    <w:p w14:paraId="2AF88F25" w14:textId="77777777" w:rsidR="00436D4A" w:rsidRDefault="00436D4A" w:rsidP="00237E54">
      <w:pPr>
        <w:tabs>
          <w:tab w:val="left" w:pos="540"/>
        </w:tabs>
        <w:autoSpaceDE w:val="0"/>
        <w:autoSpaceDN w:val="0"/>
        <w:adjustRightInd w:val="0"/>
        <w:rPr>
          <w:rFonts w:asciiTheme="minorHAnsi" w:hAnsiTheme="minorHAnsi" w:cstheme="minorHAnsi"/>
          <w:b/>
        </w:rPr>
      </w:pPr>
    </w:p>
    <w:p w14:paraId="2E1B6120" w14:textId="12B4539E" w:rsidR="00237E54" w:rsidRPr="00275354" w:rsidRDefault="00237E54" w:rsidP="00237E54">
      <w:pPr>
        <w:tabs>
          <w:tab w:val="left" w:pos="540"/>
        </w:tabs>
        <w:autoSpaceDE w:val="0"/>
        <w:autoSpaceDN w:val="0"/>
        <w:adjustRightInd w:val="0"/>
        <w:rPr>
          <w:rFonts w:asciiTheme="minorHAnsi" w:hAnsiTheme="minorHAnsi" w:cstheme="minorHAnsi"/>
          <w:b/>
          <w:bCs/>
          <w:color w:val="000000"/>
        </w:rPr>
      </w:pPr>
      <w:r w:rsidRPr="00275354">
        <w:rPr>
          <w:rFonts w:asciiTheme="minorHAnsi" w:hAnsiTheme="minorHAnsi" w:cstheme="minorHAnsi"/>
          <w:b/>
        </w:rPr>
        <w:t xml:space="preserve">III. </w:t>
      </w:r>
      <w:r w:rsidRPr="00275354">
        <w:rPr>
          <w:rFonts w:asciiTheme="minorHAnsi" w:hAnsiTheme="minorHAnsi" w:cstheme="minorHAnsi"/>
          <w:b/>
          <w:bCs/>
          <w:color w:val="000000"/>
        </w:rPr>
        <w:t>PROJECT PARTNERS:</w:t>
      </w:r>
    </w:p>
    <w:p w14:paraId="6B69CB62" w14:textId="77777777" w:rsidR="00237E54" w:rsidRPr="00275354" w:rsidRDefault="00237E54" w:rsidP="00237E54">
      <w:pPr>
        <w:pStyle w:val="Bodycopy"/>
        <w:spacing w:before="0"/>
        <w:rPr>
          <w:rFonts w:asciiTheme="minorHAnsi" w:hAnsiTheme="minorHAnsi" w:cstheme="minorHAnsi"/>
          <w:i/>
          <w:noProof/>
          <w:color w:val="auto"/>
          <w:sz w:val="22"/>
          <w:szCs w:val="22"/>
        </w:rPr>
      </w:pPr>
      <w:r w:rsidRPr="00275354">
        <w:rPr>
          <w:rFonts w:asciiTheme="minorHAnsi" w:hAnsiTheme="minorHAnsi" w:cstheme="minorHAnsi"/>
          <w:b/>
          <w:noProof/>
          <w:color w:val="auto"/>
          <w:sz w:val="22"/>
          <w:szCs w:val="22"/>
        </w:rPr>
        <w:t xml:space="preserve">A. Partners receiving ENRTF funding </w:t>
      </w:r>
    </w:p>
    <w:tbl>
      <w:tblPr>
        <w:tblStyle w:val="TableGrid"/>
        <w:tblW w:w="10314" w:type="dxa"/>
        <w:tblLook w:val="04A0" w:firstRow="1" w:lastRow="0" w:firstColumn="1" w:lastColumn="0" w:noHBand="0" w:noVBand="1"/>
      </w:tblPr>
      <w:tblGrid>
        <w:gridCol w:w="1668"/>
        <w:gridCol w:w="1984"/>
        <w:gridCol w:w="2835"/>
        <w:gridCol w:w="3827"/>
      </w:tblGrid>
      <w:tr w:rsidR="00237E54" w:rsidRPr="00275354" w14:paraId="2029E237" w14:textId="77777777" w:rsidTr="00D459EC">
        <w:tc>
          <w:tcPr>
            <w:tcW w:w="1668" w:type="dxa"/>
          </w:tcPr>
          <w:p w14:paraId="54AC68BC" w14:textId="77777777" w:rsidR="00237E54" w:rsidRPr="00275354" w:rsidRDefault="00237E54" w:rsidP="00AD6418">
            <w:pPr>
              <w:pStyle w:val="Bodycopy"/>
              <w:spacing w:before="0"/>
              <w:rPr>
                <w:rFonts w:asciiTheme="minorHAnsi" w:hAnsiTheme="minorHAnsi" w:cstheme="minorHAnsi"/>
                <w:b/>
                <w:noProof/>
                <w:color w:val="auto"/>
                <w:sz w:val="22"/>
                <w:szCs w:val="22"/>
              </w:rPr>
            </w:pPr>
            <w:r w:rsidRPr="00275354">
              <w:rPr>
                <w:rFonts w:asciiTheme="minorHAnsi" w:hAnsiTheme="minorHAnsi" w:cstheme="minorHAnsi"/>
                <w:b/>
                <w:noProof/>
                <w:color w:val="auto"/>
                <w:sz w:val="22"/>
                <w:szCs w:val="22"/>
              </w:rPr>
              <w:t>Name</w:t>
            </w:r>
          </w:p>
        </w:tc>
        <w:tc>
          <w:tcPr>
            <w:tcW w:w="1984" w:type="dxa"/>
          </w:tcPr>
          <w:p w14:paraId="753AD121" w14:textId="77777777" w:rsidR="00237E54" w:rsidRPr="00275354" w:rsidRDefault="00237E54" w:rsidP="00AD6418">
            <w:pPr>
              <w:pStyle w:val="Bodycopy"/>
              <w:spacing w:before="0"/>
              <w:rPr>
                <w:rFonts w:asciiTheme="minorHAnsi" w:hAnsiTheme="minorHAnsi" w:cstheme="minorHAnsi"/>
                <w:b/>
                <w:noProof/>
                <w:color w:val="auto"/>
                <w:sz w:val="22"/>
                <w:szCs w:val="22"/>
              </w:rPr>
            </w:pPr>
            <w:r w:rsidRPr="00275354">
              <w:rPr>
                <w:rFonts w:asciiTheme="minorHAnsi" w:hAnsiTheme="minorHAnsi" w:cstheme="minorHAnsi"/>
                <w:b/>
                <w:noProof/>
                <w:color w:val="auto"/>
                <w:sz w:val="22"/>
                <w:szCs w:val="22"/>
              </w:rPr>
              <w:t>Title</w:t>
            </w:r>
          </w:p>
        </w:tc>
        <w:tc>
          <w:tcPr>
            <w:tcW w:w="2835" w:type="dxa"/>
          </w:tcPr>
          <w:p w14:paraId="6C75E136" w14:textId="77777777" w:rsidR="00237E54" w:rsidRPr="00275354" w:rsidRDefault="00237E54" w:rsidP="00AD6418">
            <w:pPr>
              <w:pStyle w:val="Bodycopy"/>
              <w:spacing w:before="0"/>
              <w:rPr>
                <w:rFonts w:asciiTheme="minorHAnsi" w:hAnsiTheme="minorHAnsi" w:cstheme="minorHAnsi"/>
                <w:b/>
                <w:noProof/>
                <w:color w:val="auto"/>
                <w:sz w:val="22"/>
                <w:szCs w:val="22"/>
              </w:rPr>
            </w:pPr>
            <w:r w:rsidRPr="00275354">
              <w:rPr>
                <w:rFonts w:asciiTheme="minorHAnsi" w:hAnsiTheme="minorHAnsi" w:cstheme="minorHAnsi"/>
                <w:b/>
                <w:noProof/>
                <w:color w:val="auto"/>
                <w:sz w:val="22"/>
                <w:szCs w:val="22"/>
              </w:rPr>
              <w:t>Affiliation</w:t>
            </w:r>
          </w:p>
        </w:tc>
        <w:tc>
          <w:tcPr>
            <w:tcW w:w="3827" w:type="dxa"/>
          </w:tcPr>
          <w:p w14:paraId="014DC923" w14:textId="77777777" w:rsidR="00237E54" w:rsidRPr="00275354" w:rsidRDefault="00237E54" w:rsidP="00AD6418">
            <w:pPr>
              <w:pStyle w:val="Bodycopy"/>
              <w:spacing w:before="0"/>
              <w:rPr>
                <w:rFonts w:asciiTheme="minorHAnsi" w:hAnsiTheme="minorHAnsi" w:cstheme="minorHAnsi"/>
                <w:b/>
                <w:noProof/>
                <w:color w:val="auto"/>
                <w:sz w:val="22"/>
                <w:szCs w:val="22"/>
              </w:rPr>
            </w:pPr>
            <w:r w:rsidRPr="00275354">
              <w:rPr>
                <w:rFonts w:asciiTheme="minorHAnsi" w:hAnsiTheme="minorHAnsi" w:cstheme="minorHAnsi"/>
                <w:b/>
                <w:noProof/>
                <w:color w:val="auto"/>
                <w:sz w:val="22"/>
                <w:szCs w:val="22"/>
              </w:rPr>
              <w:t>Role</w:t>
            </w:r>
          </w:p>
        </w:tc>
      </w:tr>
      <w:tr w:rsidR="00237E54" w:rsidRPr="00275354" w14:paraId="0A5DB6D7" w14:textId="77777777" w:rsidTr="00D459EC">
        <w:tc>
          <w:tcPr>
            <w:tcW w:w="1668" w:type="dxa"/>
          </w:tcPr>
          <w:p w14:paraId="5C5CAADF" w14:textId="77777777" w:rsidR="00237E54" w:rsidRPr="003B49B0" w:rsidRDefault="00237E54" w:rsidP="00AD6418">
            <w:pPr>
              <w:pStyle w:val="Bodycopy"/>
              <w:spacing w:before="0"/>
              <w:rPr>
                <w:rFonts w:asciiTheme="minorHAnsi" w:hAnsiTheme="minorHAnsi" w:cstheme="minorHAnsi"/>
                <w:noProof/>
                <w:color w:val="auto"/>
                <w:sz w:val="22"/>
                <w:szCs w:val="22"/>
              </w:rPr>
            </w:pPr>
            <w:r w:rsidRPr="003B49B0">
              <w:rPr>
                <w:rFonts w:asciiTheme="minorHAnsi" w:hAnsiTheme="minorHAnsi" w:cstheme="minorHAnsi"/>
                <w:noProof/>
                <w:color w:val="auto"/>
                <w:sz w:val="22"/>
                <w:szCs w:val="22"/>
              </w:rPr>
              <w:t>Anthony Runkel</w:t>
            </w:r>
          </w:p>
        </w:tc>
        <w:tc>
          <w:tcPr>
            <w:tcW w:w="1984" w:type="dxa"/>
          </w:tcPr>
          <w:p w14:paraId="6A141BE7" w14:textId="77777777" w:rsidR="00237E54" w:rsidRPr="003B49B0" w:rsidRDefault="00237E54" w:rsidP="00AD6418">
            <w:pPr>
              <w:pStyle w:val="Bodycopy"/>
              <w:spacing w:before="0"/>
              <w:rPr>
                <w:rFonts w:asciiTheme="minorHAnsi" w:hAnsiTheme="minorHAnsi" w:cstheme="minorHAnsi"/>
                <w:noProof/>
                <w:color w:val="auto"/>
                <w:sz w:val="22"/>
                <w:szCs w:val="22"/>
              </w:rPr>
            </w:pPr>
            <w:r w:rsidRPr="003B49B0">
              <w:rPr>
                <w:rFonts w:asciiTheme="minorHAnsi" w:hAnsiTheme="minorHAnsi" w:cstheme="minorHAnsi"/>
                <w:noProof/>
                <w:color w:val="auto"/>
                <w:sz w:val="22"/>
                <w:szCs w:val="22"/>
              </w:rPr>
              <w:t>Chief Geologist</w:t>
            </w:r>
          </w:p>
        </w:tc>
        <w:tc>
          <w:tcPr>
            <w:tcW w:w="2835" w:type="dxa"/>
          </w:tcPr>
          <w:p w14:paraId="207F6687" w14:textId="77777777" w:rsidR="00237E54" w:rsidRPr="003B49B0" w:rsidRDefault="00237E54" w:rsidP="00AD6418">
            <w:pPr>
              <w:pStyle w:val="Bodycopy"/>
              <w:spacing w:before="0"/>
              <w:rPr>
                <w:rFonts w:asciiTheme="minorHAnsi" w:hAnsiTheme="minorHAnsi" w:cstheme="minorHAnsi"/>
                <w:noProof/>
                <w:color w:val="auto"/>
                <w:sz w:val="22"/>
                <w:szCs w:val="22"/>
              </w:rPr>
            </w:pPr>
            <w:r w:rsidRPr="003B49B0">
              <w:rPr>
                <w:rFonts w:asciiTheme="minorHAnsi" w:hAnsiTheme="minorHAnsi" w:cstheme="minorHAnsi"/>
                <w:noProof/>
                <w:color w:val="auto"/>
                <w:sz w:val="22"/>
                <w:szCs w:val="22"/>
              </w:rPr>
              <w:t>Minnesota Geological Survey</w:t>
            </w:r>
          </w:p>
        </w:tc>
        <w:tc>
          <w:tcPr>
            <w:tcW w:w="3827" w:type="dxa"/>
          </w:tcPr>
          <w:p w14:paraId="528D1B50" w14:textId="74035AA2" w:rsidR="00237E54" w:rsidRPr="003B49B0" w:rsidRDefault="000B4FCC" w:rsidP="00AD6418">
            <w:pPr>
              <w:pStyle w:val="Bodycopy"/>
              <w:spacing w:before="0"/>
              <w:rPr>
                <w:rFonts w:asciiTheme="minorHAnsi" w:hAnsiTheme="minorHAnsi" w:cstheme="minorHAnsi"/>
                <w:noProof/>
                <w:color w:val="auto"/>
                <w:sz w:val="22"/>
                <w:szCs w:val="22"/>
              </w:rPr>
            </w:pPr>
            <w:r w:rsidRPr="000B4FCC">
              <w:rPr>
                <w:rFonts w:asciiTheme="minorHAnsi" w:hAnsiTheme="minorHAnsi"/>
                <w:sz w:val="22"/>
                <w:szCs w:val="22"/>
              </w:rPr>
              <w:t>Co-Investigator and responsible for field site identification and hydrogeological assessments</w:t>
            </w:r>
            <w:r w:rsidR="00423604">
              <w:rPr>
                <w:rFonts w:asciiTheme="minorHAnsi" w:hAnsiTheme="minorHAnsi"/>
                <w:sz w:val="22"/>
                <w:szCs w:val="22"/>
              </w:rPr>
              <w:t>.</w:t>
            </w:r>
          </w:p>
        </w:tc>
      </w:tr>
      <w:tr w:rsidR="00B44870" w:rsidRPr="00275354" w14:paraId="4E9BB42C" w14:textId="77777777" w:rsidTr="00D459EC">
        <w:tc>
          <w:tcPr>
            <w:tcW w:w="1668" w:type="dxa"/>
          </w:tcPr>
          <w:p w14:paraId="07C8831E" w14:textId="23599E4B" w:rsidR="00B44870" w:rsidRPr="003B49B0" w:rsidRDefault="00B44870" w:rsidP="00AD6418">
            <w:pPr>
              <w:pStyle w:val="Bodycopy"/>
              <w:spacing w:before="0"/>
              <w:rPr>
                <w:rFonts w:asciiTheme="minorHAnsi" w:hAnsiTheme="minorHAnsi" w:cstheme="minorHAnsi"/>
                <w:noProof/>
                <w:color w:val="auto"/>
                <w:sz w:val="22"/>
                <w:szCs w:val="22"/>
              </w:rPr>
            </w:pPr>
            <w:r>
              <w:rPr>
                <w:rFonts w:asciiTheme="minorHAnsi" w:hAnsiTheme="minorHAnsi" w:cstheme="minorHAnsi"/>
                <w:noProof/>
                <w:color w:val="auto"/>
                <w:sz w:val="22"/>
                <w:szCs w:val="22"/>
              </w:rPr>
              <w:t>Jessica Meyer</w:t>
            </w:r>
          </w:p>
        </w:tc>
        <w:tc>
          <w:tcPr>
            <w:tcW w:w="1984" w:type="dxa"/>
          </w:tcPr>
          <w:p w14:paraId="325AC122" w14:textId="6EFFC139" w:rsidR="00B44870" w:rsidRPr="003B49B0" w:rsidRDefault="00B44870" w:rsidP="00AD6418">
            <w:pPr>
              <w:pStyle w:val="Bodycopy"/>
              <w:spacing w:before="0"/>
              <w:rPr>
                <w:rFonts w:asciiTheme="minorHAnsi" w:hAnsiTheme="minorHAnsi" w:cstheme="minorHAnsi"/>
                <w:noProof/>
                <w:color w:val="auto"/>
                <w:sz w:val="22"/>
                <w:szCs w:val="22"/>
              </w:rPr>
            </w:pPr>
            <w:r>
              <w:rPr>
                <w:rFonts w:asciiTheme="minorHAnsi" w:hAnsiTheme="minorHAnsi" w:cstheme="minorHAnsi"/>
                <w:noProof/>
                <w:color w:val="auto"/>
                <w:sz w:val="22"/>
                <w:szCs w:val="22"/>
              </w:rPr>
              <w:t>Assistant Professor</w:t>
            </w:r>
          </w:p>
        </w:tc>
        <w:tc>
          <w:tcPr>
            <w:tcW w:w="2835" w:type="dxa"/>
          </w:tcPr>
          <w:p w14:paraId="5EB007C5" w14:textId="4760078E" w:rsidR="00B44870" w:rsidRPr="003B49B0" w:rsidRDefault="00B44870" w:rsidP="00AD6418">
            <w:pPr>
              <w:pStyle w:val="Bodycopy"/>
              <w:spacing w:before="0"/>
              <w:rPr>
                <w:rFonts w:asciiTheme="minorHAnsi" w:hAnsiTheme="minorHAnsi" w:cstheme="minorHAnsi"/>
                <w:noProof/>
                <w:color w:val="auto"/>
                <w:sz w:val="22"/>
                <w:szCs w:val="22"/>
              </w:rPr>
            </w:pPr>
            <w:r>
              <w:rPr>
                <w:rFonts w:asciiTheme="minorHAnsi" w:hAnsiTheme="minorHAnsi" w:cstheme="minorHAnsi"/>
                <w:noProof/>
                <w:color w:val="auto"/>
                <w:sz w:val="22"/>
                <w:szCs w:val="22"/>
              </w:rPr>
              <w:t>University of Iowa</w:t>
            </w:r>
          </w:p>
        </w:tc>
        <w:tc>
          <w:tcPr>
            <w:tcW w:w="3827" w:type="dxa"/>
          </w:tcPr>
          <w:p w14:paraId="22270947" w14:textId="240A494B" w:rsidR="00B44870" w:rsidRPr="003B49B0" w:rsidRDefault="00272177" w:rsidP="00FA658E">
            <w:pPr>
              <w:pStyle w:val="Bodycopy"/>
              <w:spacing w:before="0"/>
              <w:rPr>
                <w:rFonts w:asciiTheme="minorHAnsi" w:hAnsiTheme="minorHAnsi" w:cstheme="minorHAnsi"/>
                <w:noProof/>
                <w:color w:val="auto"/>
                <w:sz w:val="22"/>
                <w:szCs w:val="22"/>
              </w:rPr>
            </w:pPr>
            <w:r>
              <w:rPr>
                <w:rFonts w:asciiTheme="minorHAnsi" w:hAnsiTheme="minorHAnsi" w:cstheme="minorHAnsi"/>
                <w:noProof/>
                <w:color w:val="auto"/>
                <w:sz w:val="22"/>
                <w:szCs w:val="22"/>
              </w:rPr>
              <w:t>Technical suport for tracer and aquifer testing</w:t>
            </w:r>
            <w:r w:rsidR="00A93686">
              <w:rPr>
                <w:rFonts w:asciiTheme="minorHAnsi" w:hAnsiTheme="minorHAnsi" w:cstheme="minorHAnsi"/>
                <w:noProof/>
                <w:color w:val="auto"/>
                <w:sz w:val="22"/>
                <w:szCs w:val="22"/>
              </w:rPr>
              <w:t>s</w:t>
            </w:r>
            <w:r w:rsidR="00423604">
              <w:rPr>
                <w:rFonts w:asciiTheme="minorHAnsi" w:hAnsiTheme="minorHAnsi" w:cstheme="minorHAnsi"/>
                <w:noProof/>
                <w:color w:val="auto"/>
                <w:sz w:val="22"/>
                <w:szCs w:val="22"/>
              </w:rPr>
              <w:t>. Prof. Meyer’s unique expertise in borehole logging and tracer tests will be critical to this project.</w:t>
            </w:r>
          </w:p>
        </w:tc>
      </w:tr>
    </w:tbl>
    <w:p w14:paraId="33188EB6" w14:textId="77777777" w:rsidR="00237E54" w:rsidRPr="00275354" w:rsidRDefault="00237E54" w:rsidP="00237E54">
      <w:pPr>
        <w:rPr>
          <w:rFonts w:asciiTheme="minorHAnsi" w:hAnsiTheme="minorHAnsi" w:cstheme="minorHAnsi"/>
          <w:b/>
        </w:rPr>
      </w:pPr>
    </w:p>
    <w:p w14:paraId="5027BAFA" w14:textId="77777777" w:rsidR="00237E54" w:rsidRPr="00275354" w:rsidRDefault="00237E54" w:rsidP="00237E54">
      <w:pPr>
        <w:tabs>
          <w:tab w:val="left" w:pos="540"/>
        </w:tabs>
        <w:autoSpaceDE w:val="0"/>
        <w:autoSpaceDN w:val="0"/>
        <w:adjustRightInd w:val="0"/>
        <w:rPr>
          <w:rFonts w:asciiTheme="minorHAnsi" w:hAnsiTheme="minorHAnsi" w:cstheme="minorHAnsi"/>
          <w:b/>
          <w:bCs/>
          <w:color w:val="000000"/>
        </w:rPr>
      </w:pPr>
      <w:r w:rsidRPr="00275354">
        <w:rPr>
          <w:rFonts w:asciiTheme="minorHAnsi" w:hAnsiTheme="minorHAnsi" w:cstheme="minorHAnsi"/>
          <w:b/>
          <w:bCs/>
          <w:color w:val="000000"/>
        </w:rPr>
        <w:t xml:space="preserve">IV. </w:t>
      </w:r>
      <w:r w:rsidRPr="00275354">
        <w:rPr>
          <w:rFonts w:asciiTheme="minorHAnsi" w:hAnsiTheme="minorHAnsi" w:cstheme="minorHAnsi"/>
          <w:b/>
          <w:bCs/>
          <w:color w:val="000000"/>
        </w:rPr>
        <w:tab/>
        <w:t>LONG-TERM- IMPLEMENTATION AND FUNDING:</w:t>
      </w:r>
    </w:p>
    <w:p w14:paraId="782DCC83" w14:textId="4D928306" w:rsidR="006E0EFD" w:rsidRDefault="00B27BEA" w:rsidP="0059495A">
      <w:pPr>
        <w:ind w:firstLine="720"/>
        <w:rPr>
          <w:rFonts w:asciiTheme="minorHAnsi" w:hAnsiTheme="minorHAnsi" w:cstheme="minorHAnsi"/>
          <w:color w:val="000000"/>
          <w:lang w:eastAsia="ko-KR"/>
        </w:rPr>
      </w:pPr>
      <w:r>
        <w:rPr>
          <w:rFonts w:asciiTheme="minorHAnsi" w:hAnsiTheme="minorHAnsi" w:cstheme="minorHAnsi"/>
          <w:color w:val="000000"/>
        </w:rPr>
        <w:t xml:space="preserve">The </w:t>
      </w:r>
      <w:r w:rsidR="005A4F5D">
        <w:rPr>
          <w:rFonts w:asciiTheme="minorHAnsi" w:hAnsiTheme="minorHAnsi" w:cstheme="minorHAnsi"/>
          <w:color w:val="000000"/>
        </w:rPr>
        <w:t>proposed</w:t>
      </w:r>
      <w:r w:rsidR="00CC5103">
        <w:rPr>
          <w:rFonts w:asciiTheme="minorHAnsi" w:hAnsiTheme="minorHAnsi" w:cstheme="minorHAnsi"/>
          <w:color w:val="000000"/>
          <w:lang w:eastAsia="ko-KR"/>
        </w:rPr>
        <w:t xml:space="preserve"> tool</w:t>
      </w:r>
      <w:r w:rsidR="00237E54">
        <w:rPr>
          <w:rFonts w:asciiTheme="minorHAnsi" w:hAnsiTheme="minorHAnsi" w:cstheme="minorHAnsi"/>
          <w:color w:val="000000"/>
          <w:lang w:eastAsia="ko-KR"/>
        </w:rPr>
        <w:t xml:space="preserve"> will assist current practice</w:t>
      </w:r>
      <w:r w:rsidR="002726FB">
        <w:rPr>
          <w:rFonts w:asciiTheme="minorHAnsi" w:hAnsiTheme="minorHAnsi" w:cstheme="minorHAnsi"/>
          <w:color w:val="000000"/>
          <w:lang w:eastAsia="ko-KR"/>
        </w:rPr>
        <w:t>s</w:t>
      </w:r>
      <w:r w:rsidR="00237E54">
        <w:rPr>
          <w:rFonts w:asciiTheme="minorHAnsi" w:hAnsiTheme="minorHAnsi" w:cstheme="minorHAnsi"/>
          <w:color w:val="000000"/>
          <w:lang w:eastAsia="ko-KR"/>
        </w:rPr>
        <w:t xml:space="preserve"> of </w:t>
      </w:r>
      <w:r w:rsidR="00986717">
        <w:rPr>
          <w:rFonts w:asciiTheme="minorHAnsi" w:hAnsiTheme="minorHAnsi" w:cstheme="minorHAnsi"/>
          <w:color w:val="000000"/>
          <w:lang w:eastAsia="ko-KR"/>
        </w:rPr>
        <w:t>groundwater contamination</w:t>
      </w:r>
      <w:r w:rsidR="00237E54">
        <w:rPr>
          <w:rFonts w:asciiTheme="minorHAnsi" w:hAnsiTheme="minorHAnsi" w:cstheme="minorHAnsi"/>
          <w:color w:val="000000"/>
          <w:lang w:eastAsia="ko-KR"/>
        </w:rPr>
        <w:t xml:space="preserve"> management</w:t>
      </w:r>
      <w:r w:rsidR="00237E54" w:rsidRPr="00FF7369">
        <w:rPr>
          <w:rFonts w:asciiTheme="minorHAnsi" w:hAnsiTheme="minorHAnsi" w:cstheme="minorHAnsi"/>
          <w:color w:val="000000"/>
          <w:lang w:eastAsia="ko-KR"/>
        </w:rPr>
        <w:t xml:space="preserve">. The </w:t>
      </w:r>
      <w:r w:rsidR="00CC5103">
        <w:rPr>
          <w:rFonts w:asciiTheme="minorHAnsi" w:hAnsiTheme="minorHAnsi" w:cstheme="minorHAnsi"/>
          <w:color w:val="000000"/>
          <w:lang w:eastAsia="ko-KR"/>
        </w:rPr>
        <w:t>tool</w:t>
      </w:r>
      <w:r w:rsidR="00CC5103" w:rsidRPr="00FF7369">
        <w:rPr>
          <w:rFonts w:asciiTheme="minorHAnsi" w:hAnsiTheme="minorHAnsi" w:cstheme="minorHAnsi"/>
          <w:color w:val="000000"/>
          <w:lang w:eastAsia="ko-KR"/>
        </w:rPr>
        <w:t xml:space="preserve"> </w:t>
      </w:r>
      <w:r w:rsidR="00237E54">
        <w:rPr>
          <w:rFonts w:asciiTheme="minorHAnsi" w:hAnsiTheme="minorHAnsi" w:cstheme="minorHAnsi"/>
          <w:color w:val="000000"/>
          <w:lang w:eastAsia="ko-KR"/>
        </w:rPr>
        <w:t xml:space="preserve">can be extended to </w:t>
      </w:r>
      <w:r w:rsidR="00986717">
        <w:rPr>
          <w:rFonts w:asciiTheme="minorHAnsi" w:hAnsiTheme="minorHAnsi" w:cstheme="minorHAnsi"/>
          <w:color w:val="000000"/>
          <w:lang w:eastAsia="ko-KR"/>
        </w:rPr>
        <w:t>different</w:t>
      </w:r>
      <w:r w:rsidR="00237E54">
        <w:rPr>
          <w:rFonts w:asciiTheme="minorHAnsi" w:hAnsiTheme="minorHAnsi" w:cstheme="minorHAnsi"/>
          <w:color w:val="000000"/>
          <w:lang w:eastAsia="ko-KR"/>
        </w:rPr>
        <w:t xml:space="preserve"> site</w:t>
      </w:r>
      <w:r w:rsidR="00986717">
        <w:rPr>
          <w:rFonts w:asciiTheme="minorHAnsi" w:hAnsiTheme="minorHAnsi" w:cstheme="minorHAnsi"/>
          <w:color w:val="000000"/>
          <w:lang w:eastAsia="ko-KR"/>
        </w:rPr>
        <w:t>s</w:t>
      </w:r>
      <w:r w:rsidR="002726FB">
        <w:rPr>
          <w:rFonts w:asciiTheme="minorHAnsi" w:hAnsiTheme="minorHAnsi" w:cstheme="minorHAnsi"/>
          <w:color w:val="000000"/>
          <w:lang w:eastAsia="ko-KR"/>
        </w:rPr>
        <w:t xml:space="preserve">. We </w:t>
      </w:r>
      <w:r w:rsidR="00237E54">
        <w:rPr>
          <w:rFonts w:asciiTheme="minorHAnsi" w:hAnsiTheme="minorHAnsi" w:cstheme="minorHAnsi"/>
          <w:color w:val="000000"/>
          <w:lang w:eastAsia="ko-KR"/>
        </w:rPr>
        <w:t xml:space="preserve">will seek collaborations with agencies such as </w:t>
      </w:r>
      <w:r w:rsidR="001B5D99">
        <w:rPr>
          <w:rFonts w:asciiTheme="minorHAnsi" w:hAnsiTheme="minorHAnsi" w:cstheme="minorHAnsi"/>
          <w:color w:val="000000"/>
          <w:lang w:eastAsia="ko-KR"/>
        </w:rPr>
        <w:t>MPCA and MDH</w:t>
      </w:r>
      <w:r w:rsidR="00986717">
        <w:rPr>
          <w:rFonts w:asciiTheme="minorHAnsi" w:hAnsiTheme="minorHAnsi" w:cstheme="minorHAnsi"/>
          <w:color w:val="000000"/>
          <w:lang w:eastAsia="ko-KR"/>
        </w:rPr>
        <w:t xml:space="preserve"> and </w:t>
      </w:r>
      <w:r w:rsidR="00237E54">
        <w:rPr>
          <w:rFonts w:asciiTheme="minorHAnsi" w:hAnsiTheme="minorHAnsi" w:cstheme="minorHAnsi"/>
          <w:color w:val="000000"/>
          <w:lang w:eastAsia="ko-KR"/>
        </w:rPr>
        <w:t xml:space="preserve">actively apply for further research grants (federal, state and industry) to continue extending </w:t>
      </w:r>
      <w:r w:rsidR="002726FB">
        <w:rPr>
          <w:rFonts w:asciiTheme="minorHAnsi" w:hAnsiTheme="minorHAnsi" w:cstheme="minorHAnsi"/>
          <w:color w:val="000000"/>
          <w:lang w:eastAsia="ko-KR"/>
        </w:rPr>
        <w:t xml:space="preserve">our </w:t>
      </w:r>
      <w:r w:rsidR="00555167">
        <w:rPr>
          <w:rFonts w:asciiTheme="minorHAnsi" w:hAnsiTheme="minorHAnsi" w:cstheme="minorHAnsi"/>
          <w:color w:val="000000"/>
          <w:lang w:eastAsia="ko-KR"/>
        </w:rPr>
        <w:t xml:space="preserve">predictive </w:t>
      </w:r>
      <w:r w:rsidR="00976A47">
        <w:rPr>
          <w:rFonts w:asciiTheme="minorHAnsi" w:hAnsiTheme="minorHAnsi" w:cstheme="minorHAnsi"/>
          <w:color w:val="000000"/>
          <w:lang w:eastAsia="ko-KR"/>
        </w:rPr>
        <w:t>tool</w:t>
      </w:r>
      <w:r w:rsidR="00986717">
        <w:rPr>
          <w:rFonts w:asciiTheme="minorHAnsi" w:hAnsiTheme="minorHAnsi" w:cstheme="minorHAnsi"/>
          <w:color w:val="000000"/>
          <w:lang w:eastAsia="ko-KR"/>
        </w:rPr>
        <w:t xml:space="preserve"> across the Minnesota</w:t>
      </w:r>
      <w:r w:rsidR="00237E54">
        <w:rPr>
          <w:rFonts w:asciiTheme="minorHAnsi" w:hAnsiTheme="minorHAnsi" w:cstheme="minorHAnsi"/>
          <w:color w:val="000000"/>
          <w:lang w:eastAsia="ko-KR"/>
        </w:rPr>
        <w:t>.</w:t>
      </w:r>
      <w:r w:rsidR="00237E54" w:rsidRPr="00FF7369">
        <w:rPr>
          <w:rFonts w:asciiTheme="minorHAnsi" w:hAnsiTheme="minorHAnsi" w:cstheme="minorHAnsi"/>
          <w:color w:val="000000"/>
          <w:lang w:eastAsia="ko-KR"/>
        </w:rPr>
        <w:t xml:space="preserve"> </w:t>
      </w:r>
      <w:r w:rsidR="00FB32E7">
        <w:rPr>
          <w:rFonts w:asciiTheme="minorHAnsi" w:hAnsiTheme="minorHAnsi" w:cstheme="minorHAnsi"/>
          <w:color w:val="000000"/>
          <w:lang w:eastAsia="ko-KR"/>
        </w:rPr>
        <w:t>If this proposal gets funded, PI Kang will commit $30K of his research startup funds.</w:t>
      </w:r>
    </w:p>
    <w:p w14:paraId="3BA38D0B" w14:textId="53A280DD" w:rsidR="00120545" w:rsidRPr="0059495A" w:rsidRDefault="00120545" w:rsidP="00475C0C">
      <w:pPr>
        <w:rPr>
          <w:rFonts w:asciiTheme="minorHAnsi" w:hAnsiTheme="minorHAnsi" w:cstheme="minorHAnsi"/>
          <w:color w:val="000000"/>
          <w:lang w:eastAsia="ko-KR"/>
        </w:rPr>
      </w:pPr>
    </w:p>
    <w:sectPr w:rsidR="00120545" w:rsidRPr="0059495A"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4C7BA" w14:textId="77777777" w:rsidR="00013AD6" w:rsidRDefault="00013AD6" w:rsidP="00533120">
      <w:r>
        <w:separator/>
      </w:r>
    </w:p>
  </w:endnote>
  <w:endnote w:type="continuationSeparator" w:id="0">
    <w:p w14:paraId="1C564981" w14:textId="77777777" w:rsidR="00013AD6" w:rsidRDefault="00013AD6"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62D5" w14:textId="488BA571" w:rsidR="004C4D67" w:rsidRDefault="004C4D67">
    <w:pPr>
      <w:pStyle w:val="Footer"/>
      <w:jc w:val="center"/>
    </w:pPr>
    <w:r>
      <w:fldChar w:fldCharType="begin"/>
    </w:r>
    <w:r>
      <w:instrText xml:space="preserve"> PAGE   \* MERGEFORMAT </w:instrText>
    </w:r>
    <w:r>
      <w:fldChar w:fldCharType="separate"/>
    </w:r>
    <w:r w:rsidR="003F3644">
      <w:rPr>
        <w:noProof/>
      </w:rPr>
      <w:t>3</w:t>
    </w:r>
    <w:r>
      <w:fldChar w:fldCharType="end"/>
    </w:r>
  </w:p>
  <w:p w14:paraId="76E74AC2" w14:textId="77777777" w:rsidR="004C4D67" w:rsidRDefault="004C4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7E068" w14:textId="77777777" w:rsidR="004C4D67" w:rsidRDefault="004C4D67" w:rsidP="00C72BD9">
    <w:pPr>
      <w:pStyle w:val="Footer"/>
      <w:jc w:val="center"/>
    </w:pPr>
    <w:r>
      <w:fldChar w:fldCharType="begin"/>
    </w:r>
    <w:r>
      <w:instrText xml:space="preserve"> PAGE   \* MERGEFORMAT </w:instrText>
    </w:r>
    <w:r>
      <w:fldChar w:fldCharType="separate"/>
    </w:r>
    <w:r>
      <w:rPr>
        <w:noProof/>
      </w:rPr>
      <w:t>1</w:t>
    </w:r>
    <w:r>
      <w:fldChar w:fldCharType="end"/>
    </w:r>
  </w:p>
  <w:p w14:paraId="0FA8C236" w14:textId="77777777" w:rsidR="004C4D67" w:rsidRDefault="004C4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3BE38" w14:textId="77777777" w:rsidR="00013AD6" w:rsidRDefault="00013AD6" w:rsidP="00533120">
      <w:r>
        <w:separator/>
      </w:r>
    </w:p>
  </w:footnote>
  <w:footnote w:type="continuationSeparator" w:id="0">
    <w:p w14:paraId="3B0D270C" w14:textId="77777777" w:rsidR="00013AD6" w:rsidRDefault="00013AD6"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4C4D67" w14:paraId="312A5080" w14:textId="77777777" w:rsidTr="00E47145">
      <w:tc>
        <w:tcPr>
          <w:tcW w:w="1278" w:type="dxa"/>
        </w:tcPr>
        <w:p w14:paraId="2E6FB6E6" w14:textId="77777777" w:rsidR="004C4D67" w:rsidRPr="00EB5831" w:rsidRDefault="004C4D67" w:rsidP="00E47145">
          <w:pPr>
            <w:pStyle w:val="Header"/>
            <w:tabs>
              <w:tab w:val="clear" w:pos="4680"/>
              <w:tab w:val="clear" w:pos="9360"/>
            </w:tabs>
            <w:rPr>
              <w:lang w:val="en-US" w:eastAsia="en-US"/>
            </w:rPr>
          </w:pPr>
          <w:r>
            <w:rPr>
              <w:noProof/>
              <w:lang w:val="en-US" w:eastAsia="en-US"/>
            </w:rPr>
            <w:drawing>
              <wp:inline distT="0" distB="0" distL="0" distR="0" wp14:anchorId="4C5E6D69" wp14:editId="5D983174">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EC857B8" w14:textId="77777777" w:rsidR="004C4D67" w:rsidRPr="00A42E60" w:rsidRDefault="004C4D67" w:rsidP="00EB5831">
          <w:pPr>
            <w:rPr>
              <w:b/>
            </w:rPr>
          </w:pPr>
          <w:r w:rsidRPr="00A42E60">
            <w:rPr>
              <w:b/>
            </w:rPr>
            <w:t>Environment and Natural Resources Trust Fund (ENRTF)</w:t>
          </w:r>
        </w:p>
        <w:p w14:paraId="36D9F03B" w14:textId="372856FF" w:rsidR="004C4D67" w:rsidRPr="00EB5831" w:rsidRDefault="004C4D67" w:rsidP="00EB5831">
          <w:pPr>
            <w:pStyle w:val="Header"/>
            <w:rPr>
              <w:b/>
              <w:lang w:val="en-US" w:eastAsia="en-US"/>
            </w:rPr>
          </w:pPr>
          <w:r>
            <w:rPr>
              <w:b/>
              <w:lang w:val="en-US" w:eastAsia="en-US"/>
            </w:rPr>
            <w:t>20</w:t>
          </w:r>
          <w:r w:rsidR="006B6E42">
            <w:rPr>
              <w:b/>
              <w:lang w:val="en-US" w:eastAsia="en-US"/>
            </w:rPr>
            <w:t>20</w:t>
          </w:r>
          <w:r w:rsidRPr="00EB5831">
            <w:rPr>
              <w:b/>
              <w:lang w:val="en-US" w:eastAsia="en-US"/>
            </w:rPr>
            <w:t xml:space="preserve"> Main Proposal</w:t>
          </w:r>
          <w:r>
            <w:rPr>
              <w:b/>
              <w:lang w:val="en-US" w:eastAsia="en-US"/>
            </w:rPr>
            <w:t xml:space="preserve"> Template</w:t>
          </w:r>
        </w:p>
        <w:p w14:paraId="61E1DEB9" w14:textId="77777777" w:rsidR="004C4D67" w:rsidRPr="00EB5831" w:rsidRDefault="004C4D67" w:rsidP="00EB5831">
          <w:pPr>
            <w:pStyle w:val="Header"/>
            <w:rPr>
              <w:lang w:val="en-US" w:eastAsia="en-US"/>
            </w:rPr>
          </w:pPr>
        </w:p>
      </w:tc>
    </w:tr>
  </w:tbl>
  <w:p w14:paraId="3F5F0A8D" w14:textId="77777777" w:rsidR="004C4D67" w:rsidRPr="00A42E60" w:rsidRDefault="004C4D6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4C4D67" w14:paraId="2360D8EC" w14:textId="77777777" w:rsidTr="00C660F0">
      <w:tc>
        <w:tcPr>
          <w:tcW w:w="1098" w:type="dxa"/>
        </w:tcPr>
        <w:p w14:paraId="0C7BBBC5" w14:textId="77777777" w:rsidR="004C4D67" w:rsidRPr="00EB5831" w:rsidRDefault="004C4D67" w:rsidP="00C660F0">
          <w:pPr>
            <w:pStyle w:val="Header"/>
            <w:rPr>
              <w:lang w:val="en-US" w:eastAsia="en-US"/>
            </w:rPr>
          </w:pPr>
          <w:r>
            <w:rPr>
              <w:noProof/>
              <w:lang w:val="en-US" w:eastAsia="en-US"/>
            </w:rPr>
            <w:drawing>
              <wp:inline distT="0" distB="0" distL="0" distR="0" wp14:anchorId="32AE26F4" wp14:editId="5E19232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1DF3037" w14:textId="77777777" w:rsidR="004C4D67" w:rsidRPr="00A42E60" w:rsidRDefault="004C4D67" w:rsidP="00C660F0">
          <w:pPr>
            <w:rPr>
              <w:b/>
            </w:rPr>
          </w:pPr>
          <w:r w:rsidRPr="00A42E60">
            <w:rPr>
              <w:b/>
            </w:rPr>
            <w:t>Environment and Natural Resources Trust Fund (ENRTF)</w:t>
          </w:r>
        </w:p>
        <w:p w14:paraId="6A495192" w14:textId="77777777" w:rsidR="004C4D67" w:rsidRPr="00EB5831" w:rsidRDefault="004C4D67" w:rsidP="00806460">
          <w:pPr>
            <w:pStyle w:val="Header"/>
            <w:rPr>
              <w:b/>
              <w:lang w:val="en-US" w:eastAsia="en-US"/>
            </w:rPr>
          </w:pPr>
          <w:r w:rsidRPr="00EB5831">
            <w:rPr>
              <w:b/>
              <w:lang w:val="en-US" w:eastAsia="en-US"/>
            </w:rPr>
            <w:t>2014 Main Proposal</w:t>
          </w:r>
        </w:p>
        <w:p w14:paraId="19CB3299" w14:textId="77777777" w:rsidR="004C4D67" w:rsidRPr="00EB5831" w:rsidRDefault="004C4D6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56E9832" w14:textId="77777777" w:rsidR="004C4D67" w:rsidRPr="00F96203" w:rsidRDefault="004C4D6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B1496"/>
    <w:multiLevelType w:val="multilevel"/>
    <w:tmpl w:val="CC04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DA10FD"/>
    <w:multiLevelType w:val="multilevel"/>
    <w:tmpl w:val="D472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7A902A4D"/>
    <w:multiLevelType w:val="hybridMultilevel"/>
    <w:tmpl w:val="68120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6"/>
  </w:num>
  <w:num w:numId="5">
    <w:abstractNumId w:val="12"/>
  </w:num>
  <w:num w:numId="6">
    <w:abstractNumId w:val="2"/>
  </w:num>
  <w:num w:numId="7">
    <w:abstractNumId w:val="7"/>
  </w:num>
  <w:num w:numId="8">
    <w:abstractNumId w:val="4"/>
  </w:num>
  <w:num w:numId="9">
    <w:abstractNumId w:val="11"/>
  </w:num>
  <w:num w:numId="10">
    <w:abstractNumId w:val="10"/>
  </w:num>
  <w:num w:numId="11">
    <w:abstractNumId w:val="1"/>
  </w:num>
  <w:num w:numId="12">
    <w:abstractNumId w:val="3"/>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01A44"/>
    <w:rsid w:val="000068E1"/>
    <w:rsid w:val="000132C4"/>
    <w:rsid w:val="00013AD6"/>
    <w:rsid w:val="00020FA1"/>
    <w:rsid w:val="00023A9A"/>
    <w:rsid w:val="000312C0"/>
    <w:rsid w:val="00031CC1"/>
    <w:rsid w:val="00041B4E"/>
    <w:rsid w:val="00044485"/>
    <w:rsid w:val="00045ACC"/>
    <w:rsid w:val="000477B7"/>
    <w:rsid w:val="00047C6E"/>
    <w:rsid w:val="000555BB"/>
    <w:rsid w:val="00061EF5"/>
    <w:rsid w:val="00062371"/>
    <w:rsid w:val="00062497"/>
    <w:rsid w:val="00065366"/>
    <w:rsid w:val="0006748B"/>
    <w:rsid w:val="00074A17"/>
    <w:rsid w:val="0007690B"/>
    <w:rsid w:val="000940B7"/>
    <w:rsid w:val="00097193"/>
    <w:rsid w:val="000A14BF"/>
    <w:rsid w:val="000A3CF0"/>
    <w:rsid w:val="000B34BA"/>
    <w:rsid w:val="000B4FCC"/>
    <w:rsid w:val="000B6DD8"/>
    <w:rsid w:val="000C0063"/>
    <w:rsid w:val="000C0371"/>
    <w:rsid w:val="000C3EF3"/>
    <w:rsid w:val="000D0124"/>
    <w:rsid w:val="000D7F31"/>
    <w:rsid w:val="000E124B"/>
    <w:rsid w:val="000E5CC0"/>
    <w:rsid w:val="000F0E3C"/>
    <w:rsid w:val="000F2D6F"/>
    <w:rsid w:val="000F7213"/>
    <w:rsid w:val="000F7CD9"/>
    <w:rsid w:val="00100A34"/>
    <w:rsid w:val="0010101A"/>
    <w:rsid w:val="00106EDB"/>
    <w:rsid w:val="00107495"/>
    <w:rsid w:val="0011754D"/>
    <w:rsid w:val="001202E6"/>
    <w:rsid w:val="00120545"/>
    <w:rsid w:val="00121B1F"/>
    <w:rsid w:val="00122008"/>
    <w:rsid w:val="00126AD0"/>
    <w:rsid w:val="00126E6C"/>
    <w:rsid w:val="00127F71"/>
    <w:rsid w:val="001618E0"/>
    <w:rsid w:val="00163B8D"/>
    <w:rsid w:val="00165716"/>
    <w:rsid w:val="00167C9F"/>
    <w:rsid w:val="00170C4C"/>
    <w:rsid w:val="0018005E"/>
    <w:rsid w:val="001873B5"/>
    <w:rsid w:val="00192232"/>
    <w:rsid w:val="001A2049"/>
    <w:rsid w:val="001A4791"/>
    <w:rsid w:val="001B017C"/>
    <w:rsid w:val="001B0368"/>
    <w:rsid w:val="001B5D99"/>
    <w:rsid w:val="001D6339"/>
    <w:rsid w:val="001E42AC"/>
    <w:rsid w:val="001F4F4B"/>
    <w:rsid w:val="00200284"/>
    <w:rsid w:val="00202F9E"/>
    <w:rsid w:val="00205759"/>
    <w:rsid w:val="00205ABA"/>
    <w:rsid w:val="00210DE4"/>
    <w:rsid w:val="002159DD"/>
    <w:rsid w:val="002168B2"/>
    <w:rsid w:val="00217C2A"/>
    <w:rsid w:val="002206F5"/>
    <w:rsid w:val="002316EC"/>
    <w:rsid w:val="00237E54"/>
    <w:rsid w:val="00242DCF"/>
    <w:rsid w:val="00246E38"/>
    <w:rsid w:val="00247EFA"/>
    <w:rsid w:val="0026038E"/>
    <w:rsid w:val="00267CA9"/>
    <w:rsid w:val="00272177"/>
    <w:rsid w:val="002726FB"/>
    <w:rsid w:val="0027667F"/>
    <w:rsid w:val="00282394"/>
    <w:rsid w:val="00290E4E"/>
    <w:rsid w:val="00291129"/>
    <w:rsid w:val="00297E7E"/>
    <w:rsid w:val="002A67AB"/>
    <w:rsid w:val="002B469A"/>
    <w:rsid w:val="002C4BAE"/>
    <w:rsid w:val="002C7DBB"/>
    <w:rsid w:val="002D3924"/>
    <w:rsid w:val="002D6E51"/>
    <w:rsid w:val="002E3E89"/>
    <w:rsid w:val="002F1DF4"/>
    <w:rsid w:val="00303505"/>
    <w:rsid w:val="003041B3"/>
    <w:rsid w:val="00310199"/>
    <w:rsid w:val="003205A7"/>
    <w:rsid w:val="003239FE"/>
    <w:rsid w:val="003244A8"/>
    <w:rsid w:val="00326801"/>
    <w:rsid w:val="003343BD"/>
    <w:rsid w:val="00335DAF"/>
    <w:rsid w:val="00336AE3"/>
    <w:rsid w:val="00336F34"/>
    <w:rsid w:val="003376ED"/>
    <w:rsid w:val="003379B2"/>
    <w:rsid w:val="0034217E"/>
    <w:rsid w:val="00347E7A"/>
    <w:rsid w:val="00351BFB"/>
    <w:rsid w:val="00351EA6"/>
    <w:rsid w:val="00352D03"/>
    <w:rsid w:val="00354888"/>
    <w:rsid w:val="003564CE"/>
    <w:rsid w:val="003578A0"/>
    <w:rsid w:val="00366735"/>
    <w:rsid w:val="0037310D"/>
    <w:rsid w:val="00373557"/>
    <w:rsid w:val="0038423C"/>
    <w:rsid w:val="00385860"/>
    <w:rsid w:val="00387622"/>
    <w:rsid w:val="0039268E"/>
    <w:rsid w:val="0039481E"/>
    <w:rsid w:val="00395EDE"/>
    <w:rsid w:val="003B0DF9"/>
    <w:rsid w:val="003B5CF0"/>
    <w:rsid w:val="003B6B7D"/>
    <w:rsid w:val="003B73D4"/>
    <w:rsid w:val="003C11C9"/>
    <w:rsid w:val="003D3B5C"/>
    <w:rsid w:val="003D4A2F"/>
    <w:rsid w:val="003E7306"/>
    <w:rsid w:val="003F1B1D"/>
    <w:rsid w:val="003F2588"/>
    <w:rsid w:val="003F32CA"/>
    <w:rsid w:val="003F3644"/>
    <w:rsid w:val="003F5F12"/>
    <w:rsid w:val="003F75D2"/>
    <w:rsid w:val="004052AF"/>
    <w:rsid w:val="0040640D"/>
    <w:rsid w:val="0041087C"/>
    <w:rsid w:val="00421DE4"/>
    <w:rsid w:val="00423604"/>
    <w:rsid w:val="004274C9"/>
    <w:rsid w:val="004357AE"/>
    <w:rsid w:val="00435BBE"/>
    <w:rsid w:val="00436D4A"/>
    <w:rsid w:val="00440004"/>
    <w:rsid w:val="004425D8"/>
    <w:rsid w:val="00443F98"/>
    <w:rsid w:val="00446D1E"/>
    <w:rsid w:val="004530F7"/>
    <w:rsid w:val="00454495"/>
    <w:rsid w:val="00464461"/>
    <w:rsid w:val="004662B6"/>
    <w:rsid w:val="0046702D"/>
    <w:rsid w:val="00473E9D"/>
    <w:rsid w:val="00474016"/>
    <w:rsid w:val="00475C0C"/>
    <w:rsid w:val="00487D08"/>
    <w:rsid w:val="0049103C"/>
    <w:rsid w:val="00493F09"/>
    <w:rsid w:val="004A43B9"/>
    <w:rsid w:val="004A4BE4"/>
    <w:rsid w:val="004A54B8"/>
    <w:rsid w:val="004B20E9"/>
    <w:rsid w:val="004B7C21"/>
    <w:rsid w:val="004C118E"/>
    <w:rsid w:val="004C4D67"/>
    <w:rsid w:val="004C7944"/>
    <w:rsid w:val="004C7E12"/>
    <w:rsid w:val="004E03D8"/>
    <w:rsid w:val="004E1590"/>
    <w:rsid w:val="004E3482"/>
    <w:rsid w:val="004E6113"/>
    <w:rsid w:val="004E7F40"/>
    <w:rsid w:val="004F5B12"/>
    <w:rsid w:val="004F5F2A"/>
    <w:rsid w:val="00500BE4"/>
    <w:rsid w:val="00503E66"/>
    <w:rsid w:val="00507C8D"/>
    <w:rsid w:val="005235B7"/>
    <w:rsid w:val="00524964"/>
    <w:rsid w:val="00526D2E"/>
    <w:rsid w:val="005271CE"/>
    <w:rsid w:val="00532B69"/>
    <w:rsid w:val="00533120"/>
    <w:rsid w:val="005364C0"/>
    <w:rsid w:val="005431D4"/>
    <w:rsid w:val="005442C6"/>
    <w:rsid w:val="00550100"/>
    <w:rsid w:val="00550B29"/>
    <w:rsid w:val="00551614"/>
    <w:rsid w:val="005536C5"/>
    <w:rsid w:val="00555167"/>
    <w:rsid w:val="00555BE0"/>
    <w:rsid w:val="005648A9"/>
    <w:rsid w:val="005657A5"/>
    <w:rsid w:val="00566C10"/>
    <w:rsid w:val="0056713C"/>
    <w:rsid w:val="005749A0"/>
    <w:rsid w:val="005755FF"/>
    <w:rsid w:val="0059324D"/>
    <w:rsid w:val="0059495A"/>
    <w:rsid w:val="00595AB3"/>
    <w:rsid w:val="005A1602"/>
    <w:rsid w:val="005A1D00"/>
    <w:rsid w:val="005A4F5D"/>
    <w:rsid w:val="005A4FB1"/>
    <w:rsid w:val="005B6A3D"/>
    <w:rsid w:val="005D28B4"/>
    <w:rsid w:val="005D293F"/>
    <w:rsid w:val="005D2C23"/>
    <w:rsid w:val="005D755F"/>
    <w:rsid w:val="005E0599"/>
    <w:rsid w:val="005E1916"/>
    <w:rsid w:val="005E3205"/>
    <w:rsid w:val="005E56A0"/>
    <w:rsid w:val="005F0DBA"/>
    <w:rsid w:val="005F1006"/>
    <w:rsid w:val="005F7237"/>
    <w:rsid w:val="00602068"/>
    <w:rsid w:val="006060A2"/>
    <w:rsid w:val="006133E2"/>
    <w:rsid w:val="00614DF2"/>
    <w:rsid w:val="00620A49"/>
    <w:rsid w:val="006211B6"/>
    <w:rsid w:val="006211D6"/>
    <w:rsid w:val="006223D7"/>
    <w:rsid w:val="006360F6"/>
    <w:rsid w:val="00637EA4"/>
    <w:rsid w:val="00640A9A"/>
    <w:rsid w:val="00641AA9"/>
    <w:rsid w:val="0064294E"/>
    <w:rsid w:val="006471A1"/>
    <w:rsid w:val="006562F0"/>
    <w:rsid w:val="00660D13"/>
    <w:rsid w:val="00666B90"/>
    <w:rsid w:val="00683B39"/>
    <w:rsid w:val="00686B53"/>
    <w:rsid w:val="006900EB"/>
    <w:rsid w:val="00691D55"/>
    <w:rsid w:val="00692F16"/>
    <w:rsid w:val="006A4822"/>
    <w:rsid w:val="006B0109"/>
    <w:rsid w:val="006B18FA"/>
    <w:rsid w:val="006B4D8B"/>
    <w:rsid w:val="006B57AE"/>
    <w:rsid w:val="006B6DD5"/>
    <w:rsid w:val="006B6E42"/>
    <w:rsid w:val="006D03F4"/>
    <w:rsid w:val="006D4BF1"/>
    <w:rsid w:val="006D7270"/>
    <w:rsid w:val="006E0EFD"/>
    <w:rsid w:val="006E10A2"/>
    <w:rsid w:val="006E1417"/>
    <w:rsid w:val="006E46DA"/>
    <w:rsid w:val="006F08F9"/>
    <w:rsid w:val="006F7F24"/>
    <w:rsid w:val="0071721E"/>
    <w:rsid w:val="00721661"/>
    <w:rsid w:val="00722313"/>
    <w:rsid w:val="00726E88"/>
    <w:rsid w:val="00731A65"/>
    <w:rsid w:val="0073645F"/>
    <w:rsid w:val="00741F27"/>
    <w:rsid w:val="007423E0"/>
    <w:rsid w:val="007537DA"/>
    <w:rsid w:val="00756388"/>
    <w:rsid w:val="007676F8"/>
    <w:rsid w:val="007708A9"/>
    <w:rsid w:val="0078653D"/>
    <w:rsid w:val="00796AC4"/>
    <w:rsid w:val="007973B8"/>
    <w:rsid w:val="007A18A4"/>
    <w:rsid w:val="007A6278"/>
    <w:rsid w:val="007B284F"/>
    <w:rsid w:val="007B2919"/>
    <w:rsid w:val="007B3535"/>
    <w:rsid w:val="007B5AD2"/>
    <w:rsid w:val="007B60C6"/>
    <w:rsid w:val="007C08B6"/>
    <w:rsid w:val="007C361F"/>
    <w:rsid w:val="007C7A01"/>
    <w:rsid w:val="007E08B7"/>
    <w:rsid w:val="007E634A"/>
    <w:rsid w:val="007F3F1A"/>
    <w:rsid w:val="00806460"/>
    <w:rsid w:val="008076FB"/>
    <w:rsid w:val="00810413"/>
    <w:rsid w:val="00831525"/>
    <w:rsid w:val="008343D1"/>
    <w:rsid w:val="00834B46"/>
    <w:rsid w:val="00840DF0"/>
    <w:rsid w:val="00846A53"/>
    <w:rsid w:val="0085753D"/>
    <w:rsid w:val="0085777A"/>
    <w:rsid w:val="008625D0"/>
    <w:rsid w:val="00863133"/>
    <w:rsid w:val="008701BD"/>
    <w:rsid w:val="00873887"/>
    <w:rsid w:val="00874BF9"/>
    <w:rsid w:val="008925E6"/>
    <w:rsid w:val="00892C52"/>
    <w:rsid w:val="008949EE"/>
    <w:rsid w:val="00896EDD"/>
    <w:rsid w:val="0089734E"/>
    <w:rsid w:val="008A088E"/>
    <w:rsid w:val="008A4498"/>
    <w:rsid w:val="008A4DBD"/>
    <w:rsid w:val="008B55B0"/>
    <w:rsid w:val="008B56D9"/>
    <w:rsid w:val="008C22F9"/>
    <w:rsid w:val="008C2F13"/>
    <w:rsid w:val="008D2242"/>
    <w:rsid w:val="008D56CF"/>
    <w:rsid w:val="008E504F"/>
    <w:rsid w:val="008E7DD7"/>
    <w:rsid w:val="008F6FD5"/>
    <w:rsid w:val="00901A14"/>
    <w:rsid w:val="00901B95"/>
    <w:rsid w:val="00904991"/>
    <w:rsid w:val="00910DB8"/>
    <w:rsid w:val="00911115"/>
    <w:rsid w:val="00912C65"/>
    <w:rsid w:val="00913FEE"/>
    <w:rsid w:val="0091421C"/>
    <w:rsid w:val="00916417"/>
    <w:rsid w:val="0092179A"/>
    <w:rsid w:val="00924C9D"/>
    <w:rsid w:val="00931359"/>
    <w:rsid w:val="0093183B"/>
    <w:rsid w:val="00940292"/>
    <w:rsid w:val="009541C4"/>
    <w:rsid w:val="00961306"/>
    <w:rsid w:val="00964894"/>
    <w:rsid w:val="00964CC8"/>
    <w:rsid w:val="00973CFC"/>
    <w:rsid w:val="00975DAB"/>
    <w:rsid w:val="00976636"/>
    <w:rsid w:val="00976A47"/>
    <w:rsid w:val="00986717"/>
    <w:rsid w:val="009901E5"/>
    <w:rsid w:val="009A2302"/>
    <w:rsid w:val="009A49DE"/>
    <w:rsid w:val="009A57AE"/>
    <w:rsid w:val="009A74F1"/>
    <w:rsid w:val="009A782F"/>
    <w:rsid w:val="009B6749"/>
    <w:rsid w:val="009C2113"/>
    <w:rsid w:val="009C4875"/>
    <w:rsid w:val="009D0E57"/>
    <w:rsid w:val="009D14B4"/>
    <w:rsid w:val="009D65B1"/>
    <w:rsid w:val="009D6EC8"/>
    <w:rsid w:val="009F44E6"/>
    <w:rsid w:val="00A00793"/>
    <w:rsid w:val="00A03E0A"/>
    <w:rsid w:val="00A13F26"/>
    <w:rsid w:val="00A1746A"/>
    <w:rsid w:val="00A17780"/>
    <w:rsid w:val="00A23477"/>
    <w:rsid w:val="00A32CFA"/>
    <w:rsid w:val="00A3608C"/>
    <w:rsid w:val="00A40F17"/>
    <w:rsid w:val="00A42E60"/>
    <w:rsid w:val="00A45A41"/>
    <w:rsid w:val="00A47E51"/>
    <w:rsid w:val="00A5724A"/>
    <w:rsid w:val="00A6707A"/>
    <w:rsid w:val="00A71EEF"/>
    <w:rsid w:val="00A7257F"/>
    <w:rsid w:val="00A7354C"/>
    <w:rsid w:val="00A73B75"/>
    <w:rsid w:val="00A87888"/>
    <w:rsid w:val="00A93686"/>
    <w:rsid w:val="00A94A40"/>
    <w:rsid w:val="00AA3B88"/>
    <w:rsid w:val="00AB2340"/>
    <w:rsid w:val="00AC2C07"/>
    <w:rsid w:val="00AC2CDE"/>
    <w:rsid w:val="00AD3337"/>
    <w:rsid w:val="00AD5FBB"/>
    <w:rsid w:val="00AD6418"/>
    <w:rsid w:val="00AE7E1D"/>
    <w:rsid w:val="00AF1278"/>
    <w:rsid w:val="00AF4AD9"/>
    <w:rsid w:val="00AF4C53"/>
    <w:rsid w:val="00AF69ED"/>
    <w:rsid w:val="00B02A05"/>
    <w:rsid w:val="00B04518"/>
    <w:rsid w:val="00B07D16"/>
    <w:rsid w:val="00B15992"/>
    <w:rsid w:val="00B16DC6"/>
    <w:rsid w:val="00B2147E"/>
    <w:rsid w:val="00B21C32"/>
    <w:rsid w:val="00B27BEA"/>
    <w:rsid w:val="00B30FEF"/>
    <w:rsid w:val="00B36ABE"/>
    <w:rsid w:val="00B44870"/>
    <w:rsid w:val="00B450E1"/>
    <w:rsid w:val="00B50033"/>
    <w:rsid w:val="00B55415"/>
    <w:rsid w:val="00B728BF"/>
    <w:rsid w:val="00B76F6F"/>
    <w:rsid w:val="00B7751B"/>
    <w:rsid w:val="00B8369A"/>
    <w:rsid w:val="00B83FEA"/>
    <w:rsid w:val="00B86A22"/>
    <w:rsid w:val="00B94BF0"/>
    <w:rsid w:val="00B96B65"/>
    <w:rsid w:val="00BA03DA"/>
    <w:rsid w:val="00BA70EE"/>
    <w:rsid w:val="00BC2405"/>
    <w:rsid w:val="00BC28A6"/>
    <w:rsid w:val="00BD1B53"/>
    <w:rsid w:val="00BE6602"/>
    <w:rsid w:val="00BF4D70"/>
    <w:rsid w:val="00BF67A6"/>
    <w:rsid w:val="00C02DAD"/>
    <w:rsid w:val="00C1013C"/>
    <w:rsid w:val="00C122C8"/>
    <w:rsid w:val="00C2194E"/>
    <w:rsid w:val="00C26D8D"/>
    <w:rsid w:val="00C276C7"/>
    <w:rsid w:val="00C3713F"/>
    <w:rsid w:val="00C410D5"/>
    <w:rsid w:val="00C43058"/>
    <w:rsid w:val="00C47E73"/>
    <w:rsid w:val="00C50058"/>
    <w:rsid w:val="00C52BC5"/>
    <w:rsid w:val="00C62371"/>
    <w:rsid w:val="00C660F0"/>
    <w:rsid w:val="00C72BD9"/>
    <w:rsid w:val="00C75EFF"/>
    <w:rsid w:val="00C770FD"/>
    <w:rsid w:val="00C82CD3"/>
    <w:rsid w:val="00C85E92"/>
    <w:rsid w:val="00C952E4"/>
    <w:rsid w:val="00CA15F9"/>
    <w:rsid w:val="00CB53AB"/>
    <w:rsid w:val="00CB62F0"/>
    <w:rsid w:val="00CB652D"/>
    <w:rsid w:val="00CC3EFE"/>
    <w:rsid w:val="00CC4219"/>
    <w:rsid w:val="00CC5103"/>
    <w:rsid w:val="00CC525A"/>
    <w:rsid w:val="00CD3775"/>
    <w:rsid w:val="00CD392C"/>
    <w:rsid w:val="00CE20AC"/>
    <w:rsid w:val="00CE52B6"/>
    <w:rsid w:val="00CF0EC5"/>
    <w:rsid w:val="00CF3AE1"/>
    <w:rsid w:val="00CF4455"/>
    <w:rsid w:val="00CF5170"/>
    <w:rsid w:val="00CF6FC1"/>
    <w:rsid w:val="00D02CEC"/>
    <w:rsid w:val="00D02E23"/>
    <w:rsid w:val="00D04166"/>
    <w:rsid w:val="00D10DF4"/>
    <w:rsid w:val="00D121DD"/>
    <w:rsid w:val="00D246D5"/>
    <w:rsid w:val="00D25619"/>
    <w:rsid w:val="00D27247"/>
    <w:rsid w:val="00D30A88"/>
    <w:rsid w:val="00D32CFB"/>
    <w:rsid w:val="00D33529"/>
    <w:rsid w:val="00D37197"/>
    <w:rsid w:val="00D37AD8"/>
    <w:rsid w:val="00D459EC"/>
    <w:rsid w:val="00D51EEF"/>
    <w:rsid w:val="00D53137"/>
    <w:rsid w:val="00D645D4"/>
    <w:rsid w:val="00D64DF6"/>
    <w:rsid w:val="00D71911"/>
    <w:rsid w:val="00D75DD6"/>
    <w:rsid w:val="00D848CA"/>
    <w:rsid w:val="00D85116"/>
    <w:rsid w:val="00D87FED"/>
    <w:rsid w:val="00DC048A"/>
    <w:rsid w:val="00DC4DFE"/>
    <w:rsid w:val="00DD30DC"/>
    <w:rsid w:val="00DD38CC"/>
    <w:rsid w:val="00DE0B2E"/>
    <w:rsid w:val="00DE5B94"/>
    <w:rsid w:val="00DF6477"/>
    <w:rsid w:val="00E04CDA"/>
    <w:rsid w:val="00E1712A"/>
    <w:rsid w:val="00E207B8"/>
    <w:rsid w:val="00E21A7D"/>
    <w:rsid w:val="00E24400"/>
    <w:rsid w:val="00E25557"/>
    <w:rsid w:val="00E3104E"/>
    <w:rsid w:val="00E44692"/>
    <w:rsid w:val="00E47145"/>
    <w:rsid w:val="00E5279E"/>
    <w:rsid w:val="00E539BF"/>
    <w:rsid w:val="00E54654"/>
    <w:rsid w:val="00E54980"/>
    <w:rsid w:val="00E56B66"/>
    <w:rsid w:val="00E619C4"/>
    <w:rsid w:val="00E61BE6"/>
    <w:rsid w:val="00E76D57"/>
    <w:rsid w:val="00E84BB8"/>
    <w:rsid w:val="00E937B8"/>
    <w:rsid w:val="00E938B6"/>
    <w:rsid w:val="00E960E7"/>
    <w:rsid w:val="00E97983"/>
    <w:rsid w:val="00EA1DFC"/>
    <w:rsid w:val="00EB234F"/>
    <w:rsid w:val="00EB5831"/>
    <w:rsid w:val="00EC0078"/>
    <w:rsid w:val="00EC5F5C"/>
    <w:rsid w:val="00ED3BE7"/>
    <w:rsid w:val="00ED451E"/>
    <w:rsid w:val="00ED66DF"/>
    <w:rsid w:val="00EE0ADB"/>
    <w:rsid w:val="00EE25B2"/>
    <w:rsid w:val="00EE79C5"/>
    <w:rsid w:val="00EF1956"/>
    <w:rsid w:val="00EF3790"/>
    <w:rsid w:val="00EF3FFE"/>
    <w:rsid w:val="00F0318D"/>
    <w:rsid w:val="00F032C9"/>
    <w:rsid w:val="00F05F93"/>
    <w:rsid w:val="00F12FFA"/>
    <w:rsid w:val="00F176FF"/>
    <w:rsid w:val="00F20FEE"/>
    <w:rsid w:val="00F35EE7"/>
    <w:rsid w:val="00F3647C"/>
    <w:rsid w:val="00F42507"/>
    <w:rsid w:val="00F43C48"/>
    <w:rsid w:val="00F45091"/>
    <w:rsid w:val="00F471DE"/>
    <w:rsid w:val="00F548E7"/>
    <w:rsid w:val="00F602C3"/>
    <w:rsid w:val="00F604DC"/>
    <w:rsid w:val="00F70DE4"/>
    <w:rsid w:val="00F80AFC"/>
    <w:rsid w:val="00F9232B"/>
    <w:rsid w:val="00F92864"/>
    <w:rsid w:val="00F950D8"/>
    <w:rsid w:val="00F96203"/>
    <w:rsid w:val="00F96F0A"/>
    <w:rsid w:val="00F97C94"/>
    <w:rsid w:val="00FA0AE1"/>
    <w:rsid w:val="00FA658E"/>
    <w:rsid w:val="00FB32E7"/>
    <w:rsid w:val="00FB3CD5"/>
    <w:rsid w:val="00FB3E41"/>
    <w:rsid w:val="00FB706C"/>
    <w:rsid w:val="00FC55F6"/>
    <w:rsid w:val="00FD026F"/>
    <w:rsid w:val="00FD5EBD"/>
    <w:rsid w:val="00FD63A7"/>
    <w:rsid w:val="00FF1689"/>
    <w:rsid w:val="00FF4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5D19D"/>
  <w15:docId w15:val="{A2AC27BC-354E-0A4D-AC68-92CBE9FA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6B18FA"/>
    <w:rPr>
      <w:sz w:val="18"/>
      <w:szCs w:val="18"/>
    </w:rPr>
  </w:style>
  <w:style w:type="paragraph" w:styleId="CommentText">
    <w:name w:val="annotation text"/>
    <w:basedOn w:val="Normal"/>
    <w:link w:val="CommentTextChar"/>
    <w:uiPriority w:val="99"/>
    <w:semiHidden/>
    <w:unhideWhenUsed/>
    <w:rsid w:val="006B18FA"/>
    <w:rPr>
      <w:sz w:val="24"/>
      <w:szCs w:val="24"/>
    </w:rPr>
  </w:style>
  <w:style w:type="character" w:customStyle="1" w:styleId="CommentTextChar">
    <w:name w:val="Comment Text Char"/>
    <w:basedOn w:val="DefaultParagraphFont"/>
    <w:link w:val="CommentText"/>
    <w:uiPriority w:val="99"/>
    <w:semiHidden/>
    <w:rsid w:val="006B18FA"/>
    <w:rPr>
      <w:sz w:val="24"/>
      <w:szCs w:val="24"/>
    </w:rPr>
  </w:style>
  <w:style w:type="paragraph" w:styleId="CommentSubject">
    <w:name w:val="annotation subject"/>
    <w:basedOn w:val="CommentText"/>
    <w:next w:val="CommentText"/>
    <w:link w:val="CommentSubjectChar"/>
    <w:uiPriority w:val="99"/>
    <w:semiHidden/>
    <w:unhideWhenUsed/>
    <w:rsid w:val="006B18FA"/>
    <w:rPr>
      <w:b/>
      <w:bCs/>
      <w:sz w:val="20"/>
      <w:szCs w:val="20"/>
    </w:rPr>
  </w:style>
  <w:style w:type="character" w:customStyle="1" w:styleId="CommentSubjectChar">
    <w:name w:val="Comment Subject Char"/>
    <w:basedOn w:val="CommentTextChar"/>
    <w:link w:val="CommentSubject"/>
    <w:uiPriority w:val="99"/>
    <w:semiHidden/>
    <w:rsid w:val="006B18FA"/>
    <w:rPr>
      <w:b/>
      <w:bCs/>
      <w:sz w:val="24"/>
      <w:szCs w:val="24"/>
    </w:rPr>
  </w:style>
  <w:style w:type="paragraph" w:styleId="Revision">
    <w:name w:val="Revision"/>
    <w:hidden/>
    <w:uiPriority w:val="99"/>
    <w:semiHidden/>
    <w:rsid w:val="00F604D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2148">
      <w:bodyDiv w:val="1"/>
      <w:marLeft w:val="0"/>
      <w:marRight w:val="0"/>
      <w:marTop w:val="0"/>
      <w:marBottom w:val="0"/>
      <w:divBdr>
        <w:top w:val="none" w:sz="0" w:space="0" w:color="auto"/>
        <w:left w:val="none" w:sz="0" w:space="0" w:color="auto"/>
        <w:bottom w:val="none" w:sz="0" w:space="0" w:color="auto"/>
        <w:right w:val="none" w:sz="0" w:space="0" w:color="auto"/>
      </w:divBdr>
    </w:div>
    <w:div w:id="67043854">
      <w:bodyDiv w:val="1"/>
      <w:marLeft w:val="0"/>
      <w:marRight w:val="0"/>
      <w:marTop w:val="0"/>
      <w:marBottom w:val="0"/>
      <w:divBdr>
        <w:top w:val="none" w:sz="0" w:space="0" w:color="auto"/>
        <w:left w:val="none" w:sz="0" w:space="0" w:color="auto"/>
        <w:bottom w:val="none" w:sz="0" w:space="0" w:color="auto"/>
        <w:right w:val="none" w:sz="0" w:space="0" w:color="auto"/>
      </w:divBdr>
    </w:div>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764303218">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26840076">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97205348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319455985">
      <w:bodyDiv w:val="1"/>
      <w:marLeft w:val="0"/>
      <w:marRight w:val="0"/>
      <w:marTop w:val="0"/>
      <w:marBottom w:val="0"/>
      <w:divBdr>
        <w:top w:val="none" w:sz="0" w:space="0" w:color="auto"/>
        <w:left w:val="none" w:sz="0" w:space="0" w:color="auto"/>
        <w:bottom w:val="none" w:sz="0" w:space="0" w:color="auto"/>
        <w:right w:val="none" w:sz="0" w:space="0" w:color="auto"/>
      </w:divBdr>
    </w:div>
    <w:div w:id="1396314801">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Peter K Kang</cp:lastModifiedBy>
  <cp:revision>36</cp:revision>
  <cp:lastPrinted>2019-04-09T19:24:00Z</cp:lastPrinted>
  <dcterms:created xsi:type="dcterms:W3CDTF">2019-04-10T21:18:00Z</dcterms:created>
  <dcterms:modified xsi:type="dcterms:W3CDTF">2019-04-15T19:57:00Z</dcterms:modified>
</cp:coreProperties>
</file>