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9DD50" w14:textId="77777777" w:rsidR="005B4A7E" w:rsidRDefault="006E0EFD" w:rsidP="008D15ED">
      <w:pPr>
        <w:jc w:val="both"/>
        <w:rPr>
          <w:rFonts w:asciiTheme="minorHAnsi" w:hAnsiTheme="minorHAnsi" w:cs="Arial"/>
        </w:rPr>
      </w:pPr>
      <w:r w:rsidRPr="00065616">
        <w:rPr>
          <w:rFonts w:asciiTheme="minorHAnsi" w:hAnsiTheme="minorHAnsi" w:cs="Arial"/>
          <w:b/>
        </w:rPr>
        <w:t>PROJECT STATEMENT</w:t>
      </w:r>
      <w:r w:rsidR="00DA3DA8" w:rsidRPr="00065616">
        <w:rPr>
          <w:rFonts w:asciiTheme="minorHAnsi" w:hAnsiTheme="minorHAnsi" w:cs="Arial"/>
          <w:b/>
        </w:rPr>
        <w:t>:</w:t>
      </w:r>
      <w:r w:rsidR="00DA3DA8" w:rsidRPr="00065616">
        <w:rPr>
          <w:rFonts w:asciiTheme="minorHAnsi" w:hAnsiTheme="minorHAnsi" w:cs="Arial"/>
        </w:rPr>
        <w:t xml:space="preserve"> </w:t>
      </w:r>
    </w:p>
    <w:p w14:paraId="38F45747" w14:textId="2E9F4A6D" w:rsidR="005B4A7E" w:rsidRPr="00B60D2B" w:rsidRDefault="005B4A7E" w:rsidP="005B4A7E">
      <w:pPr>
        <w:jc w:val="both"/>
        <w:rPr>
          <w:rFonts w:asciiTheme="minorHAnsi" w:hAnsiTheme="minorHAnsi" w:cstheme="minorHAnsi"/>
        </w:rPr>
      </w:pPr>
      <w:r w:rsidRPr="005B4A7E">
        <w:rPr>
          <w:rFonts w:asciiTheme="minorHAnsi" w:hAnsiTheme="minorHAnsi" w:cstheme="minorHAnsi"/>
        </w:rPr>
        <w:t>The icy conditions of Minnesotan winters require aggress</w:t>
      </w:r>
      <w:r>
        <w:rPr>
          <w:rFonts w:asciiTheme="minorHAnsi" w:hAnsiTheme="minorHAnsi" w:cstheme="minorHAnsi"/>
        </w:rPr>
        <w:t xml:space="preserve">ive applications of road salts </w:t>
      </w:r>
      <w:r w:rsidRPr="005B4A7E">
        <w:rPr>
          <w:rFonts w:asciiTheme="minorHAnsi" w:hAnsiTheme="minorHAnsi" w:cstheme="minorHAnsi"/>
        </w:rPr>
        <w:t xml:space="preserve">to melt the snow and ice on sidewalks </w:t>
      </w:r>
      <w:r w:rsidRPr="00B60D2B">
        <w:rPr>
          <w:rFonts w:asciiTheme="minorHAnsi" w:hAnsiTheme="minorHAnsi" w:cstheme="minorHAnsi"/>
        </w:rPr>
        <w:t xml:space="preserve">and roads. It is estimated that 365,000 tons of salt is sprinkled in the Twin Cities Metro Area each year </w:t>
      </w:r>
      <w:r w:rsidRPr="00B60D2B">
        <w:rPr>
          <w:rFonts w:asciiTheme="minorHAnsi" w:hAnsiTheme="minorHAnsi" w:cstheme="minorHAnsi"/>
        </w:rPr>
        <w:fldChar w:fldCharType="begin"/>
      </w:r>
      <w:r w:rsidRPr="00B60D2B">
        <w:rPr>
          <w:rFonts w:asciiTheme="minorHAnsi" w:hAnsiTheme="minorHAnsi" w:cstheme="minorHAnsi"/>
        </w:rPr>
        <w:instrText xml:space="preserve"> ADDIN EN.CITE &lt;EndNote&gt;&lt;Cite&gt;&lt;Year&gt;2017&lt;/Year&gt;&lt;RecNum&gt;730&lt;/RecNum&gt;&lt;DisplayText&gt;&lt;style face="superscript"&gt;1&lt;/style&gt;&lt;/DisplayText&gt;&lt;record&gt;&lt;rec-number&gt;730&lt;/rec-number&gt;&lt;foreign-keys&gt;&lt;key app="EN" db-id="dd2vs5sxdazwsdeaprxpxaphez5vr2dwxf0t" timestamp="1517777194"&gt;730&lt;/key&gt;&lt;/foreign-keys&gt;&lt;ref-type name="Web Page"&gt;12&lt;/ref-type&gt;&lt;contributors&gt;&lt;/contributors&gt;&lt;titles&gt;&lt;title&gt;Environmental Impacts of Road Salt and Other De-Icing Chemicals, Minnesota Stormwater Manual , Minnesota Department of Natural Resources, &lt;/title&gt;&lt;secondary-title&gt;Minnesota Stormwater Manual &lt;/secondary-title&gt;&lt;/titles&gt;&lt;number&gt;15 May 2017&lt;/number&gt;&lt;dates&gt;&lt;year&gt;2017&lt;/year&gt;&lt;/dates&gt;&lt;publisher&gt;Minnesota Department of Natural Resources&lt;/publisher&gt;&lt;urls&gt;&lt;related-urls&gt;&lt;url&gt;stormwater.pca.state.mn.us/index.php/Environmental_impacts_of_road_salt_and_other_&lt;/url&gt;&lt;url&gt;de-icing_chemicals.&lt;/url&gt;&lt;/related-urls&gt;&lt;/urls&gt;&lt;/record&gt;&lt;/Cite&gt;&lt;/EndNote&gt;</w:instrText>
      </w:r>
      <w:r w:rsidRPr="00B60D2B">
        <w:rPr>
          <w:rFonts w:asciiTheme="minorHAnsi" w:hAnsiTheme="minorHAnsi" w:cstheme="minorHAnsi"/>
        </w:rPr>
        <w:fldChar w:fldCharType="separate"/>
      </w:r>
      <w:r w:rsidRPr="00B60D2B">
        <w:rPr>
          <w:rFonts w:asciiTheme="minorHAnsi" w:hAnsiTheme="minorHAnsi" w:cstheme="minorHAnsi"/>
          <w:noProof/>
          <w:vertAlign w:val="superscript"/>
        </w:rPr>
        <w:t>1</w:t>
      </w:r>
      <w:r w:rsidRPr="00B60D2B">
        <w:rPr>
          <w:rFonts w:asciiTheme="minorHAnsi" w:hAnsiTheme="minorHAnsi" w:cstheme="minorHAnsi"/>
        </w:rPr>
        <w:fldChar w:fldCharType="end"/>
      </w:r>
      <w:r w:rsidRPr="00B60D2B">
        <w:rPr>
          <w:rFonts w:asciiTheme="minorHAnsi" w:hAnsiTheme="minorHAnsi" w:cstheme="minorHAnsi"/>
        </w:rPr>
        <w:t xml:space="preserve">. The continued contamination of </w:t>
      </w:r>
      <w:r w:rsidRPr="00B60D2B">
        <w:rPr>
          <w:rFonts w:asciiTheme="minorHAnsi" w:hAnsiTheme="minorHAnsi" w:cstheme="minorHAnsi"/>
          <w:lang w:eastAsia="zh-CN"/>
        </w:rPr>
        <w:t>salt</w:t>
      </w:r>
      <w:r w:rsidRPr="00B60D2B">
        <w:rPr>
          <w:rFonts w:asciiTheme="minorHAnsi" w:hAnsiTheme="minorHAnsi" w:cstheme="minorHAnsi"/>
        </w:rPr>
        <w:t xml:space="preserve"> can negatively </w:t>
      </w:r>
      <w:r w:rsidR="00C864A0" w:rsidRPr="00B60D2B">
        <w:rPr>
          <w:rFonts w:asciiTheme="minorHAnsi" w:hAnsiTheme="minorHAnsi" w:cstheme="minorHAnsi"/>
        </w:rPr>
        <w:t>affect</w:t>
      </w:r>
      <w:r w:rsidRPr="00B60D2B">
        <w:rPr>
          <w:rFonts w:asciiTheme="minorHAnsi" w:hAnsiTheme="minorHAnsi" w:cstheme="minorHAnsi"/>
        </w:rPr>
        <w:t xml:space="preserve"> the health of surrounding ecosystem. It is easy to leach into lakes, rivers, and groundwater, causing significantly increased salinity </w:t>
      </w:r>
      <w:r w:rsidRPr="00B60D2B">
        <w:rPr>
          <w:rFonts w:asciiTheme="minorHAnsi" w:hAnsiTheme="minorHAnsi" w:cstheme="minorHAnsi"/>
        </w:rPr>
        <w:fldChar w:fldCharType="begin"/>
      </w:r>
      <w:r w:rsidRPr="00B60D2B">
        <w:rPr>
          <w:rFonts w:asciiTheme="minorHAnsi" w:hAnsiTheme="minorHAnsi" w:cstheme="minorHAnsi"/>
        </w:rPr>
        <w:instrText xml:space="preserve"> ADDIN EN.CITE &lt;EndNote&gt;&lt;Cite&gt;&lt;Author&gt;Cooper&lt;/Author&gt;&lt;Year&gt;2014&lt;/Year&gt;&lt;RecNum&gt;731&lt;/RecNum&gt;&lt;DisplayText&gt;&lt;style face="superscript"&gt;2&lt;/style&gt;&lt;/DisplayText&gt;&lt;record&gt;&lt;rec-number&gt;731&lt;/rec-number&gt;&lt;foreign-keys&gt;&lt;key app="EN" db-id="dd2vs5sxdazwsdeaprxpxaphez5vr2dwxf0t" timestamp="1517777260"&gt;731&lt;/key&gt;&lt;/foreign-keys&gt;&lt;ref-type name="Journal Article"&gt;17&lt;/ref-type&gt;&lt;contributors&gt;&lt;authors&gt;&lt;author&gt;Cooper, Curtis A.&lt;/author&gt;&lt;author&gt;Mayer, Paul M.&lt;/author&gt;&lt;author&gt;Faulkner, Barton R.&lt;/author&gt;&lt;/authors&gt;&lt;/contributors&gt;&lt;titles&gt;&lt;title&gt;Effects of road salts on groundwater and surface water dynamics of sodium and chloride in an urban restored stream&lt;/title&gt;&lt;secondary-title&gt;Biogeochemistry&lt;/secondary-title&gt;&lt;/titles&gt;&lt;periodical&gt;&lt;full-title&gt;Biogeochemistry&lt;/full-title&gt;&lt;/periodical&gt;&lt;pages&gt;149-166&lt;/pages&gt;&lt;volume&gt;121&lt;/volume&gt;&lt;number&gt;1&lt;/number&gt;&lt;dates&gt;&lt;year&gt;2014&lt;/year&gt;&lt;pub-dates&gt;&lt;date&gt;October 01&lt;/date&gt;&lt;/pub-dates&gt;&lt;/dates&gt;&lt;isbn&gt;1573-515X&lt;/isbn&gt;&lt;label&gt;Cooper2014&lt;/label&gt;&lt;work-type&gt;journal article&lt;/work-type&gt;&lt;urls&gt;&lt;related-urls&gt;&lt;url&gt;https://doi.org/10.1007/s10533-014-9968-z&lt;/url&gt;&lt;/related-urls&gt;&lt;/urls&gt;&lt;electronic-resource-num&gt;10.1007/s10533-014-9968-z&lt;/electronic-resource-num&gt;&lt;/record&gt;&lt;/Cite&gt;&lt;/EndNote&gt;</w:instrText>
      </w:r>
      <w:r w:rsidRPr="00B60D2B">
        <w:rPr>
          <w:rFonts w:asciiTheme="minorHAnsi" w:hAnsiTheme="minorHAnsi" w:cstheme="minorHAnsi"/>
        </w:rPr>
        <w:fldChar w:fldCharType="separate"/>
      </w:r>
      <w:r w:rsidRPr="00B60D2B">
        <w:rPr>
          <w:rFonts w:asciiTheme="minorHAnsi" w:hAnsiTheme="minorHAnsi" w:cstheme="minorHAnsi"/>
          <w:noProof/>
          <w:vertAlign w:val="superscript"/>
        </w:rPr>
        <w:t>2</w:t>
      </w:r>
      <w:r w:rsidRPr="00B60D2B">
        <w:rPr>
          <w:rFonts w:asciiTheme="minorHAnsi" w:hAnsiTheme="minorHAnsi" w:cstheme="minorHAnsi"/>
        </w:rPr>
        <w:fldChar w:fldCharType="end"/>
      </w:r>
      <w:r w:rsidRPr="00B60D2B">
        <w:rPr>
          <w:rFonts w:asciiTheme="minorHAnsi" w:hAnsiTheme="minorHAnsi" w:cstheme="minorHAnsi"/>
        </w:rPr>
        <w:t>. Many lakes (for instance, Loring pond and Diamond lake) around Metro have already been reported the chloride concentrations consistently surpassing the environmental standard</w:t>
      </w:r>
      <w:r w:rsidR="008225ED" w:rsidRPr="00B60D2B">
        <w:rPr>
          <w:rFonts w:asciiTheme="minorHAnsi" w:hAnsiTheme="minorHAnsi" w:cstheme="minorHAnsi"/>
        </w:rPr>
        <w:fldChar w:fldCharType="begin"/>
      </w:r>
      <w:r w:rsidR="008225ED" w:rsidRPr="00B60D2B">
        <w:rPr>
          <w:rFonts w:asciiTheme="minorHAnsi" w:hAnsiTheme="minorHAnsi" w:cstheme="minorHAnsi"/>
        </w:rPr>
        <w:instrText xml:space="preserve"> ADDIN EN.CITE &lt;EndNote&gt;&lt;Cite&gt;&lt;Author&gt;Novotny&lt;/Author&gt;&lt;Year&gt;2007&lt;/Year&gt;&lt;RecNum&gt;732&lt;/RecNum&gt;&lt;DisplayText&gt;&lt;style face="superscript"&gt;3&lt;/style&gt;&lt;/DisplayText&gt;&lt;record&gt;&lt;rec-number&gt;732&lt;/rec-number&gt;&lt;foreign-keys&gt;&lt;key app="EN" db-id="dd2vs5sxdazwsdeaprxpxaphez5vr2dwxf0t" timestamp="1517777488"&gt;732&lt;/key&gt;&lt;/foreign-keys&gt;&lt;ref-type name="Web Page"&gt;12&lt;/ref-type&gt;&lt;contributors&gt;&lt;authors&gt;&lt;author&gt;Novotny, Eric; Murphy, Dan; Stefan, Heinz&lt;/author&gt;&lt;/authors&gt;&lt;/contributors&gt;&lt;titles&gt;&lt;title&gt;Road Salt Effects on the Water Quality of Lakes in the Twin Cities Metropolitan Area. St. Anthony Falls Laboratory, University of Minnesota Digital Conservancy &lt;/title&gt;&lt;/titles&gt;&lt;dates&gt;&lt;year&gt;2007&lt;/year&gt;&lt;/dates&gt;&lt;pub-location&gt;Retrieved from the University of Minnesota Digital Conservancy&lt;/pub-location&gt;&lt;publisher&gt;St. Anthony Falls Laboratory &lt;/publisher&gt;&lt;urls&gt;&lt;related-urls&gt;&lt;url&gt;http://hdl.handle.net/11299/115334&lt;/url&gt;&lt;/related-urls&gt;&lt;/urls&gt;&lt;/record&gt;&lt;/Cite&gt;&lt;/EndNote&gt;</w:instrText>
      </w:r>
      <w:r w:rsidR="008225ED" w:rsidRPr="00B60D2B">
        <w:rPr>
          <w:rFonts w:asciiTheme="minorHAnsi" w:hAnsiTheme="minorHAnsi" w:cstheme="minorHAnsi"/>
        </w:rPr>
        <w:fldChar w:fldCharType="separate"/>
      </w:r>
      <w:r w:rsidR="008225ED" w:rsidRPr="00B60D2B">
        <w:rPr>
          <w:rFonts w:asciiTheme="minorHAnsi" w:hAnsiTheme="minorHAnsi" w:cstheme="minorHAnsi"/>
          <w:noProof/>
          <w:vertAlign w:val="superscript"/>
        </w:rPr>
        <w:t>3</w:t>
      </w:r>
      <w:r w:rsidR="008225ED" w:rsidRPr="00B60D2B">
        <w:rPr>
          <w:rFonts w:asciiTheme="minorHAnsi" w:hAnsiTheme="minorHAnsi" w:cstheme="minorHAnsi"/>
        </w:rPr>
        <w:fldChar w:fldCharType="end"/>
      </w:r>
      <w:r w:rsidRPr="00B60D2B">
        <w:rPr>
          <w:rFonts w:asciiTheme="minorHAnsi" w:hAnsiTheme="minorHAnsi" w:cstheme="minorHAnsi"/>
        </w:rPr>
        <w:t xml:space="preserve"> of 230 mg/L. </w:t>
      </w:r>
      <w:r w:rsidR="00E26815" w:rsidRPr="00B60D2B">
        <w:rPr>
          <w:rFonts w:asciiTheme="minorHAnsi" w:hAnsiTheme="minorHAnsi" w:cstheme="minorHAnsi"/>
        </w:rPr>
        <w:t xml:space="preserve">High salt conditions can also </w:t>
      </w:r>
      <w:r w:rsidR="00E26815" w:rsidRPr="00B60D2B">
        <w:rPr>
          <w:rFonts w:asciiTheme="minorHAnsi" w:hAnsiTheme="minorHAnsi" w:cstheme="minorHAnsi"/>
          <w:color w:val="000000"/>
        </w:rPr>
        <w:t>negatively affect</w:t>
      </w:r>
      <w:r w:rsidRPr="00B60D2B">
        <w:rPr>
          <w:rFonts w:asciiTheme="minorHAnsi" w:hAnsiTheme="minorHAnsi" w:cstheme="minorHAnsi"/>
          <w:color w:val="000000"/>
        </w:rPr>
        <w:t xml:space="preserve"> both plant growth and soil structure. </w:t>
      </w:r>
      <w:r w:rsidRPr="00B60D2B">
        <w:rPr>
          <w:rFonts w:asciiTheme="minorHAnsi" w:hAnsiTheme="minorHAnsi" w:cstheme="minorHAnsi"/>
        </w:rPr>
        <w:t xml:space="preserve">Contaminated soil can affect up to 10 m off of a road side increasing soil density and alkalinity causing problems with erosion and vegetation </w:t>
      </w:r>
      <w:r w:rsidRPr="00B60D2B">
        <w:rPr>
          <w:rFonts w:asciiTheme="minorHAnsi" w:hAnsiTheme="minorHAnsi" w:cstheme="minorHAnsi"/>
        </w:rPr>
        <w:fldChar w:fldCharType="begin"/>
      </w:r>
      <w:r w:rsidRPr="00B60D2B">
        <w:rPr>
          <w:rFonts w:asciiTheme="minorHAnsi" w:hAnsiTheme="minorHAnsi" w:cstheme="minorHAnsi"/>
        </w:rPr>
        <w:instrText xml:space="preserve"> ADDIN EN.CITE &lt;EndNote&gt;&lt;Cite&gt;&lt;Year&gt;2017&lt;/Year&gt;&lt;RecNum&gt;730&lt;/RecNum&gt;&lt;DisplayText&gt;&lt;style face="superscript"&gt;1&lt;/style&gt;&lt;/DisplayText&gt;&lt;record&gt;&lt;rec-number&gt;730&lt;/rec-number&gt;&lt;foreign-keys&gt;&lt;key app="EN" db-id="dd2vs5sxdazwsdeaprxpxaphez5vr2dwxf0t" timestamp="1517777194"&gt;730&lt;/key&gt;&lt;/foreign-keys&gt;&lt;ref-type name="Web Page"&gt;12&lt;/ref-type&gt;&lt;contributors&gt;&lt;/contributors&gt;&lt;titles&gt;&lt;title&gt;Environmental Impacts of Road Salt and Other De-Icing Chemicals, Minnesota Stormwater Manual , Minnesota Department of Natural Resources, &lt;/title&gt;&lt;secondary-title&gt;Minnesota Stormwater Manual &lt;/secondary-title&gt;&lt;/titles&gt;&lt;number&gt;15 May 2017&lt;/number&gt;&lt;dates&gt;&lt;year&gt;2017&lt;/year&gt;&lt;/dates&gt;&lt;publisher&gt;Minnesota Department of Natural Resources&lt;/publisher&gt;&lt;urls&gt;&lt;related-urls&gt;&lt;url&gt;stormwater.pca.state.mn.us/index.php/Environmental_impacts_of_road_salt_and_other_&lt;/url&gt;&lt;url&gt;de-icing_chemicals.&lt;/url&gt;&lt;/related-urls&gt;&lt;/urls&gt;&lt;/record&gt;&lt;/Cite&gt;&lt;/EndNote&gt;</w:instrText>
      </w:r>
      <w:r w:rsidRPr="00B60D2B">
        <w:rPr>
          <w:rFonts w:asciiTheme="minorHAnsi" w:hAnsiTheme="minorHAnsi" w:cstheme="minorHAnsi"/>
        </w:rPr>
        <w:fldChar w:fldCharType="separate"/>
      </w:r>
      <w:r w:rsidRPr="00B60D2B">
        <w:rPr>
          <w:rFonts w:asciiTheme="minorHAnsi" w:hAnsiTheme="minorHAnsi" w:cstheme="minorHAnsi"/>
          <w:noProof/>
          <w:vertAlign w:val="superscript"/>
        </w:rPr>
        <w:t>1</w:t>
      </w:r>
      <w:r w:rsidRPr="00B60D2B">
        <w:rPr>
          <w:rFonts w:asciiTheme="minorHAnsi" w:hAnsiTheme="minorHAnsi" w:cstheme="minorHAnsi"/>
        </w:rPr>
        <w:fldChar w:fldCharType="end"/>
      </w:r>
      <w:r w:rsidRPr="00B60D2B">
        <w:rPr>
          <w:rFonts w:asciiTheme="minorHAnsi" w:hAnsiTheme="minorHAnsi" w:cstheme="minorHAnsi"/>
        </w:rPr>
        <w:t>.</w:t>
      </w:r>
      <w:r w:rsidRPr="00B60D2B">
        <w:rPr>
          <w:rFonts w:asciiTheme="minorHAnsi" w:hAnsiTheme="minorHAnsi" w:cstheme="minorHAnsi"/>
          <w:color w:val="000000"/>
        </w:rPr>
        <w:t xml:space="preserve"> </w:t>
      </w:r>
      <w:r w:rsidR="00E26815" w:rsidRPr="00B60D2B">
        <w:rPr>
          <w:rFonts w:asciiTheme="minorHAnsi" w:hAnsiTheme="minorHAnsi" w:cstheme="minorHAnsi"/>
          <w:color w:val="000000"/>
        </w:rPr>
        <w:t xml:space="preserve">Similar to </w:t>
      </w:r>
      <w:r w:rsidRPr="00B60D2B">
        <w:rPr>
          <w:rFonts w:asciiTheme="minorHAnsi" w:hAnsiTheme="minorHAnsi" w:cstheme="minorHAnsi"/>
        </w:rPr>
        <w:t xml:space="preserve">road salt, </w:t>
      </w:r>
      <w:r w:rsidRPr="00B60D2B">
        <w:rPr>
          <w:rFonts w:asciiTheme="minorHAnsi" w:hAnsiTheme="minorHAnsi" w:cstheme="minorHAnsi"/>
          <w:color w:val="000000"/>
        </w:rPr>
        <w:t>improper irrigation</w:t>
      </w:r>
      <w:r w:rsidR="00E26815" w:rsidRPr="00B60D2B">
        <w:rPr>
          <w:rFonts w:asciiTheme="minorHAnsi" w:hAnsiTheme="minorHAnsi" w:cstheme="minorHAnsi"/>
          <w:color w:val="000000"/>
        </w:rPr>
        <w:t xml:space="preserve"> can also cause salt contamination</w:t>
      </w:r>
      <w:r w:rsidRPr="00B60D2B">
        <w:rPr>
          <w:rFonts w:asciiTheme="minorHAnsi" w:hAnsiTheme="minorHAnsi" w:cstheme="minorHAnsi"/>
          <w:color w:val="000000"/>
        </w:rPr>
        <w:t xml:space="preserve">. Irrigation waters tend to have high concentrations of calcium, magnesium, and sodium ions. Use of this brackish water, particularly without adequate drainage management, results in the accumulation of salts in the rooting zone of plants due to evapotranspiration. This typically results in substantial global agricultural and economic losses, sustenance issues for subsistence farmers, and ecosystem imbalances </w:t>
      </w:r>
      <w:r w:rsidRPr="00B60D2B">
        <w:rPr>
          <w:rFonts w:asciiTheme="minorHAnsi" w:hAnsiTheme="minorHAnsi" w:cstheme="minorHAnsi"/>
          <w:color w:val="000000"/>
        </w:rPr>
        <w:fldChar w:fldCharType="begin">
          <w:fldData xml:space="preserve">PEVuZE5vdGU+PENpdGU+PEF1dGhvcj5HZXJoYXJkdDwvQXV0aG9yPjxZZWFyPjIwMTc8L1llYXI+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</w:fldData>
        </w:fldChar>
      </w:r>
      <w:r w:rsidRPr="00B60D2B">
        <w:rPr>
          <w:rFonts w:asciiTheme="minorHAnsi" w:hAnsiTheme="minorHAnsi" w:cstheme="minorHAnsi"/>
          <w:color w:val="000000"/>
        </w:rPr>
        <w:instrText xml:space="preserve"> ADDIN EN.CITE </w:instrText>
      </w:r>
      <w:r w:rsidRPr="00B60D2B">
        <w:rPr>
          <w:rFonts w:asciiTheme="minorHAnsi" w:hAnsiTheme="minorHAnsi" w:cstheme="minorHAnsi"/>
          <w:color w:val="000000"/>
        </w:rPr>
        <w:fldChar w:fldCharType="begin">
          <w:fldData xml:space="preserve">PEVuZE5vdGU+PENpdGU+PEF1dGhvcj5HZXJoYXJkdDwvQXV0aG9yPjxZZWFyPjIwMTc8L1llYXI+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</w:fldData>
        </w:fldChar>
      </w:r>
      <w:r w:rsidRPr="00B60D2B">
        <w:rPr>
          <w:rFonts w:asciiTheme="minorHAnsi" w:hAnsiTheme="minorHAnsi" w:cstheme="minorHAnsi"/>
          <w:color w:val="000000"/>
        </w:rPr>
        <w:instrText xml:space="preserve"> ADDIN EN.CITE.DATA </w:instrText>
      </w:r>
      <w:r w:rsidRPr="00B60D2B">
        <w:rPr>
          <w:rFonts w:asciiTheme="minorHAnsi" w:hAnsiTheme="minorHAnsi" w:cstheme="minorHAnsi"/>
          <w:color w:val="000000"/>
        </w:rPr>
      </w:r>
      <w:r w:rsidRPr="00B60D2B">
        <w:rPr>
          <w:rFonts w:asciiTheme="minorHAnsi" w:hAnsiTheme="minorHAnsi" w:cstheme="minorHAnsi"/>
          <w:color w:val="000000"/>
        </w:rPr>
        <w:fldChar w:fldCharType="end"/>
      </w:r>
      <w:r w:rsidRPr="00B60D2B">
        <w:rPr>
          <w:rFonts w:asciiTheme="minorHAnsi" w:hAnsiTheme="minorHAnsi" w:cstheme="minorHAnsi"/>
          <w:color w:val="000000"/>
        </w:rPr>
      </w:r>
      <w:r w:rsidRPr="00B60D2B">
        <w:rPr>
          <w:rFonts w:asciiTheme="minorHAnsi" w:hAnsiTheme="minorHAnsi" w:cstheme="minorHAnsi"/>
          <w:color w:val="000000"/>
        </w:rPr>
        <w:fldChar w:fldCharType="separate"/>
      </w:r>
      <w:r w:rsidRPr="00B60D2B">
        <w:rPr>
          <w:rFonts w:asciiTheme="minorHAnsi" w:hAnsiTheme="minorHAnsi" w:cstheme="minorHAnsi"/>
          <w:noProof/>
          <w:color w:val="000000"/>
          <w:vertAlign w:val="superscript"/>
        </w:rPr>
        <w:t>4-5</w:t>
      </w:r>
      <w:r w:rsidRPr="00B60D2B">
        <w:rPr>
          <w:rFonts w:asciiTheme="minorHAnsi" w:hAnsiTheme="minorHAnsi" w:cstheme="minorHAnsi"/>
          <w:color w:val="000000"/>
        </w:rPr>
        <w:fldChar w:fldCharType="end"/>
      </w:r>
      <w:r w:rsidRPr="00B60D2B">
        <w:rPr>
          <w:rFonts w:asciiTheme="minorHAnsi" w:hAnsiTheme="minorHAnsi" w:cstheme="minorHAnsi"/>
          <w:color w:val="000000"/>
        </w:rPr>
        <w:t>.</w:t>
      </w:r>
      <w:r w:rsidRPr="00B60D2B">
        <w:rPr>
          <w:rFonts w:asciiTheme="minorHAnsi" w:hAnsiTheme="minorHAnsi" w:cstheme="minorHAnsi"/>
        </w:rPr>
        <w:t xml:space="preserve"> </w:t>
      </w:r>
      <w:r w:rsidR="00B60D2B">
        <w:rPr>
          <w:rFonts w:asciiTheme="minorHAnsi" w:hAnsiTheme="minorHAnsi" w:cstheme="minorHAnsi"/>
          <w:color w:val="000000"/>
        </w:rPr>
        <w:t xml:space="preserve">Planting salt tolerant species can be one way to address this issue. For instance, </w:t>
      </w:r>
      <w:r w:rsidR="00B60D2B" w:rsidRPr="00B60D2B">
        <w:rPr>
          <w:rFonts w:asciiTheme="minorHAnsi" w:hAnsiTheme="minorHAnsi" w:cstheme="minorHAnsi"/>
        </w:rPr>
        <w:t>Dr</w:t>
      </w:r>
      <w:r w:rsidR="00B60D2B">
        <w:rPr>
          <w:rFonts w:asciiTheme="minorHAnsi" w:hAnsiTheme="minorHAnsi" w:cstheme="minorHAnsi"/>
          <w:lang w:eastAsia="zh-CN"/>
        </w:rPr>
        <w:t>.</w:t>
      </w:r>
      <w:r w:rsidR="00B60D2B" w:rsidRPr="00B60D2B">
        <w:rPr>
          <w:rFonts w:asciiTheme="minorHAnsi" w:hAnsiTheme="minorHAnsi" w:cstheme="minorHAnsi"/>
        </w:rPr>
        <w:t xml:space="preserve"> Eric Watkins </w:t>
      </w:r>
      <w:r w:rsidR="00B60D2B">
        <w:rPr>
          <w:rFonts w:asciiTheme="minorHAnsi" w:hAnsiTheme="minorHAnsi" w:cstheme="minorHAnsi"/>
        </w:rPr>
        <w:t xml:space="preserve">at </w:t>
      </w:r>
      <w:r w:rsidR="00DE7B76">
        <w:rPr>
          <w:rFonts w:asciiTheme="minorHAnsi" w:hAnsiTheme="minorHAnsi" w:cstheme="minorHAnsi"/>
        </w:rPr>
        <w:t xml:space="preserve">the </w:t>
      </w:r>
      <w:r w:rsidR="00B60D2B">
        <w:rPr>
          <w:rFonts w:asciiTheme="minorHAnsi" w:hAnsiTheme="minorHAnsi" w:cstheme="minorHAnsi"/>
        </w:rPr>
        <w:t xml:space="preserve">University of Minnesota </w:t>
      </w:r>
      <w:r w:rsidR="00B60D2B" w:rsidRPr="00B60D2B">
        <w:rPr>
          <w:rFonts w:asciiTheme="minorHAnsi" w:hAnsiTheme="minorHAnsi" w:cstheme="minorHAnsi"/>
        </w:rPr>
        <w:t xml:space="preserve">is currently </w:t>
      </w:r>
      <w:r w:rsidR="00B60D2B">
        <w:rPr>
          <w:rFonts w:asciiTheme="minorHAnsi" w:hAnsiTheme="minorHAnsi" w:cstheme="minorHAnsi"/>
        </w:rPr>
        <w:t xml:space="preserve">developing </w:t>
      </w:r>
      <w:r w:rsidR="00B60D2B" w:rsidRPr="00B60D2B">
        <w:rPr>
          <w:rFonts w:asciiTheme="minorHAnsi" w:hAnsiTheme="minorHAnsi" w:cstheme="minorHAnsi"/>
        </w:rPr>
        <w:t xml:space="preserve">salt tolerant turf grasses </w:t>
      </w:r>
      <w:r w:rsidR="00B60D2B">
        <w:rPr>
          <w:rFonts w:asciiTheme="minorHAnsi" w:hAnsiTheme="minorHAnsi" w:cstheme="minorHAnsi"/>
        </w:rPr>
        <w:t xml:space="preserve">so that they can grow better </w:t>
      </w:r>
      <w:r w:rsidR="00B60D2B" w:rsidRPr="00B60D2B">
        <w:rPr>
          <w:rFonts w:asciiTheme="minorHAnsi" w:hAnsiTheme="minorHAnsi" w:cstheme="minorHAnsi"/>
        </w:rPr>
        <w:t>for roadsides</w:t>
      </w:r>
      <w:r w:rsidR="0015446E">
        <w:rPr>
          <w:rFonts w:asciiTheme="minorHAnsi" w:hAnsiTheme="minorHAnsi" w:cstheme="minorHAnsi"/>
        </w:rPr>
        <w:t xml:space="preserve"> </w:t>
      </w:r>
      <w:r w:rsidR="0015446E">
        <w:rPr>
          <w:rFonts w:asciiTheme="minorHAnsi" w:hAnsiTheme="minorHAnsi" w:cstheme="minorHAnsi"/>
        </w:rPr>
        <w:fldChar w:fldCharType="begin"/>
      </w:r>
      <w:r w:rsidR="0015446E">
        <w:rPr>
          <w:rFonts w:asciiTheme="minorHAnsi" w:hAnsiTheme="minorHAnsi" w:cstheme="minorHAnsi"/>
        </w:rPr>
        <w:instrText xml:space="preserve"> ADDIN EN.CITE &lt;EndNote&gt;&lt;Cite&gt;&lt;Author&gt;Friell&lt;/Author&gt;&lt;Year&gt;2013&lt;/Year&gt;&lt;RecNum&gt;743&lt;/RecNum&gt;&lt;DisplayText&gt;&lt;style face="superscript"&gt;6&lt;/style&gt;&lt;/DisplayText&gt;&lt;record&gt;&lt;rec-number&gt;743&lt;/rec-number&gt;&lt;foreign-keys&gt;&lt;key app="EN" db-id="dd2vs5sxdazwsdeaprxpxaphez5vr2dwxf0t" timestamp="1522176748"&gt;743&lt;/key&gt;&lt;/foreign-keys&gt;&lt;ref-type name="Book"&gt;6&lt;/ref-type&gt;&lt;contributors&gt;&lt;authors&gt;&lt;author&gt;Friell, Joshua&lt;/author&gt;&lt;author&gt;Watkins, Eric&lt;/author&gt;&lt;author&gt;Horgan, Brian&lt;/author&gt;&lt;/authors&gt;&lt;/contributors&gt;&lt;titles&gt;&lt;title&gt;Salt Tolerance of 74 Turfgrass Cultivars in Nutrient Solution Culture&lt;/title&gt;&lt;/titles&gt;&lt;pages&gt;1743&lt;/pages&gt;&lt;volume&gt;53&lt;/volume&gt;&lt;dates&gt;&lt;year&gt;2013&lt;/year&gt;&lt;/dates&gt;&lt;urls&gt;&lt;/urls&gt;&lt;electronic-resource-num&gt;10.2135/cropsci2012.08.0476&lt;/electronic-resource-num&gt;&lt;/record&gt;&lt;/Cite&gt;&lt;/EndNote&gt;</w:instrText>
      </w:r>
      <w:r w:rsidR="0015446E">
        <w:rPr>
          <w:rFonts w:asciiTheme="minorHAnsi" w:hAnsiTheme="minorHAnsi" w:cstheme="minorHAnsi"/>
        </w:rPr>
        <w:fldChar w:fldCharType="separate"/>
      </w:r>
      <w:r w:rsidR="0015446E" w:rsidRPr="0015446E">
        <w:rPr>
          <w:rFonts w:asciiTheme="minorHAnsi" w:hAnsiTheme="minorHAnsi" w:cstheme="minorHAnsi"/>
          <w:noProof/>
          <w:vertAlign w:val="superscript"/>
        </w:rPr>
        <w:t>6</w:t>
      </w:r>
      <w:r w:rsidR="0015446E">
        <w:rPr>
          <w:rFonts w:asciiTheme="minorHAnsi" w:hAnsiTheme="minorHAnsi" w:cstheme="minorHAnsi"/>
        </w:rPr>
        <w:fldChar w:fldCharType="end"/>
      </w:r>
      <w:r w:rsidR="00B60D2B" w:rsidRPr="00B60D2B">
        <w:rPr>
          <w:rFonts w:asciiTheme="minorHAnsi" w:hAnsiTheme="minorHAnsi" w:cstheme="minorHAnsi"/>
        </w:rPr>
        <w:t>.</w:t>
      </w:r>
      <w:r w:rsidR="00B60D2B">
        <w:rPr>
          <w:rFonts w:asciiTheme="minorHAnsi" w:hAnsiTheme="minorHAnsi" w:cstheme="minorHAnsi"/>
        </w:rPr>
        <w:t xml:space="preserve"> Another approach is to develop </w:t>
      </w:r>
      <w:r w:rsidRPr="00B60D2B">
        <w:rPr>
          <w:rFonts w:asciiTheme="minorHAnsi" w:hAnsiTheme="minorHAnsi" w:cstheme="minorHAnsi"/>
        </w:rPr>
        <w:t xml:space="preserve">technologies to remove </w:t>
      </w:r>
      <w:r w:rsidRPr="00B60D2B">
        <w:rPr>
          <w:rFonts w:asciiTheme="minorHAnsi" w:hAnsiTheme="minorHAnsi" w:cstheme="minorHAnsi"/>
          <w:lang w:eastAsia="zh-CN"/>
        </w:rPr>
        <w:t>salt</w:t>
      </w:r>
      <w:r w:rsidRPr="00B60D2B">
        <w:rPr>
          <w:rFonts w:asciiTheme="minorHAnsi" w:hAnsiTheme="minorHAnsi" w:cstheme="minorHAnsi"/>
        </w:rPr>
        <w:t xml:space="preserve"> from </w:t>
      </w:r>
      <w:r w:rsidR="008225ED">
        <w:rPr>
          <w:rFonts w:asciiTheme="minorHAnsi" w:hAnsiTheme="minorHAnsi" w:cstheme="minorHAnsi"/>
        </w:rPr>
        <w:t xml:space="preserve">the </w:t>
      </w:r>
      <w:r w:rsidRPr="00B60D2B">
        <w:rPr>
          <w:rFonts w:asciiTheme="minorHAnsi" w:hAnsiTheme="minorHAnsi" w:cstheme="minorHAnsi"/>
        </w:rPr>
        <w:t>soil</w:t>
      </w:r>
      <w:r w:rsidR="00B60D2B">
        <w:rPr>
          <w:rFonts w:asciiTheme="minorHAnsi" w:hAnsiTheme="minorHAnsi" w:cstheme="minorHAnsi"/>
        </w:rPr>
        <w:t>. This approach will</w:t>
      </w:r>
      <w:r w:rsidRPr="00B60D2B">
        <w:rPr>
          <w:rFonts w:asciiTheme="minorHAnsi" w:hAnsiTheme="minorHAnsi" w:cstheme="minorHAnsi"/>
        </w:rPr>
        <w:t xml:space="preserve"> not only address </w:t>
      </w:r>
      <w:r w:rsidR="00B60D2B">
        <w:rPr>
          <w:rFonts w:asciiTheme="minorHAnsi" w:hAnsiTheme="minorHAnsi" w:cstheme="minorHAnsi"/>
        </w:rPr>
        <w:t>the</w:t>
      </w:r>
      <w:r w:rsidRPr="00B60D2B">
        <w:rPr>
          <w:rFonts w:asciiTheme="minorHAnsi" w:hAnsiTheme="minorHAnsi" w:cstheme="minorHAnsi"/>
        </w:rPr>
        <w:t xml:space="preserve"> challenge for the sustainable urban restoration of roadsides and waterways but also provide an opportunity to regain agricultural croplands, revitalize rural economy and increase global food security </w:t>
      </w:r>
      <w:r w:rsidRPr="00B60D2B">
        <w:rPr>
          <w:rFonts w:asciiTheme="minorHAnsi" w:hAnsiTheme="minorHAnsi" w:cstheme="minorHAnsi"/>
        </w:rPr>
        <w:fldChar w:fldCharType="begin"/>
      </w:r>
      <w:r w:rsidRPr="00B60D2B">
        <w:rPr>
          <w:rFonts w:asciiTheme="minorHAnsi" w:hAnsiTheme="minorHAnsi" w:cstheme="minorHAnsi"/>
        </w:rPr>
        <w:instrText xml:space="preserve"> ADDIN EN.CITE &lt;EndNote&gt;&lt;Cite&gt;&lt;Author&gt;Cooper&lt;/Author&gt;&lt;Year&gt;2014&lt;/Year&gt;&lt;RecNum&gt;731&lt;/RecNum&gt;&lt;DisplayText&gt;&lt;style face="superscript"&gt;2&lt;/style&gt;&lt;/DisplayText&gt;&lt;record&gt;&lt;rec-number&gt;731&lt;/rec-number&gt;&lt;foreign-keys&gt;&lt;key app="EN" db-id="dd2vs5sxdazwsdeaprxpxaphez5vr2dwxf0t" timestamp="1517777260"&gt;731&lt;/key&gt;&lt;/foreign-keys&gt;&lt;ref-type name="Journal Article"&gt;17&lt;/ref-type&gt;&lt;contributors&gt;&lt;authors&gt;&lt;author&gt;Cooper, Curtis A.&lt;/author&gt;&lt;author&gt;Mayer, Paul M.&lt;/author&gt;&lt;author&gt;Faulkner, Barton R.&lt;/author&gt;&lt;/authors&gt;&lt;/contributors&gt;&lt;titles&gt;&lt;title&gt;Effects of road salts on groundwater and surface water dynamics of sodium and chloride in an urban restored stream&lt;/title&gt;&lt;secondary-title&gt;Biogeochemistry&lt;/secondary-title&gt;&lt;/titles&gt;&lt;periodical&gt;&lt;full-title&gt;Biogeochemistry&lt;/full-title&gt;&lt;/periodical&gt;&lt;pages&gt;149-166&lt;/pages&gt;&lt;volume&gt;121&lt;/volume&gt;&lt;number&gt;1&lt;/number&gt;&lt;dates&gt;&lt;year&gt;2014&lt;/year&gt;&lt;pub-dates&gt;&lt;date&gt;October 01&lt;/date&gt;&lt;/pub-dates&gt;&lt;/dates&gt;&lt;isbn&gt;1573-515X&lt;/isbn&gt;&lt;label&gt;Cooper2014&lt;/label&gt;&lt;work-type&gt;journal article&lt;/work-type&gt;&lt;urls&gt;&lt;related-urls&gt;&lt;url&gt;https://doi.org/10.1007/s10533-014-9968-z&lt;/url&gt;&lt;/related-urls&gt;&lt;/urls&gt;&lt;electronic-resource-num&gt;10.1007/s10533-014-9968-z&lt;/electronic-resource-num&gt;&lt;/record&gt;&lt;/Cite&gt;&lt;/EndNote&gt;</w:instrText>
      </w:r>
      <w:r w:rsidRPr="00B60D2B">
        <w:rPr>
          <w:rFonts w:asciiTheme="minorHAnsi" w:hAnsiTheme="minorHAnsi" w:cstheme="minorHAnsi"/>
        </w:rPr>
        <w:fldChar w:fldCharType="separate"/>
      </w:r>
      <w:r w:rsidRPr="00B60D2B">
        <w:rPr>
          <w:rFonts w:asciiTheme="minorHAnsi" w:hAnsiTheme="minorHAnsi" w:cstheme="minorHAnsi"/>
          <w:noProof/>
          <w:vertAlign w:val="superscript"/>
        </w:rPr>
        <w:t>2</w:t>
      </w:r>
      <w:r w:rsidRPr="00B60D2B">
        <w:rPr>
          <w:rFonts w:asciiTheme="minorHAnsi" w:hAnsiTheme="minorHAnsi" w:cstheme="minorHAnsi"/>
        </w:rPr>
        <w:fldChar w:fldCharType="end"/>
      </w:r>
      <w:r w:rsidRPr="00B60D2B">
        <w:rPr>
          <w:rFonts w:asciiTheme="minorHAnsi" w:hAnsiTheme="minorHAnsi" w:cstheme="minorHAnsi"/>
        </w:rPr>
        <w:t>.</w:t>
      </w:r>
    </w:p>
    <w:p w14:paraId="0F509771" w14:textId="46711821" w:rsidR="00E26815" w:rsidRDefault="005B4A7E" w:rsidP="005B4A7E">
      <w:pPr>
        <w:ind w:firstLine="720"/>
        <w:jc w:val="both"/>
        <w:rPr>
          <w:rFonts w:asciiTheme="minorHAnsi" w:hAnsiTheme="minorHAnsi" w:cstheme="minorHAnsi"/>
          <w:color w:val="000000"/>
        </w:rPr>
      </w:pPr>
      <w:r w:rsidRPr="00B60D2B">
        <w:rPr>
          <w:rFonts w:asciiTheme="minorHAnsi" w:hAnsiTheme="minorHAnsi" w:cstheme="minorHAnsi"/>
        </w:rPr>
        <w:t xml:space="preserve">Phytoremediation is an emerging method to extract salts from </w:t>
      </w:r>
      <w:r w:rsidR="008225ED">
        <w:rPr>
          <w:rFonts w:asciiTheme="minorHAnsi" w:hAnsiTheme="minorHAnsi" w:cstheme="minorHAnsi"/>
        </w:rPr>
        <w:t xml:space="preserve">the </w:t>
      </w:r>
      <w:r w:rsidRPr="00B60D2B">
        <w:rPr>
          <w:rFonts w:asciiTheme="minorHAnsi" w:hAnsiTheme="minorHAnsi" w:cstheme="minorHAnsi"/>
        </w:rPr>
        <w:t>soil by utilizing the growth of certain plants and remove salts by harvesting the plant biomass. These plants are typical halophytes, which excrete salt ions through specialized leaf glands</w:t>
      </w:r>
      <w:r w:rsidRPr="005B4A7E">
        <w:rPr>
          <w:rFonts w:asciiTheme="minorHAnsi" w:hAnsiTheme="minorHAnsi" w:cstheme="minorHAnsi"/>
        </w:rPr>
        <w:fldChar w:fldCharType="begin"/>
      </w:r>
      <w:r w:rsidR="0015446E">
        <w:rPr>
          <w:rFonts w:asciiTheme="minorHAnsi" w:hAnsiTheme="minorHAnsi" w:cstheme="minorHAnsi"/>
        </w:rPr>
        <w:instrText xml:space="preserve"> ADDIN EN.CITE &lt;EndNote&gt;&lt;Cite&gt;&lt;Author&gt;Hasanuzzaman&lt;/Author&gt;&lt;Year&gt;2014&lt;/Year&gt;&lt;RecNum&gt;738&lt;/RecNum&gt;&lt;DisplayText&gt;&lt;style face="superscript"&gt;7&lt;/style&gt;&lt;/DisplayText&gt;&lt;record&gt;&lt;rec-number&gt;738&lt;/rec-number&gt;&lt;foreign-keys&gt;&lt;key app="EN" db-id="dd2vs5sxdazwsdeaprxpxaphez5vr2dwxf0t" timestamp="1517779284"&gt;738&lt;/key&gt;&lt;/foreign-keys&gt;&lt;ref-type name="Book"&gt;6&lt;/ref-type&gt;&lt;contributors&gt;&lt;authors&gt;&lt;author&gt;Hasanuzzaman, Mirza&lt;/author&gt;&lt;author&gt;Nahar, Kamrun&lt;/author&gt;&lt;author&gt;Alam, Md&lt;/author&gt;&lt;author&gt;Bhowmik, Prasanta&lt;/author&gt;&lt;author&gt;Hossain, Amzad&lt;/author&gt;&lt;author&gt;M. Rahman, Motior&lt;/author&gt;&lt;author&gt;Majeti, Prasad&lt;/author&gt;&lt;author&gt;Ozturk, Munir&lt;/author&gt;&lt;author&gt;Fujita, Masayuki&lt;/author&gt;&lt;/authors&gt;&lt;/contributors&gt;&lt;titles&gt;&lt;title&gt;Potential Use of Halophytes to Remediate Saline Soils&lt;/title&gt;&lt;/titles&gt;&lt;volume&gt;2014&lt;/volume&gt;&lt;dates&gt;&lt;year&gt;2014&lt;/year&gt;&lt;/dates&gt;&lt;urls&gt;&lt;/urls&gt;&lt;electronic-resource-num&gt;10.1155/2014/589341&lt;/electronic-resource-num&gt;&lt;/record&gt;&lt;/Cite&gt;&lt;/EndNote&gt;</w:instrText>
      </w:r>
      <w:r w:rsidRPr="005B4A7E">
        <w:rPr>
          <w:rFonts w:asciiTheme="minorHAnsi" w:hAnsiTheme="minorHAnsi" w:cstheme="minorHAnsi"/>
        </w:rPr>
        <w:fldChar w:fldCharType="separate"/>
      </w:r>
      <w:r w:rsidR="0015446E" w:rsidRPr="0015446E">
        <w:rPr>
          <w:rFonts w:asciiTheme="minorHAnsi" w:hAnsiTheme="minorHAnsi" w:cstheme="minorHAnsi"/>
          <w:noProof/>
          <w:vertAlign w:val="superscript"/>
        </w:rPr>
        <w:t>7</w:t>
      </w:r>
      <w:r w:rsidRPr="005B4A7E">
        <w:rPr>
          <w:rFonts w:asciiTheme="minorHAnsi" w:hAnsiTheme="minorHAnsi" w:cstheme="minorHAnsi"/>
        </w:rPr>
        <w:fldChar w:fldCharType="end"/>
      </w:r>
      <w:r w:rsidRPr="005B4A7E">
        <w:rPr>
          <w:rFonts w:asciiTheme="minorHAnsi" w:hAnsiTheme="minorHAnsi" w:cstheme="minorHAnsi"/>
        </w:rPr>
        <w:t xml:space="preserve">. </w:t>
      </w:r>
      <w:r w:rsidRPr="005B4A7E">
        <w:rPr>
          <w:rFonts w:asciiTheme="minorHAnsi" w:hAnsiTheme="minorHAnsi" w:cstheme="minorHAnsi"/>
          <w:color w:val="000000"/>
        </w:rPr>
        <w:t>Phytoremediation has numerous advantages over the conventional techniques for salt remediation</w:t>
      </w:r>
      <w:r w:rsidR="00E26815">
        <w:rPr>
          <w:rFonts w:asciiTheme="minorHAnsi" w:hAnsiTheme="minorHAnsi" w:cstheme="minorHAnsi"/>
          <w:color w:val="000000"/>
        </w:rPr>
        <w:t xml:space="preserve">, </w:t>
      </w:r>
      <w:r w:rsidR="007D37C3">
        <w:rPr>
          <w:rFonts w:asciiTheme="minorHAnsi" w:hAnsiTheme="minorHAnsi" w:cstheme="minorHAnsi"/>
          <w:color w:val="000000"/>
        </w:rPr>
        <w:t>such as</w:t>
      </w:r>
      <w:r w:rsidR="00E26815">
        <w:rPr>
          <w:rFonts w:asciiTheme="minorHAnsi" w:hAnsiTheme="minorHAnsi" w:cstheme="minorHAnsi"/>
          <w:color w:val="000000"/>
        </w:rPr>
        <w:t xml:space="preserve"> removing</w:t>
      </w:r>
      <w:r w:rsidR="00E26815" w:rsidRPr="005B4A7E">
        <w:rPr>
          <w:rFonts w:asciiTheme="minorHAnsi" w:hAnsiTheme="minorHAnsi" w:cstheme="minorHAnsi"/>
          <w:color w:val="000000"/>
        </w:rPr>
        <w:t xml:space="preserve"> the contaminated soil to landfill while replacing it with clean</w:t>
      </w:r>
      <w:r w:rsidR="00E26815">
        <w:rPr>
          <w:rFonts w:asciiTheme="minorHAnsi" w:hAnsiTheme="minorHAnsi" w:cstheme="minorHAnsi"/>
          <w:color w:val="000000"/>
        </w:rPr>
        <w:t xml:space="preserve"> soil,</w:t>
      </w:r>
      <w:r w:rsidR="00E26815" w:rsidRPr="005B4A7E">
        <w:rPr>
          <w:rFonts w:asciiTheme="minorHAnsi" w:hAnsiTheme="minorHAnsi" w:cstheme="minorHAnsi"/>
          <w:color w:val="000000"/>
        </w:rPr>
        <w:t xml:space="preserve"> leaching, chemical amendments, and organic amendments. </w:t>
      </w:r>
      <w:r w:rsidR="00E26815">
        <w:rPr>
          <w:rFonts w:asciiTheme="minorHAnsi" w:hAnsiTheme="minorHAnsi" w:cstheme="minorHAnsi"/>
          <w:color w:val="000000"/>
        </w:rPr>
        <w:t>Phytoremediation</w:t>
      </w:r>
      <w:r w:rsidRPr="005B4A7E">
        <w:rPr>
          <w:rFonts w:asciiTheme="minorHAnsi" w:hAnsiTheme="minorHAnsi" w:cstheme="minorHAnsi"/>
          <w:color w:val="000000"/>
        </w:rPr>
        <w:t xml:space="preserve"> is environmental friendly than the landfill of affected soil since this soil will have the opportunity to be re-used. It can also be more easily applied and less costly than the leaching and amendment methods. The harvested halophytic plant biomass may have some industrial applications, for instance, serving as animal feed or energy source. </w:t>
      </w:r>
    </w:p>
    <w:p w14:paraId="343FB112" w14:textId="2FD30C92" w:rsidR="005B4A7E" w:rsidRPr="005B4A7E" w:rsidRDefault="005B4A7E" w:rsidP="005B4A7E">
      <w:pPr>
        <w:ind w:firstLine="720"/>
        <w:jc w:val="both"/>
        <w:rPr>
          <w:rFonts w:asciiTheme="minorHAnsi" w:hAnsiTheme="minorHAnsi" w:cstheme="minorHAnsi"/>
        </w:rPr>
      </w:pPr>
      <w:r w:rsidRPr="005B4A7E">
        <w:rPr>
          <w:rFonts w:asciiTheme="minorHAnsi" w:hAnsiTheme="minorHAnsi" w:cstheme="minorHAnsi"/>
        </w:rPr>
        <w:t xml:space="preserve">Glasswort </w:t>
      </w:r>
      <w:r w:rsidRPr="005B4A7E">
        <w:rPr>
          <w:rFonts w:asciiTheme="minorHAnsi" w:hAnsiTheme="minorHAnsi" w:cstheme="minorHAnsi"/>
          <w:i/>
          <w:iCs/>
          <w:lang w:bidi="he-IL"/>
        </w:rPr>
        <w:t xml:space="preserve">Salicornia </w:t>
      </w:r>
      <w:proofErr w:type="spellStart"/>
      <w:r w:rsidRPr="005B4A7E">
        <w:rPr>
          <w:rFonts w:asciiTheme="minorHAnsi" w:hAnsiTheme="minorHAnsi" w:cstheme="minorHAnsi"/>
          <w:i/>
          <w:iCs/>
          <w:lang w:bidi="he-IL"/>
        </w:rPr>
        <w:t>rubra</w:t>
      </w:r>
      <w:proofErr w:type="spellEnd"/>
      <w:r w:rsidRPr="005B4A7E">
        <w:rPr>
          <w:rFonts w:asciiTheme="minorHAnsi" w:hAnsiTheme="minorHAnsi" w:cstheme="minorHAnsi"/>
          <w:i/>
          <w:iCs/>
          <w:lang w:bidi="he-IL"/>
        </w:rPr>
        <w:t xml:space="preserve"> (S. </w:t>
      </w:r>
      <w:proofErr w:type="spellStart"/>
      <w:r w:rsidRPr="005B4A7E">
        <w:rPr>
          <w:rFonts w:asciiTheme="minorHAnsi" w:hAnsiTheme="minorHAnsi" w:cstheme="minorHAnsi"/>
          <w:i/>
          <w:iCs/>
          <w:lang w:bidi="he-IL"/>
        </w:rPr>
        <w:t>rubra</w:t>
      </w:r>
      <w:proofErr w:type="spellEnd"/>
      <w:r w:rsidRPr="005B4A7E">
        <w:rPr>
          <w:rFonts w:asciiTheme="minorHAnsi" w:hAnsiTheme="minorHAnsi" w:cstheme="minorHAnsi"/>
          <w:i/>
          <w:iCs/>
          <w:lang w:bidi="he-IL"/>
        </w:rPr>
        <w:t xml:space="preserve">) </w:t>
      </w:r>
      <w:r w:rsidRPr="005B4A7E">
        <w:rPr>
          <w:rFonts w:asciiTheme="minorHAnsi" w:hAnsiTheme="minorHAnsi" w:cstheme="minorHAnsi"/>
        </w:rPr>
        <w:t xml:space="preserve">is a succulent halophyte which is found growing in Kittson County, Minnesota. It grows on the saline areas such as salt flats, alkaline depressions, exposed shores of alkaline lakes, and saline swales </w:t>
      </w:r>
      <w:r w:rsidRPr="005B4A7E">
        <w:rPr>
          <w:rFonts w:asciiTheme="minorHAnsi" w:hAnsiTheme="minorHAnsi" w:cstheme="minorHAnsi"/>
        </w:rPr>
        <w:fldChar w:fldCharType="begin"/>
      </w:r>
      <w:r w:rsidR="0015446E">
        <w:rPr>
          <w:rFonts w:asciiTheme="minorHAnsi" w:hAnsiTheme="minorHAnsi" w:cstheme="minorHAnsi"/>
        </w:rPr>
        <w:instrText xml:space="preserve"> ADDIN EN.CITE &lt;EndNote&gt;&lt;Cite&gt;&lt;RecNum&gt;734&lt;/RecNum&gt;&lt;DisplayText&gt;&lt;style face="superscript"&gt;8&lt;/style&gt;&lt;/DisplayText&gt;&lt;record&gt;&lt;rec-number&gt;734&lt;/rec-number&gt;&lt;foreign-keys&gt;&lt;key app="EN" db-id="dd2vs5sxdazwsdeaprxpxaphez5vr2dwxf0t" timestamp="1517778343"&gt;734&lt;/key&gt;&lt;/foreign-keys&gt;&lt;ref-type name="Web Page"&gt;12&lt;/ref-type&gt;&lt;contributors&gt;&lt;/contributors&gt;&lt;titles&gt;&lt;title&gt;Red Saltwort, Salicornia europaea ssp. rubra, Rare Species Guide, MN DNR&lt;/title&gt;&lt;secondary-title&gt;Rare Species Guide &lt;/secondary-title&gt;&lt;/titles&gt;&lt;volume&gt;2018&lt;/volume&gt;&lt;number&gt;Feb 4th, 2018&lt;/number&gt;&lt;dates&gt;&lt;/dates&gt;&lt;publisher&gt;MN Department of Natural Resources&lt;/publisher&gt;&lt;urls&gt;&lt;related-urls&gt;&lt;url&gt;http://www.dnr.state.mn.us/rsg/profile.html?action=elementDetail&amp;amp;selectedElement=PDCHE0J020&lt;/url&gt;&lt;/related-urls&gt;&lt;/urls&gt;&lt;/record&gt;&lt;/Cite&gt;&lt;/EndNote&gt;</w:instrText>
      </w:r>
      <w:r w:rsidRPr="005B4A7E">
        <w:rPr>
          <w:rFonts w:asciiTheme="minorHAnsi" w:hAnsiTheme="minorHAnsi" w:cstheme="minorHAnsi"/>
        </w:rPr>
        <w:fldChar w:fldCharType="separate"/>
      </w:r>
      <w:r w:rsidR="0015446E" w:rsidRPr="0015446E">
        <w:rPr>
          <w:rFonts w:asciiTheme="minorHAnsi" w:hAnsiTheme="minorHAnsi" w:cstheme="minorHAnsi"/>
          <w:noProof/>
          <w:vertAlign w:val="superscript"/>
        </w:rPr>
        <w:t>8</w:t>
      </w:r>
      <w:r w:rsidRPr="005B4A7E">
        <w:rPr>
          <w:rFonts w:asciiTheme="minorHAnsi" w:hAnsiTheme="minorHAnsi" w:cstheme="minorHAnsi"/>
        </w:rPr>
        <w:fldChar w:fldCharType="end"/>
      </w:r>
      <w:r w:rsidRPr="005B4A7E">
        <w:rPr>
          <w:rFonts w:asciiTheme="minorHAnsi" w:hAnsiTheme="minorHAnsi" w:cstheme="minorHAnsi"/>
        </w:rPr>
        <w:t xml:space="preserve">. Despite not being commonly found in central Minnesota, recently </w:t>
      </w:r>
      <w:r w:rsidRPr="005B4A7E">
        <w:rPr>
          <w:rFonts w:asciiTheme="minorHAnsi" w:hAnsiTheme="minorHAnsi" w:cstheme="minorHAnsi"/>
          <w:i/>
          <w:iCs/>
          <w:lang w:bidi="he-IL"/>
        </w:rPr>
        <w:t xml:space="preserve">S. </w:t>
      </w:r>
      <w:proofErr w:type="spellStart"/>
      <w:r w:rsidRPr="005B4A7E">
        <w:rPr>
          <w:rFonts w:asciiTheme="minorHAnsi" w:hAnsiTheme="minorHAnsi" w:cstheme="minorHAnsi"/>
          <w:i/>
          <w:iCs/>
          <w:lang w:bidi="he-IL"/>
        </w:rPr>
        <w:t>rubra</w:t>
      </w:r>
      <w:proofErr w:type="spellEnd"/>
      <w:r w:rsidRPr="005B4A7E">
        <w:rPr>
          <w:rFonts w:asciiTheme="minorHAnsi" w:hAnsiTheme="minorHAnsi" w:cstheme="minorHAnsi"/>
          <w:i/>
          <w:iCs/>
          <w:lang w:bidi="he-IL"/>
        </w:rPr>
        <w:t xml:space="preserve"> </w:t>
      </w:r>
      <w:r w:rsidRPr="005B4A7E">
        <w:rPr>
          <w:rFonts w:asciiTheme="minorHAnsi" w:hAnsiTheme="minorHAnsi" w:cstheme="minorHAnsi"/>
        </w:rPr>
        <w:t xml:space="preserve">has been observed growing next to major highways in the Twin Cities </w:t>
      </w:r>
      <w:r w:rsidRPr="005B4A7E">
        <w:rPr>
          <w:rFonts w:asciiTheme="minorHAnsi" w:hAnsiTheme="minorHAnsi" w:cstheme="minorHAnsi"/>
        </w:rPr>
        <w:fldChar w:fldCharType="begin"/>
      </w:r>
      <w:r w:rsidR="0015446E">
        <w:rPr>
          <w:rFonts w:asciiTheme="minorHAnsi" w:hAnsiTheme="minorHAnsi" w:cstheme="minorHAnsi"/>
        </w:rPr>
        <w:instrText xml:space="preserve"> ADDIN EN.CITE &lt;EndNote&gt;&lt;Cite&gt;&lt;RecNum&gt;734&lt;/RecNum&gt;&lt;DisplayText&gt;&lt;style face="superscript"&gt;8&lt;/style&gt;&lt;/DisplayText&gt;&lt;record&gt;&lt;rec-number&gt;734&lt;/rec-number&gt;&lt;foreign-keys&gt;&lt;key app="EN" db-id="dd2vs5sxdazwsdeaprxpxaphez5vr2dwxf0t" timestamp="1517778343"&gt;734&lt;/key&gt;&lt;/foreign-keys&gt;&lt;ref-type name="Web Page"&gt;12&lt;/ref-type&gt;&lt;contributors&gt;&lt;/contributors&gt;&lt;titles&gt;&lt;title&gt;Red Saltwort, Salicornia europaea ssp. rubra, Rare Species Guide, MN DNR&lt;/title&gt;&lt;secondary-title&gt;Rare Species Guide &lt;/secondary-title&gt;&lt;/titles&gt;&lt;volume&gt;2018&lt;/volume&gt;&lt;number&gt;Feb 4th, 2018&lt;/number&gt;&lt;dates&gt;&lt;/dates&gt;&lt;publisher&gt;MN Department of Natural Resources&lt;/publisher&gt;&lt;urls&gt;&lt;related-urls&gt;&lt;url&gt;http://www.dnr.state.mn.us/rsg/profile.html?action=elementDetail&amp;amp;selectedElement=PDCHE0J020&lt;/url&gt;&lt;/related-urls&gt;&lt;/urls&gt;&lt;/record&gt;&lt;/Cite&gt;&lt;/EndNote&gt;</w:instrText>
      </w:r>
      <w:r w:rsidRPr="005B4A7E">
        <w:rPr>
          <w:rFonts w:asciiTheme="minorHAnsi" w:hAnsiTheme="minorHAnsi" w:cstheme="minorHAnsi"/>
        </w:rPr>
        <w:fldChar w:fldCharType="separate"/>
      </w:r>
      <w:r w:rsidR="0015446E" w:rsidRPr="0015446E">
        <w:rPr>
          <w:rFonts w:asciiTheme="minorHAnsi" w:hAnsiTheme="minorHAnsi" w:cstheme="minorHAnsi"/>
          <w:noProof/>
          <w:vertAlign w:val="superscript"/>
        </w:rPr>
        <w:t>8</w:t>
      </w:r>
      <w:r w:rsidRPr="005B4A7E">
        <w:rPr>
          <w:rFonts w:asciiTheme="minorHAnsi" w:hAnsiTheme="minorHAnsi" w:cstheme="minorHAnsi"/>
        </w:rPr>
        <w:fldChar w:fldCharType="end"/>
      </w:r>
      <w:r w:rsidRPr="005B4A7E">
        <w:rPr>
          <w:rFonts w:asciiTheme="minorHAnsi" w:hAnsiTheme="minorHAnsi" w:cstheme="minorHAnsi"/>
        </w:rPr>
        <w:t xml:space="preserve">. It </w:t>
      </w:r>
      <w:proofErr w:type="gramStart"/>
      <w:r w:rsidRPr="005B4A7E">
        <w:rPr>
          <w:rFonts w:asciiTheme="minorHAnsi" w:hAnsiTheme="minorHAnsi" w:cstheme="minorHAnsi"/>
        </w:rPr>
        <w:t>is predicted</w:t>
      </w:r>
      <w:proofErr w:type="gramEnd"/>
      <w:r w:rsidRPr="005B4A7E">
        <w:rPr>
          <w:rFonts w:asciiTheme="minorHAnsi" w:hAnsiTheme="minorHAnsi" w:cstheme="minorHAnsi"/>
        </w:rPr>
        <w:t xml:space="preserve"> that this is a result of the increased salinity of roadside </w:t>
      </w:r>
      <w:r w:rsidR="00C864A0" w:rsidRPr="005B4A7E">
        <w:rPr>
          <w:rFonts w:asciiTheme="minorHAnsi" w:hAnsiTheme="minorHAnsi" w:cstheme="minorHAnsi"/>
        </w:rPr>
        <w:t>soil, which</w:t>
      </w:r>
      <w:r w:rsidRPr="005B4A7E">
        <w:rPr>
          <w:rFonts w:asciiTheme="minorHAnsi" w:hAnsiTheme="minorHAnsi" w:cstheme="minorHAnsi"/>
        </w:rPr>
        <w:t xml:space="preserve"> is the ideal growing condition of </w:t>
      </w:r>
      <w:r w:rsidRPr="005B4A7E">
        <w:rPr>
          <w:rFonts w:asciiTheme="minorHAnsi" w:hAnsiTheme="minorHAnsi" w:cstheme="minorHAnsi"/>
          <w:i/>
          <w:iCs/>
          <w:lang w:bidi="he-IL"/>
        </w:rPr>
        <w:t xml:space="preserve">S. </w:t>
      </w:r>
      <w:proofErr w:type="spellStart"/>
      <w:r w:rsidRPr="005B4A7E">
        <w:rPr>
          <w:rFonts w:asciiTheme="minorHAnsi" w:hAnsiTheme="minorHAnsi" w:cstheme="minorHAnsi"/>
          <w:i/>
          <w:iCs/>
          <w:lang w:bidi="he-IL"/>
        </w:rPr>
        <w:t>rubra</w:t>
      </w:r>
      <w:proofErr w:type="spellEnd"/>
      <w:r w:rsidRPr="005B4A7E">
        <w:rPr>
          <w:rFonts w:asciiTheme="minorHAnsi" w:hAnsiTheme="minorHAnsi" w:cstheme="minorHAnsi"/>
          <w:i/>
          <w:iCs/>
          <w:lang w:bidi="he-IL"/>
        </w:rPr>
        <w:t xml:space="preserve"> </w:t>
      </w:r>
      <w:r w:rsidRPr="005B4A7E">
        <w:rPr>
          <w:rFonts w:asciiTheme="minorHAnsi" w:hAnsiTheme="minorHAnsi" w:cstheme="minorHAnsi"/>
        </w:rPr>
        <w:t xml:space="preserve">in its natural habitat. Since it is </w:t>
      </w:r>
      <w:r w:rsidR="00BF20E3">
        <w:rPr>
          <w:rFonts w:asciiTheme="minorHAnsi" w:hAnsiTheme="minorHAnsi" w:cstheme="minorHAnsi"/>
        </w:rPr>
        <w:t xml:space="preserve">a </w:t>
      </w:r>
      <w:r w:rsidRPr="005B4A7E">
        <w:rPr>
          <w:rFonts w:asciiTheme="minorHAnsi" w:hAnsiTheme="minorHAnsi" w:cstheme="minorHAnsi"/>
        </w:rPr>
        <w:t xml:space="preserve">native grass, </w:t>
      </w:r>
      <w:r w:rsidRPr="005B4A7E">
        <w:rPr>
          <w:rFonts w:asciiTheme="minorHAnsi" w:hAnsiTheme="minorHAnsi" w:cstheme="minorHAnsi"/>
          <w:i/>
        </w:rPr>
        <w:t xml:space="preserve">S. </w:t>
      </w:r>
      <w:proofErr w:type="spellStart"/>
      <w:r w:rsidRPr="005B4A7E">
        <w:rPr>
          <w:rFonts w:asciiTheme="minorHAnsi" w:hAnsiTheme="minorHAnsi" w:cstheme="minorHAnsi"/>
          <w:i/>
        </w:rPr>
        <w:t>rubra</w:t>
      </w:r>
      <w:proofErr w:type="spellEnd"/>
      <w:r w:rsidRPr="005B4A7E">
        <w:rPr>
          <w:rFonts w:asciiTheme="minorHAnsi" w:hAnsiTheme="minorHAnsi" w:cstheme="minorHAnsi"/>
        </w:rPr>
        <w:t xml:space="preserve"> is suitable to MN climate and does not pose any economic threat to the local ecosystem. We believe that </w:t>
      </w:r>
      <w:r w:rsidRPr="005B4A7E">
        <w:rPr>
          <w:rFonts w:asciiTheme="minorHAnsi" w:hAnsiTheme="minorHAnsi" w:cstheme="minorHAnsi"/>
          <w:i/>
          <w:iCs/>
          <w:lang w:bidi="he-IL"/>
        </w:rPr>
        <w:t xml:space="preserve">S. </w:t>
      </w:r>
      <w:proofErr w:type="spellStart"/>
      <w:r w:rsidRPr="005B4A7E">
        <w:rPr>
          <w:rFonts w:asciiTheme="minorHAnsi" w:hAnsiTheme="minorHAnsi" w:cstheme="minorHAnsi"/>
          <w:i/>
          <w:iCs/>
          <w:lang w:bidi="he-IL"/>
        </w:rPr>
        <w:t>rubra</w:t>
      </w:r>
      <w:proofErr w:type="spellEnd"/>
      <w:r w:rsidRPr="005B4A7E">
        <w:rPr>
          <w:rFonts w:asciiTheme="minorHAnsi" w:hAnsiTheme="minorHAnsi" w:cstheme="minorHAnsi"/>
          <w:i/>
          <w:iCs/>
          <w:lang w:bidi="he-IL"/>
        </w:rPr>
        <w:t xml:space="preserve"> </w:t>
      </w:r>
      <w:r w:rsidRPr="005B4A7E">
        <w:rPr>
          <w:rFonts w:asciiTheme="minorHAnsi" w:hAnsiTheme="minorHAnsi" w:cstheme="minorHAnsi"/>
        </w:rPr>
        <w:t xml:space="preserve">has a great potential to </w:t>
      </w:r>
      <w:proofErr w:type="gramStart"/>
      <w:r w:rsidRPr="005B4A7E">
        <w:rPr>
          <w:rFonts w:asciiTheme="minorHAnsi" w:hAnsiTheme="minorHAnsi" w:cstheme="minorHAnsi"/>
        </w:rPr>
        <w:t>be used</w:t>
      </w:r>
      <w:proofErr w:type="gramEnd"/>
      <w:r w:rsidRPr="005B4A7E">
        <w:rPr>
          <w:rFonts w:asciiTheme="minorHAnsi" w:hAnsiTheme="minorHAnsi" w:cstheme="minorHAnsi"/>
        </w:rPr>
        <w:t xml:space="preserve"> for phytoremediation to remove and stabilize salts from the soil surrounding</w:t>
      </w:r>
      <w:r w:rsidR="007D37C3">
        <w:rPr>
          <w:rFonts w:asciiTheme="minorHAnsi" w:hAnsiTheme="minorHAnsi" w:cstheme="minorHAnsi"/>
        </w:rPr>
        <w:t xml:space="preserve"> MN</w:t>
      </w:r>
      <w:r w:rsidRPr="005B4A7E">
        <w:rPr>
          <w:rFonts w:asciiTheme="minorHAnsi" w:hAnsiTheme="minorHAnsi" w:cstheme="minorHAnsi"/>
        </w:rPr>
        <w:t xml:space="preserve"> roads and lakes. </w:t>
      </w:r>
      <w:r w:rsidRPr="005B4A7E">
        <w:rPr>
          <w:rFonts w:asciiTheme="minorHAnsi" w:hAnsiTheme="minorHAnsi" w:cstheme="minorHAnsi"/>
          <w:i/>
          <w:iCs/>
          <w:lang w:bidi="he-IL"/>
        </w:rPr>
        <w:t xml:space="preserve">S. </w:t>
      </w:r>
      <w:proofErr w:type="spellStart"/>
      <w:r w:rsidRPr="005B4A7E">
        <w:rPr>
          <w:rFonts w:asciiTheme="minorHAnsi" w:hAnsiTheme="minorHAnsi" w:cstheme="minorHAnsi"/>
          <w:i/>
          <w:iCs/>
          <w:lang w:bidi="he-IL"/>
        </w:rPr>
        <w:t>rubra</w:t>
      </w:r>
      <w:proofErr w:type="spellEnd"/>
      <w:r w:rsidRPr="005B4A7E">
        <w:rPr>
          <w:rFonts w:asciiTheme="minorHAnsi" w:hAnsiTheme="minorHAnsi" w:cstheme="minorHAnsi"/>
          <w:i/>
          <w:iCs/>
          <w:lang w:bidi="he-IL"/>
        </w:rPr>
        <w:t xml:space="preserve"> </w:t>
      </w:r>
      <w:r w:rsidRPr="005B4A7E">
        <w:rPr>
          <w:rFonts w:asciiTheme="minorHAnsi" w:hAnsiTheme="minorHAnsi" w:cstheme="minorHAnsi"/>
        </w:rPr>
        <w:t xml:space="preserve">can uptake salts from </w:t>
      </w:r>
      <w:r w:rsidR="008225ED">
        <w:rPr>
          <w:rFonts w:asciiTheme="minorHAnsi" w:hAnsiTheme="minorHAnsi" w:cstheme="minorHAnsi"/>
        </w:rPr>
        <w:t xml:space="preserve">the </w:t>
      </w:r>
      <w:r w:rsidRPr="005B4A7E">
        <w:rPr>
          <w:rFonts w:asciiTheme="minorHAnsi" w:hAnsiTheme="minorHAnsi" w:cstheme="minorHAnsi"/>
        </w:rPr>
        <w:t xml:space="preserve">soil, bringing it into the </w:t>
      </w:r>
      <w:proofErr w:type="gramStart"/>
      <w:r w:rsidRPr="005B4A7E">
        <w:rPr>
          <w:rFonts w:asciiTheme="minorHAnsi" w:hAnsiTheme="minorHAnsi" w:cstheme="minorHAnsi"/>
        </w:rPr>
        <w:t>above-ground</w:t>
      </w:r>
      <w:proofErr w:type="gramEnd"/>
      <w:r w:rsidRPr="005B4A7E">
        <w:rPr>
          <w:rFonts w:asciiTheme="minorHAnsi" w:hAnsiTheme="minorHAnsi" w:cstheme="minorHAnsi"/>
        </w:rPr>
        <w:t xml:space="preserve"> plant tissues, and then reduce salt contamination through grass mowing and collection.</w:t>
      </w:r>
      <w:r w:rsidR="00E26815">
        <w:rPr>
          <w:rFonts w:asciiTheme="minorHAnsi" w:hAnsiTheme="minorHAnsi" w:cstheme="minorHAnsi"/>
        </w:rPr>
        <w:t xml:space="preserve"> </w:t>
      </w:r>
      <w:r w:rsidRPr="005B4A7E">
        <w:rPr>
          <w:rFonts w:asciiTheme="minorHAnsi" w:hAnsiTheme="minorHAnsi" w:cstheme="minorHAnsi"/>
        </w:rPr>
        <w:t xml:space="preserve">This project will study the potential of </w:t>
      </w:r>
      <w:r w:rsidRPr="005B4A7E">
        <w:rPr>
          <w:rFonts w:asciiTheme="minorHAnsi" w:hAnsiTheme="minorHAnsi" w:cstheme="minorHAnsi"/>
          <w:i/>
          <w:iCs/>
          <w:lang w:bidi="he-IL"/>
        </w:rPr>
        <w:t xml:space="preserve">S. </w:t>
      </w:r>
      <w:proofErr w:type="spellStart"/>
      <w:r w:rsidRPr="005B4A7E">
        <w:rPr>
          <w:rFonts w:asciiTheme="minorHAnsi" w:hAnsiTheme="minorHAnsi" w:cstheme="minorHAnsi"/>
          <w:i/>
          <w:iCs/>
          <w:lang w:bidi="he-IL"/>
        </w:rPr>
        <w:t>rubra</w:t>
      </w:r>
      <w:proofErr w:type="spellEnd"/>
      <w:r w:rsidRPr="005B4A7E">
        <w:rPr>
          <w:rFonts w:asciiTheme="minorHAnsi" w:hAnsiTheme="minorHAnsi" w:cstheme="minorHAnsi"/>
          <w:i/>
          <w:iCs/>
          <w:lang w:bidi="he-IL"/>
        </w:rPr>
        <w:t xml:space="preserve"> </w:t>
      </w:r>
      <w:r w:rsidRPr="005B4A7E">
        <w:rPr>
          <w:rFonts w:asciiTheme="minorHAnsi" w:hAnsiTheme="minorHAnsi" w:cstheme="minorHAnsi"/>
          <w:iCs/>
          <w:lang w:bidi="he-IL"/>
        </w:rPr>
        <w:t xml:space="preserve">and other native species for the </w:t>
      </w:r>
      <w:r w:rsidRPr="005B4A7E">
        <w:rPr>
          <w:rFonts w:asciiTheme="minorHAnsi" w:hAnsiTheme="minorHAnsi" w:cstheme="minorHAnsi"/>
        </w:rPr>
        <w:t xml:space="preserve">phytoremediation to remove salts from roadside </w:t>
      </w:r>
      <w:r w:rsidR="00E26815">
        <w:rPr>
          <w:rFonts w:asciiTheme="minorHAnsi" w:hAnsiTheme="minorHAnsi" w:cstheme="minorHAnsi"/>
        </w:rPr>
        <w:t xml:space="preserve">soil </w:t>
      </w:r>
      <w:r w:rsidRPr="005B4A7E">
        <w:rPr>
          <w:rFonts w:asciiTheme="minorHAnsi" w:hAnsiTheme="minorHAnsi" w:cstheme="minorHAnsi"/>
        </w:rPr>
        <w:t xml:space="preserve">and farmland </w:t>
      </w:r>
      <w:r w:rsidRPr="005B4A7E">
        <w:rPr>
          <w:rFonts w:asciiTheme="minorHAnsi" w:hAnsiTheme="minorHAnsi" w:cstheme="minorHAnsi"/>
        </w:rPr>
        <w:fldChar w:fldCharType="begin"/>
      </w:r>
      <w:r w:rsidRPr="005B4A7E">
        <w:rPr>
          <w:rFonts w:asciiTheme="minorHAnsi" w:hAnsiTheme="minorHAnsi" w:cstheme="minorHAnsi"/>
        </w:rPr>
        <w:instrText xml:space="preserve"> ADDIN EN.CITE &lt;EndNote&gt;&lt;Cite&gt;&lt;Year&gt;2017&lt;/Year&gt;&lt;RecNum&gt;730&lt;/RecNum&gt;&lt;DisplayText&gt;&lt;style face="superscript"&gt;1&lt;/style&gt;&lt;/DisplayText&gt;&lt;record&gt;&lt;rec-number&gt;730&lt;/rec-number&gt;&lt;foreign-keys&gt;&lt;key app="EN" db-id="dd2vs5sxdazwsdeaprxpxaphez5vr2dwxf0t" timestamp="1517777194"&gt;730&lt;/key&gt;&lt;/foreign-keys&gt;&lt;ref-type name="Web Page"&gt;12&lt;/ref-type&gt;&lt;contributors&gt;&lt;/contributors&gt;&lt;titles&gt;&lt;title&gt;Environmental Impacts of Road Salt and Other De-Icing Chemicals, Minnesota Stormwater Manual , Minnesota Department of Natural Resources, &lt;/title&gt;&lt;secondary-title&gt;Minnesota Stormwater Manual &lt;/secondary-title&gt;&lt;/titles&gt;&lt;number&gt;15 May 2017&lt;/number&gt;&lt;dates&gt;&lt;year&gt;2017&lt;/year&gt;&lt;/dates&gt;&lt;publisher&gt;Minnesota Department of Natural Resources&lt;/publisher&gt;&lt;urls&gt;&lt;related-urls&gt;&lt;url&gt;stormwater.pca.state.mn.us/index.php/Environmental_impacts_of_road_salt_and_other_&lt;/url&gt;&lt;url&gt;de-icing_chemicals.&lt;/url&gt;&lt;/related-urls&gt;&lt;/urls&gt;&lt;/record&gt;&lt;/Cite&gt;&lt;/EndNote&gt;</w:instrText>
      </w:r>
      <w:r w:rsidRPr="005B4A7E">
        <w:rPr>
          <w:rFonts w:asciiTheme="minorHAnsi" w:hAnsiTheme="minorHAnsi" w:cstheme="minorHAnsi"/>
        </w:rPr>
        <w:fldChar w:fldCharType="separate"/>
      </w:r>
      <w:r w:rsidRPr="005B4A7E">
        <w:rPr>
          <w:rFonts w:asciiTheme="minorHAnsi" w:hAnsiTheme="minorHAnsi" w:cstheme="minorHAnsi"/>
          <w:noProof/>
          <w:vertAlign w:val="superscript"/>
        </w:rPr>
        <w:t>1</w:t>
      </w:r>
      <w:r w:rsidRPr="005B4A7E">
        <w:rPr>
          <w:rFonts w:asciiTheme="minorHAnsi" w:hAnsiTheme="minorHAnsi" w:cstheme="minorHAnsi"/>
        </w:rPr>
        <w:fldChar w:fldCharType="end"/>
      </w:r>
      <w:r w:rsidRPr="005B4A7E">
        <w:rPr>
          <w:rFonts w:asciiTheme="minorHAnsi" w:hAnsiTheme="minorHAnsi" w:cstheme="minorHAnsi"/>
        </w:rPr>
        <w:t>.</w:t>
      </w:r>
    </w:p>
    <w:p w14:paraId="02EE14BD" w14:textId="77777777" w:rsidR="005B4A7E" w:rsidRDefault="005B4A7E" w:rsidP="008D15ED">
      <w:pPr>
        <w:jc w:val="both"/>
        <w:rPr>
          <w:rFonts w:asciiTheme="minorHAnsi" w:hAnsiTheme="minorHAnsi" w:cs="Arial"/>
        </w:rPr>
      </w:pPr>
    </w:p>
    <w:p w14:paraId="516E252F" w14:textId="77777777" w:rsidR="006E0EFD" w:rsidRPr="00DA3DA8" w:rsidRDefault="006E0EFD" w:rsidP="006E0EFD">
      <w:pPr>
        <w:rPr>
          <w:rFonts w:cs="Arial"/>
        </w:rPr>
      </w:pPr>
      <w:r w:rsidRPr="00DA3DA8">
        <w:rPr>
          <w:rFonts w:cs="Arial"/>
          <w:b/>
        </w:rPr>
        <w:t xml:space="preserve">II. PROJECT </w:t>
      </w:r>
      <w:r w:rsidR="00A13F26" w:rsidRPr="00DA3DA8">
        <w:rPr>
          <w:rFonts w:cs="Arial"/>
          <w:b/>
        </w:rPr>
        <w:t>ACTIVIT</w:t>
      </w:r>
      <w:r w:rsidR="00533120" w:rsidRPr="00DA3DA8">
        <w:rPr>
          <w:rFonts w:cs="Arial"/>
          <w:b/>
        </w:rPr>
        <w:t>I</w:t>
      </w:r>
      <w:r w:rsidR="00A13F26" w:rsidRPr="00DA3DA8">
        <w:rPr>
          <w:rFonts w:cs="Arial"/>
          <w:b/>
        </w:rPr>
        <w:t>ES</w:t>
      </w:r>
      <w:r w:rsidR="00614DF2" w:rsidRPr="00DA3DA8">
        <w:rPr>
          <w:rFonts w:cs="Arial"/>
          <w:b/>
        </w:rPr>
        <w:t xml:space="preserve"> AND OUTCOMES</w:t>
      </w:r>
    </w:p>
    <w:tbl>
      <w:tblPr>
        <w:tblW w:w="10567" w:type="dxa"/>
        <w:tblLook w:val="04A0" w:firstRow="1" w:lastRow="0" w:firstColumn="1" w:lastColumn="0" w:noHBand="0" w:noVBand="1"/>
      </w:tblPr>
      <w:tblGrid>
        <w:gridCol w:w="8279"/>
        <w:gridCol w:w="2288"/>
      </w:tblGrid>
      <w:tr w:rsidR="00686B53" w:rsidRPr="00DA3DA8" w14:paraId="203C3DB9" w14:textId="77777777" w:rsidTr="00641E8F">
        <w:trPr>
          <w:trHeight w:val="381"/>
        </w:trPr>
        <w:tc>
          <w:tcPr>
            <w:tcW w:w="8279" w:type="dxa"/>
          </w:tcPr>
          <w:p w14:paraId="09956906" w14:textId="177D43D2" w:rsidR="00686B53" w:rsidRPr="00DA3DA8" w:rsidRDefault="00686B53" w:rsidP="00217C2A">
            <w:pPr>
              <w:widowControl w:val="0"/>
              <w:rPr>
                <w:sz w:val="18"/>
                <w:szCs w:val="18"/>
              </w:rPr>
            </w:pPr>
            <w:r w:rsidRPr="00DA3DA8">
              <w:rPr>
                <w:rFonts w:cs="Arial"/>
                <w:b/>
              </w:rPr>
              <w:t>Activity 1:</w:t>
            </w:r>
            <w:r w:rsidRPr="00DA3DA8">
              <w:rPr>
                <w:rFonts w:cs="Arial"/>
                <w:i/>
              </w:rPr>
              <w:t xml:space="preserve"> </w:t>
            </w:r>
            <w:r w:rsidR="00EC7375" w:rsidRPr="00EC7375">
              <w:rPr>
                <w:rFonts w:asciiTheme="minorHAnsi" w:hAnsiTheme="minorHAnsi" w:cstheme="minorHAnsi"/>
                <w:b/>
              </w:rPr>
              <w:t>Screening of native Minnesota halophytic plants</w:t>
            </w:r>
          </w:p>
        </w:tc>
        <w:tc>
          <w:tcPr>
            <w:tcW w:w="2288" w:type="dxa"/>
          </w:tcPr>
          <w:p w14:paraId="43EAC2B4" w14:textId="426496F5" w:rsidR="00686B53" w:rsidRPr="00DA3DA8" w:rsidRDefault="00686B53" w:rsidP="005D3EA4">
            <w:pPr>
              <w:rPr>
                <w:rFonts w:cs="Arial"/>
              </w:rPr>
            </w:pPr>
            <w:r w:rsidRPr="00EE2B04">
              <w:rPr>
                <w:rFonts w:cs="Arial"/>
                <w:b/>
              </w:rPr>
              <w:t>Budget: $</w:t>
            </w:r>
            <w:r w:rsidR="00EE2B04" w:rsidRPr="00EE2B04">
              <w:rPr>
                <w:rFonts w:cs="Arial"/>
                <w:b/>
                <w:sz w:val="20"/>
                <w:szCs w:val="20"/>
              </w:rPr>
              <w:t>1</w:t>
            </w:r>
            <w:r w:rsidR="004773E3">
              <w:rPr>
                <w:rFonts w:cs="Arial"/>
                <w:b/>
                <w:sz w:val="20"/>
                <w:szCs w:val="20"/>
              </w:rPr>
              <w:t>19</w:t>
            </w:r>
            <w:r w:rsidR="00EE2B04" w:rsidRPr="00EE2B04">
              <w:rPr>
                <w:rFonts w:cs="Arial"/>
                <w:b/>
                <w:sz w:val="20"/>
                <w:szCs w:val="20"/>
              </w:rPr>
              <w:t>,</w:t>
            </w:r>
            <w:r w:rsidR="00F85A3C">
              <w:rPr>
                <w:rFonts w:cs="Arial"/>
                <w:b/>
                <w:sz w:val="20"/>
                <w:szCs w:val="20"/>
              </w:rPr>
              <w:t>00</w:t>
            </w:r>
            <w:r w:rsidR="004773E3">
              <w:rPr>
                <w:rFonts w:cs="Arial"/>
                <w:b/>
                <w:sz w:val="20"/>
                <w:szCs w:val="20"/>
              </w:rPr>
              <w:t>0</w:t>
            </w:r>
          </w:p>
        </w:tc>
      </w:tr>
    </w:tbl>
    <w:p w14:paraId="0ED34A32" w14:textId="02860FF2" w:rsidR="00C65B8A" w:rsidRPr="00DA3DA8" w:rsidRDefault="007D37C3" w:rsidP="00E8738F">
      <w:pPr>
        <w:jc w:val="both"/>
        <w:rPr>
          <w:rFonts w:cs="Arial"/>
        </w:rPr>
      </w:pPr>
      <w:r>
        <w:rPr>
          <w:rFonts w:asciiTheme="minorHAnsi" w:hAnsiTheme="minorHAnsi" w:cstheme="minorHAnsi"/>
        </w:rPr>
        <w:t xml:space="preserve">We first want to study the halophytic plant inventory and screen </w:t>
      </w:r>
      <w:proofErr w:type="gramStart"/>
      <w:r>
        <w:rPr>
          <w:rFonts w:asciiTheme="minorHAnsi" w:hAnsiTheme="minorHAnsi" w:cstheme="minorHAnsi"/>
        </w:rPr>
        <w:t xml:space="preserve">more native species </w:t>
      </w:r>
      <w:r w:rsidRPr="00D904B5">
        <w:rPr>
          <w:rFonts w:asciiTheme="minorHAnsi" w:hAnsiTheme="minorHAnsi" w:cstheme="minorHAnsi"/>
          <w:i/>
        </w:rPr>
        <w:t>via</w:t>
      </w:r>
      <w:r>
        <w:rPr>
          <w:rFonts w:asciiTheme="minorHAnsi" w:hAnsiTheme="minorHAnsi" w:cstheme="minorHAnsi"/>
        </w:rPr>
        <w:t xml:space="preserve"> lab growth tests for phytoremediation purpose</w:t>
      </w:r>
      <w:proofErr w:type="gramEnd"/>
      <w:r>
        <w:rPr>
          <w:rFonts w:asciiTheme="minorHAnsi" w:hAnsiTheme="minorHAnsi" w:cstheme="minorHAnsi"/>
        </w:rPr>
        <w:t xml:space="preserve">. </w:t>
      </w:r>
      <w:r w:rsidR="00EC7375" w:rsidRPr="00EC7375">
        <w:rPr>
          <w:rFonts w:asciiTheme="minorHAnsi" w:hAnsiTheme="minorHAnsi" w:cstheme="minorHAnsi"/>
        </w:rPr>
        <w:t xml:space="preserve">Around </w:t>
      </w:r>
      <w:r w:rsidR="00EC7375" w:rsidRPr="00EC7375">
        <w:rPr>
          <w:rFonts w:asciiTheme="minorHAnsi" w:hAnsiTheme="minorHAnsi" w:cstheme="minorHAnsi"/>
          <w:spacing w:val="1"/>
          <w:lang w:val="en-GB"/>
        </w:rPr>
        <w:t>200 distinct halophytic species are reported in the U.S.</w:t>
      </w:r>
      <w:r w:rsidR="00BF20E3">
        <w:rPr>
          <w:rFonts w:asciiTheme="minorHAnsi" w:hAnsiTheme="minorHAnsi" w:cstheme="minorHAnsi"/>
          <w:spacing w:val="1"/>
          <w:lang w:val="en-GB"/>
        </w:rPr>
        <w:t>,</w:t>
      </w:r>
      <w:r w:rsidR="00EC7375" w:rsidRPr="00EC7375">
        <w:rPr>
          <w:rFonts w:asciiTheme="minorHAnsi" w:hAnsiTheme="minorHAnsi" w:cstheme="minorHAnsi"/>
          <w:spacing w:val="1"/>
          <w:lang w:val="en-GB"/>
        </w:rPr>
        <w:t xml:space="preserve"> </w:t>
      </w:r>
      <w:r>
        <w:rPr>
          <w:rFonts w:asciiTheme="minorHAnsi" w:hAnsiTheme="minorHAnsi" w:cstheme="minorHAnsi"/>
          <w:spacing w:val="1"/>
          <w:lang w:val="en-GB"/>
        </w:rPr>
        <w:t>growing</w:t>
      </w:r>
      <w:r w:rsidR="00EC7375" w:rsidRPr="00EC7375">
        <w:rPr>
          <w:rFonts w:asciiTheme="minorHAnsi" w:hAnsiTheme="minorHAnsi" w:cstheme="minorHAnsi"/>
          <w:spacing w:val="1"/>
          <w:lang w:val="en-GB"/>
        </w:rPr>
        <w:t xml:space="preserve"> in coastal and inland regions </w:t>
      </w:r>
      <w:r w:rsidR="00EC7375" w:rsidRPr="00EC7375">
        <w:rPr>
          <w:rFonts w:asciiTheme="minorHAnsi" w:hAnsiTheme="minorHAnsi" w:cstheme="minorHAnsi"/>
          <w:spacing w:val="1"/>
          <w:lang w:val="en-GB"/>
        </w:rPr>
        <w:fldChar w:fldCharType="begin"/>
      </w:r>
      <w:r w:rsidR="0015446E">
        <w:rPr>
          <w:rFonts w:asciiTheme="minorHAnsi" w:hAnsiTheme="minorHAnsi" w:cstheme="minorHAnsi"/>
          <w:spacing w:val="1"/>
          <w:lang w:val="en-GB"/>
        </w:rPr>
        <w:instrText xml:space="preserve"> ADDIN EN.CITE &lt;EndNote&gt;&lt;Cite&gt;&lt;Author&gt;Glenn&lt;/Author&gt;&lt;Year&gt;1994&lt;/Year&gt;&lt;RecNum&gt;728&lt;/RecNum&gt;&lt;DisplayText&gt;&lt;style face="superscript"&gt;9&lt;/style&gt;&lt;/DisplayText&gt;&lt;record&gt;&lt;rec-number&gt;728&lt;/rec-number&gt;&lt;foreign-keys&gt;&lt;key app="EN" db-id="dd2vs5sxdazwsdeaprxpxaphez5vr2dwxf0t" timestamp="1517773183"&gt;728&lt;/key&gt;&lt;/foreign-keys&gt;&lt;ref-type name="Book Section"&gt;5&lt;/ref-type&gt;&lt;contributors&gt;&lt;authors&gt;&lt;author&gt;Glenn, E. P.&lt;/author&gt;&lt;author&gt;Riley, J. J.&lt;/author&gt;&lt;author&gt;Swingle, R. S.&lt;/author&gt;&lt;author&gt;Mota, C. U.&lt;/author&gt;&lt;author&gt;Watson, M. C.&lt;/author&gt;&lt;author&gt;Squires, V. R.&lt;/author&gt;&lt;/authors&gt;&lt;secondary-authors&gt;&lt;author&gt;Squires, Victor R.&lt;/author&gt;&lt;author&gt;Ayoub, Ali T.&lt;/author&gt;&lt;/secondary-authors&gt;&lt;/contributors&gt;&lt;titles&gt;&lt;title&gt;North American halophytes: Potential use in animal husbandry&lt;/title&gt;&lt;secondary-title&gt;Halophytes as a resource for livestock and for rehabilitation of degraded lands&lt;/secondary-title&gt;&lt;/titles&gt;&lt;pages&gt;165-174&lt;/pages&gt;&lt;dates&gt;&lt;year&gt;1994&lt;/year&gt;&lt;/dates&gt;&lt;pub-location&gt;Dordrecht&lt;/pub-location&gt;&lt;publisher&gt;Springer Netherlands&lt;/publisher&gt;&lt;isbn&gt;978-94-011-0818-8&lt;/isbn&gt;&lt;label&gt;Glenn1994&lt;/label&gt;&lt;urls&gt;&lt;related-urls&gt;&lt;url&gt;https://doi.org/10.1007/978-94-011-0818-8_12&lt;/url&gt;&lt;/related-urls&gt;&lt;/urls&gt;&lt;electronic-resource-num&gt;10.1007/978-94-011-0818-8_12&lt;/electronic-resource-num&gt;&lt;/record&gt;&lt;/Cite&gt;&lt;/EndNote&gt;</w:instrText>
      </w:r>
      <w:r w:rsidR="00EC7375" w:rsidRPr="00EC7375">
        <w:rPr>
          <w:rFonts w:asciiTheme="minorHAnsi" w:hAnsiTheme="minorHAnsi" w:cstheme="minorHAnsi"/>
          <w:spacing w:val="1"/>
          <w:lang w:val="en-GB"/>
        </w:rPr>
        <w:fldChar w:fldCharType="separate"/>
      </w:r>
      <w:r w:rsidR="0015446E" w:rsidRPr="0015446E">
        <w:rPr>
          <w:rFonts w:asciiTheme="minorHAnsi" w:hAnsiTheme="minorHAnsi" w:cstheme="minorHAnsi"/>
          <w:noProof/>
          <w:spacing w:val="1"/>
          <w:vertAlign w:val="superscript"/>
          <w:lang w:val="en-GB"/>
        </w:rPr>
        <w:t>9</w:t>
      </w:r>
      <w:r w:rsidR="00EC7375" w:rsidRPr="00EC7375">
        <w:rPr>
          <w:rFonts w:asciiTheme="minorHAnsi" w:hAnsiTheme="minorHAnsi" w:cstheme="minorHAnsi"/>
          <w:spacing w:val="1"/>
          <w:lang w:val="en-GB"/>
        </w:rPr>
        <w:fldChar w:fldCharType="end"/>
      </w:r>
      <w:r w:rsidR="00EC7375" w:rsidRPr="00EC7375">
        <w:rPr>
          <w:rFonts w:asciiTheme="minorHAnsi" w:hAnsiTheme="minorHAnsi" w:cstheme="minorHAnsi"/>
          <w:spacing w:val="1"/>
          <w:lang w:val="en-GB"/>
        </w:rPr>
        <w:t xml:space="preserve">. </w:t>
      </w:r>
      <w:r>
        <w:rPr>
          <w:rFonts w:asciiTheme="minorHAnsi" w:hAnsiTheme="minorHAnsi" w:cstheme="minorHAnsi"/>
          <w:spacing w:val="1"/>
          <w:lang w:val="en-GB"/>
        </w:rPr>
        <w:t>Several s</w:t>
      </w:r>
      <w:r w:rsidR="00EC7375" w:rsidRPr="00EC7375">
        <w:rPr>
          <w:rFonts w:asciiTheme="minorHAnsi" w:hAnsiTheme="minorHAnsi" w:cstheme="minorHAnsi"/>
          <w:spacing w:val="1"/>
          <w:lang w:val="en-GB"/>
        </w:rPr>
        <w:t xml:space="preserve">tudies </w:t>
      </w:r>
      <w:proofErr w:type="gramStart"/>
      <w:r>
        <w:rPr>
          <w:rFonts w:asciiTheme="minorHAnsi" w:hAnsiTheme="minorHAnsi" w:cstheme="minorHAnsi"/>
          <w:spacing w:val="1"/>
          <w:lang w:val="en-GB"/>
        </w:rPr>
        <w:t>have been done</w:t>
      </w:r>
      <w:proofErr w:type="gramEnd"/>
      <w:r>
        <w:rPr>
          <w:rFonts w:asciiTheme="minorHAnsi" w:hAnsiTheme="minorHAnsi" w:cstheme="minorHAnsi"/>
          <w:spacing w:val="1"/>
          <w:lang w:val="en-GB"/>
        </w:rPr>
        <w:t xml:space="preserve"> on these plant species, covering wide ranges of topics </w:t>
      </w:r>
      <w:r w:rsidR="00EC7375" w:rsidRPr="00EC7375">
        <w:rPr>
          <w:rFonts w:asciiTheme="minorHAnsi" w:hAnsiTheme="minorHAnsi" w:cstheme="minorHAnsi"/>
          <w:spacing w:val="1"/>
          <w:lang w:val="en-GB"/>
        </w:rPr>
        <w:t xml:space="preserve">including halophyte ecology and physiology, and their utilization in farming systems. </w:t>
      </w:r>
      <w:r w:rsidRPr="00EC7375">
        <w:rPr>
          <w:rFonts w:asciiTheme="minorHAnsi" w:hAnsiTheme="minorHAnsi" w:cstheme="minorHAnsi"/>
          <w:spacing w:val="1"/>
          <w:lang w:val="en-GB"/>
        </w:rPr>
        <w:t xml:space="preserve">MNDNR publishes on their website about all the plant species living in the state of MN and we will compare with the reference to identify more halophytic species </w:t>
      </w:r>
      <w:r w:rsidRPr="00EC7375">
        <w:rPr>
          <w:rFonts w:asciiTheme="minorHAnsi" w:hAnsiTheme="minorHAnsi" w:cstheme="minorHAnsi"/>
          <w:spacing w:val="1"/>
          <w:lang w:val="en-GB"/>
        </w:rPr>
        <w:fldChar w:fldCharType="begin"/>
      </w:r>
      <w:r w:rsidR="0015446E">
        <w:rPr>
          <w:rFonts w:asciiTheme="minorHAnsi" w:hAnsiTheme="minorHAnsi" w:cstheme="minorHAnsi"/>
          <w:spacing w:val="1"/>
          <w:lang w:val="en-GB"/>
        </w:rPr>
        <w:instrText xml:space="preserve"> ADDIN EN.CITE &lt;EndNote&gt;&lt;Cite&gt;&lt;RecNum&gt;734&lt;/RecNum&gt;&lt;DisplayText&gt;&lt;style face="superscript"&gt;8&lt;/style&gt;&lt;/DisplayText&gt;&lt;record&gt;&lt;rec-number&gt;734&lt;/rec-number&gt;&lt;foreign-keys&gt;&lt;key app="EN" db-id="dd2vs5sxdazwsdeaprxpxaphez5vr2dwxf0t" timestamp="1517778343"&gt;734&lt;/key&gt;&lt;/foreign-keys&gt;&lt;ref-type name="Web Page"&gt;12&lt;/ref-type&gt;&lt;contributors&gt;&lt;/contributors&gt;&lt;titles&gt;&lt;title&gt;Red Saltwort, Salicornia europaea ssp. rubra, Rare Species Guide, MN DNR&lt;/title&gt;&lt;secondary-title&gt;Rare Species Guide &lt;/secondary-title&gt;&lt;/titles&gt;&lt;volume&gt;2018&lt;/volume&gt;&lt;number&gt;Feb 4th, 2018&lt;/number&gt;&lt;dates&gt;&lt;/dates&gt;&lt;publisher&gt;MN Department of Natural Resources&lt;/publisher&gt;&lt;urls&gt;&lt;related-urls&gt;&lt;url&gt;http://www.dnr.state.mn.us/rsg/profile.html?action=elementDetail&amp;amp;selectedElement=PDCHE0J020&lt;/url&gt;&lt;/related-urls&gt;&lt;/urls&gt;&lt;/record&gt;&lt;/Cite&gt;&lt;/EndNote&gt;</w:instrText>
      </w:r>
      <w:r w:rsidRPr="00EC7375">
        <w:rPr>
          <w:rFonts w:asciiTheme="minorHAnsi" w:hAnsiTheme="minorHAnsi" w:cstheme="minorHAnsi"/>
          <w:spacing w:val="1"/>
          <w:lang w:val="en-GB"/>
        </w:rPr>
        <w:fldChar w:fldCharType="separate"/>
      </w:r>
      <w:r w:rsidR="0015446E" w:rsidRPr="0015446E">
        <w:rPr>
          <w:rFonts w:asciiTheme="minorHAnsi" w:hAnsiTheme="minorHAnsi" w:cstheme="minorHAnsi"/>
          <w:noProof/>
          <w:spacing w:val="1"/>
          <w:vertAlign w:val="superscript"/>
          <w:lang w:val="en-GB"/>
        </w:rPr>
        <w:t>8</w:t>
      </w:r>
      <w:r w:rsidRPr="00EC7375">
        <w:rPr>
          <w:rFonts w:asciiTheme="minorHAnsi" w:hAnsiTheme="minorHAnsi" w:cstheme="minorHAnsi"/>
          <w:spacing w:val="1"/>
          <w:lang w:val="en-GB"/>
        </w:rPr>
        <w:fldChar w:fldCharType="end"/>
      </w:r>
      <w:r w:rsidR="00BF20E3">
        <w:rPr>
          <w:rFonts w:asciiTheme="minorHAnsi" w:hAnsiTheme="minorHAnsi" w:cstheme="minorHAnsi"/>
          <w:spacing w:val="1"/>
          <w:lang w:val="en-GB"/>
        </w:rPr>
        <w:t xml:space="preserve"> suitable for MN conditions</w:t>
      </w:r>
      <w:r w:rsidRPr="00EC7375">
        <w:rPr>
          <w:rFonts w:asciiTheme="minorHAnsi" w:hAnsiTheme="minorHAnsi" w:cstheme="minorHAnsi"/>
          <w:spacing w:val="1"/>
          <w:lang w:val="en-GB"/>
        </w:rPr>
        <w:t>.</w:t>
      </w:r>
      <w:r>
        <w:rPr>
          <w:rFonts w:asciiTheme="minorHAnsi" w:hAnsiTheme="minorHAnsi" w:cstheme="minorHAnsi"/>
          <w:spacing w:val="1"/>
          <w:lang w:val="en-GB"/>
        </w:rPr>
        <w:t xml:space="preserve"> </w:t>
      </w:r>
      <w:r w:rsidR="00B574D6">
        <w:rPr>
          <w:rFonts w:asciiTheme="minorHAnsi" w:hAnsiTheme="minorHAnsi" w:cstheme="minorHAnsi"/>
          <w:spacing w:val="1"/>
          <w:lang w:val="en-GB"/>
        </w:rPr>
        <w:t xml:space="preserve">We will grow some </w:t>
      </w:r>
      <w:r>
        <w:rPr>
          <w:rFonts w:asciiTheme="minorHAnsi" w:hAnsiTheme="minorHAnsi" w:cstheme="minorHAnsi"/>
          <w:spacing w:val="1"/>
          <w:lang w:val="en-GB"/>
        </w:rPr>
        <w:t xml:space="preserve">plants </w:t>
      </w:r>
      <w:r w:rsidR="00B574D6">
        <w:rPr>
          <w:rFonts w:asciiTheme="minorHAnsi" w:hAnsiTheme="minorHAnsi" w:cstheme="minorHAnsi"/>
          <w:spacing w:val="1"/>
          <w:lang w:val="en-GB"/>
        </w:rPr>
        <w:t xml:space="preserve">in the lab to </w:t>
      </w:r>
      <w:r w:rsidR="00EC7375" w:rsidRPr="00EC7375">
        <w:rPr>
          <w:rFonts w:asciiTheme="minorHAnsi" w:hAnsiTheme="minorHAnsi" w:cstheme="minorHAnsi"/>
          <w:spacing w:val="1"/>
          <w:lang w:val="en-GB"/>
        </w:rPr>
        <w:t>screen mor</w:t>
      </w:r>
      <w:r>
        <w:rPr>
          <w:rFonts w:asciiTheme="minorHAnsi" w:hAnsiTheme="minorHAnsi" w:cstheme="minorHAnsi"/>
          <w:spacing w:val="1"/>
          <w:lang w:val="en-GB"/>
        </w:rPr>
        <w:t>e species that are native in MN</w:t>
      </w:r>
      <w:r w:rsidR="00EC7375" w:rsidRPr="00EC7375">
        <w:rPr>
          <w:rFonts w:asciiTheme="minorHAnsi" w:hAnsiTheme="minorHAnsi" w:cstheme="minorHAnsi"/>
          <w:spacing w:val="1"/>
          <w:lang w:val="en-GB"/>
        </w:rPr>
        <w:t xml:space="preserve"> and suitable to grow on the roadside. </w:t>
      </w:r>
      <w:r w:rsidR="00B574D6" w:rsidRPr="00EC7375">
        <w:rPr>
          <w:rFonts w:asciiTheme="minorHAnsi" w:hAnsiTheme="minorHAnsi" w:cstheme="minorHAnsi"/>
          <w:i/>
          <w:iCs/>
          <w:lang w:bidi="he-IL"/>
        </w:rPr>
        <w:t xml:space="preserve">S. </w:t>
      </w:r>
      <w:proofErr w:type="spellStart"/>
      <w:r w:rsidR="00B574D6" w:rsidRPr="00EC7375">
        <w:rPr>
          <w:rFonts w:asciiTheme="minorHAnsi" w:hAnsiTheme="minorHAnsi" w:cstheme="minorHAnsi"/>
          <w:i/>
          <w:iCs/>
          <w:lang w:bidi="he-IL"/>
        </w:rPr>
        <w:t>rubra</w:t>
      </w:r>
      <w:proofErr w:type="spellEnd"/>
      <w:r w:rsidR="00B574D6" w:rsidRPr="00EC7375">
        <w:rPr>
          <w:rFonts w:asciiTheme="minorHAnsi" w:hAnsiTheme="minorHAnsi" w:cstheme="minorHAnsi"/>
          <w:i/>
          <w:iCs/>
          <w:lang w:bidi="he-IL"/>
        </w:rPr>
        <w:t xml:space="preserve"> </w:t>
      </w:r>
      <w:r w:rsidR="00B574D6" w:rsidRPr="00EC7375">
        <w:rPr>
          <w:rFonts w:asciiTheme="minorHAnsi" w:hAnsiTheme="minorHAnsi" w:cstheme="minorHAnsi"/>
        </w:rPr>
        <w:t xml:space="preserve">and other potential specimen </w:t>
      </w:r>
      <w:proofErr w:type="gramStart"/>
      <w:r w:rsidR="00B574D6" w:rsidRPr="00EC7375">
        <w:rPr>
          <w:rFonts w:asciiTheme="minorHAnsi" w:hAnsiTheme="minorHAnsi" w:cstheme="minorHAnsi"/>
        </w:rPr>
        <w:t>will be planted</w:t>
      </w:r>
      <w:proofErr w:type="gramEnd"/>
      <w:r w:rsidR="00B574D6" w:rsidRPr="00EC7375">
        <w:rPr>
          <w:rFonts w:asciiTheme="minorHAnsi" w:hAnsiTheme="minorHAnsi" w:cstheme="minorHAnsi"/>
        </w:rPr>
        <w:t xml:space="preserve"> under varying salt concentrations to </w:t>
      </w:r>
      <w:r>
        <w:rPr>
          <w:rFonts w:asciiTheme="minorHAnsi" w:hAnsiTheme="minorHAnsi" w:cstheme="minorHAnsi"/>
        </w:rPr>
        <w:t>study</w:t>
      </w:r>
      <w:r w:rsidR="00B574D6" w:rsidRPr="00EC7375">
        <w:rPr>
          <w:rFonts w:asciiTheme="minorHAnsi" w:hAnsiTheme="minorHAnsi" w:cstheme="minorHAnsi"/>
        </w:rPr>
        <w:t xml:space="preserve"> optimal growing conditions. The plants </w:t>
      </w:r>
      <w:proofErr w:type="gramStart"/>
      <w:r w:rsidR="00B574D6" w:rsidRPr="00EC7375">
        <w:rPr>
          <w:rFonts w:asciiTheme="minorHAnsi" w:hAnsiTheme="minorHAnsi" w:cstheme="minorHAnsi"/>
        </w:rPr>
        <w:t>will be kept</w:t>
      </w:r>
      <w:proofErr w:type="gramEnd"/>
      <w:r w:rsidR="00B574D6" w:rsidRPr="00EC7375">
        <w:rPr>
          <w:rFonts w:asciiTheme="minorHAnsi" w:hAnsiTheme="minorHAnsi" w:cstheme="minorHAnsi"/>
        </w:rPr>
        <w:t xml:space="preserve"> in the same room </w:t>
      </w:r>
      <w:r w:rsidR="00B574D6" w:rsidRPr="00EC7375">
        <w:rPr>
          <w:rFonts w:asciiTheme="minorHAnsi" w:hAnsiTheme="minorHAnsi" w:cstheme="minorHAnsi"/>
        </w:rPr>
        <w:lastRenderedPageBreak/>
        <w:t xml:space="preserve">with lights placed over the pots to simulate day and night. Plant height and leaf chlorophyll </w:t>
      </w:r>
      <w:proofErr w:type="gramStart"/>
      <w:r w:rsidR="00B574D6" w:rsidRPr="00EC7375">
        <w:rPr>
          <w:rFonts w:asciiTheme="minorHAnsi" w:hAnsiTheme="minorHAnsi" w:cstheme="minorHAnsi"/>
        </w:rPr>
        <w:t>will be measured</w:t>
      </w:r>
      <w:proofErr w:type="gramEnd"/>
      <w:r w:rsidR="00B574D6" w:rsidRPr="00EC7375">
        <w:rPr>
          <w:rFonts w:asciiTheme="minorHAnsi" w:hAnsiTheme="minorHAnsi" w:cstheme="minorHAnsi"/>
        </w:rPr>
        <w:t xml:space="preserve"> every 10 days.</w:t>
      </w:r>
      <w:r w:rsidR="002A339F">
        <w:rPr>
          <w:rFonts w:asciiTheme="minorHAnsi" w:hAnsiTheme="minorHAnsi" w:cstheme="minorHAnsi"/>
        </w:rPr>
        <w:t xml:space="preserve"> Salt content of the biomass </w:t>
      </w:r>
      <w:proofErr w:type="gramStart"/>
      <w:r w:rsidR="002A339F">
        <w:rPr>
          <w:rFonts w:asciiTheme="minorHAnsi" w:hAnsiTheme="minorHAnsi" w:cstheme="minorHAnsi"/>
        </w:rPr>
        <w:t>will be measured</w:t>
      </w:r>
      <w:proofErr w:type="gramEnd"/>
      <w:r w:rsidR="002A339F">
        <w:rPr>
          <w:rFonts w:asciiTheme="minorHAnsi" w:hAnsiTheme="minorHAnsi" w:cstheme="minorHAnsi"/>
        </w:rPr>
        <w:t xml:space="preserve"> after two month of growth at each conditions to determine the best candidate for road salt removal from soil.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4"/>
        <w:gridCol w:w="73"/>
        <w:gridCol w:w="2143"/>
      </w:tblGrid>
      <w:tr w:rsidR="006E0EFD" w:rsidRPr="00DA3DA8" w14:paraId="6C50AEFD" w14:textId="77777777" w:rsidTr="004F7C1A">
        <w:tc>
          <w:tcPr>
            <w:tcW w:w="7927" w:type="dxa"/>
            <w:gridSpan w:val="2"/>
          </w:tcPr>
          <w:p w14:paraId="549CFBC7" w14:textId="77777777" w:rsidR="006E0EFD" w:rsidRPr="00DA3DA8" w:rsidRDefault="00A13F26" w:rsidP="006E0EFD">
            <w:pPr>
              <w:rPr>
                <w:rFonts w:cs="Arial"/>
                <w:b/>
              </w:rPr>
            </w:pPr>
            <w:r w:rsidRPr="00DA3DA8">
              <w:rPr>
                <w:rFonts w:cs="Arial"/>
                <w:b/>
              </w:rPr>
              <w:t>Outcome</w:t>
            </w:r>
          </w:p>
        </w:tc>
        <w:tc>
          <w:tcPr>
            <w:tcW w:w="2143" w:type="dxa"/>
          </w:tcPr>
          <w:p w14:paraId="2573F37C" w14:textId="77777777" w:rsidR="006E0EFD" w:rsidRPr="00DA3DA8" w:rsidRDefault="006E0EFD" w:rsidP="005F7237">
            <w:pPr>
              <w:jc w:val="center"/>
              <w:rPr>
                <w:rFonts w:cs="Arial"/>
                <w:b/>
              </w:rPr>
            </w:pPr>
            <w:r w:rsidRPr="00781214">
              <w:rPr>
                <w:rFonts w:cs="Arial"/>
                <w:b/>
              </w:rPr>
              <w:t>Completion Date</w:t>
            </w:r>
          </w:p>
        </w:tc>
      </w:tr>
      <w:tr w:rsidR="006E0EFD" w:rsidRPr="00DA3DA8" w14:paraId="608C0E32" w14:textId="77777777" w:rsidTr="004F7C1A">
        <w:tc>
          <w:tcPr>
            <w:tcW w:w="7927" w:type="dxa"/>
            <w:gridSpan w:val="2"/>
          </w:tcPr>
          <w:p w14:paraId="6E562308" w14:textId="79F6FE17" w:rsidR="006E0EFD" w:rsidRPr="00DA3DA8" w:rsidRDefault="006E0EFD" w:rsidP="002A339F">
            <w:pPr>
              <w:rPr>
                <w:rFonts w:cs="Arial"/>
                <w:i/>
              </w:rPr>
            </w:pPr>
            <w:r w:rsidRPr="00DA3DA8">
              <w:rPr>
                <w:rFonts w:cs="Arial"/>
                <w:i/>
              </w:rPr>
              <w:t xml:space="preserve">1.  </w:t>
            </w:r>
            <w:r w:rsidR="002A339F">
              <w:rPr>
                <w:rFonts w:cs="Arial"/>
                <w:i/>
              </w:rPr>
              <w:t>Select halophyte plants with</w:t>
            </w:r>
            <w:r w:rsidR="005D2FC7" w:rsidRPr="00DA3DA8">
              <w:rPr>
                <w:rFonts w:cs="Arial"/>
                <w:i/>
              </w:rPr>
              <w:t xml:space="preserve"> the ability to grow </w:t>
            </w:r>
            <w:r w:rsidR="002A339F">
              <w:rPr>
                <w:rFonts w:cs="Arial"/>
                <w:i/>
              </w:rPr>
              <w:t>in MN</w:t>
            </w:r>
            <w:r w:rsidR="00DF279B" w:rsidRPr="00DA3DA8">
              <w:rPr>
                <w:rFonts w:cs="Arial"/>
                <w:i/>
              </w:rPr>
              <w:t xml:space="preserve"> </w:t>
            </w:r>
          </w:p>
        </w:tc>
        <w:tc>
          <w:tcPr>
            <w:tcW w:w="2143" w:type="dxa"/>
          </w:tcPr>
          <w:p w14:paraId="798AE54F" w14:textId="32BA2F97" w:rsidR="006E0EFD" w:rsidRPr="00DA3DA8" w:rsidRDefault="007C47E7" w:rsidP="002A339F">
            <w:pPr>
              <w:rPr>
                <w:rFonts w:cs="Arial"/>
              </w:rPr>
            </w:pPr>
            <w:r w:rsidRPr="00DA3DA8">
              <w:rPr>
                <w:rFonts w:cs="Arial"/>
              </w:rPr>
              <w:t>Year 1 - 0</w:t>
            </w:r>
            <w:r w:rsidR="002A339F">
              <w:rPr>
                <w:rFonts w:cs="Arial"/>
              </w:rPr>
              <w:t>1</w:t>
            </w:r>
            <w:r w:rsidRPr="00DA3DA8">
              <w:rPr>
                <w:rFonts w:cs="Arial"/>
              </w:rPr>
              <w:t>/20</w:t>
            </w:r>
            <w:r w:rsidR="004773E3">
              <w:rPr>
                <w:rFonts w:cs="Arial"/>
              </w:rPr>
              <w:t>21</w:t>
            </w:r>
          </w:p>
        </w:tc>
      </w:tr>
      <w:tr w:rsidR="00901C4F" w:rsidRPr="00DA3DA8" w14:paraId="4CF4D0E5" w14:textId="77777777" w:rsidTr="004F7C1A">
        <w:tc>
          <w:tcPr>
            <w:tcW w:w="7927" w:type="dxa"/>
            <w:gridSpan w:val="2"/>
          </w:tcPr>
          <w:p w14:paraId="6DF6CEBB" w14:textId="4C82973B" w:rsidR="00901C4F" w:rsidRPr="00DA3DA8" w:rsidRDefault="00901C4F" w:rsidP="002A339F">
            <w:pPr>
              <w:rPr>
                <w:rFonts w:cs="Arial"/>
                <w:i/>
              </w:rPr>
            </w:pPr>
            <w:r w:rsidRPr="00DA3DA8">
              <w:rPr>
                <w:rFonts w:cs="Arial"/>
                <w:i/>
              </w:rPr>
              <w:t xml:space="preserve">2.  </w:t>
            </w:r>
            <w:r w:rsidR="002A339F">
              <w:rPr>
                <w:rFonts w:cs="Arial"/>
                <w:i/>
              </w:rPr>
              <w:t>Screen halophyte plants with lab growth for salt removal capability</w:t>
            </w:r>
          </w:p>
        </w:tc>
        <w:tc>
          <w:tcPr>
            <w:tcW w:w="2143" w:type="dxa"/>
          </w:tcPr>
          <w:p w14:paraId="3065D04C" w14:textId="4DC9423E" w:rsidR="00901C4F" w:rsidRPr="00DA3DA8" w:rsidRDefault="00901C4F" w:rsidP="002A339F">
            <w:pPr>
              <w:rPr>
                <w:rFonts w:cs="Arial"/>
              </w:rPr>
            </w:pPr>
            <w:r w:rsidRPr="00DA3DA8">
              <w:rPr>
                <w:rFonts w:cs="Arial"/>
              </w:rPr>
              <w:t>Year 1 - 05/20</w:t>
            </w:r>
            <w:r w:rsidR="004773E3">
              <w:rPr>
                <w:rFonts w:cs="Arial"/>
              </w:rPr>
              <w:t>21</w:t>
            </w:r>
          </w:p>
        </w:tc>
      </w:tr>
      <w:tr w:rsidR="00901C4F" w:rsidRPr="00EC7375" w14:paraId="74651C91" w14:textId="77777777" w:rsidTr="002A3F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7854" w:type="dxa"/>
          </w:tcPr>
          <w:p w14:paraId="7EE9C826" w14:textId="77777777" w:rsidR="00901C4F" w:rsidRPr="00EC7375" w:rsidRDefault="00901C4F" w:rsidP="00477BD8">
            <w:pPr>
              <w:widowControl w:val="0"/>
              <w:rPr>
                <w:rFonts w:asciiTheme="minorHAnsi" w:hAnsiTheme="minorHAnsi" w:cstheme="minorHAnsi"/>
                <w:b/>
              </w:rPr>
            </w:pPr>
          </w:p>
          <w:p w14:paraId="3F8A894D" w14:textId="44AD60BA" w:rsidR="00901C4F" w:rsidRPr="00EC7375" w:rsidRDefault="00901C4F" w:rsidP="004F7C1A">
            <w:pPr>
              <w:widowControl w:val="0"/>
              <w:rPr>
                <w:rFonts w:asciiTheme="minorHAnsi" w:hAnsiTheme="minorHAnsi" w:cstheme="minorHAnsi"/>
                <w:b/>
              </w:rPr>
            </w:pPr>
            <w:r w:rsidRPr="00EC7375">
              <w:rPr>
                <w:rFonts w:asciiTheme="minorHAnsi" w:hAnsiTheme="minorHAnsi" w:cstheme="minorHAnsi"/>
                <w:b/>
              </w:rPr>
              <w:t xml:space="preserve">Activity 2: </w:t>
            </w:r>
            <w:r w:rsidR="00EC7375" w:rsidRPr="00B574D6">
              <w:rPr>
                <w:rFonts w:asciiTheme="minorHAnsi" w:hAnsiTheme="minorHAnsi" w:cstheme="minorHAnsi"/>
                <w:b/>
              </w:rPr>
              <w:t>Plant growth test on salt-affected soil</w:t>
            </w:r>
          </w:p>
        </w:tc>
        <w:tc>
          <w:tcPr>
            <w:tcW w:w="2216" w:type="dxa"/>
            <w:gridSpan w:val="2"/>
          </w:tcPr>
          <w:p w14:paraId="688ED163" w14:textId="2F9A746D" w:rsidR="00901C4F" w:rsidRPr="00EC7375" w:rsidRDefault="00901C4F" w:rsidP="009A49DE">
            <w:pPr>
              <w:rPr>
                <w:rFonts w:asciiTheme="minorHAnsi" w:hAnsiTheme="minorHAnsi" w:cstheme="minorHAnsi"/>
                <w:b/>
              </w:rPr>
            </w:pPr>
          </w:p>
          <w:p w14:paraId="40C22DD5" w14:textId="0AE77A4A" w:rsidR="00901C4F" w:rsidRPr="00EC7375" w:rsidRDefault="00901C4F" w:rsidP="004773E3">
            <w:pPr>
              <w:rPr>
                <w:rFonts w:asciiTheme="minorHAnsi" w:hAnsiTheme="minorHAnsi" w:cstheme="minorHAnsi"/>
              </w:rPr>
            </w:pPr>
            <w:r w:rsidRPr="00EC7375">
              <w:rPr>
                <w:rFonts w:asciiTheme="minorHAnsi" w:hAnsiTheme="minorHAnsi" w:cstheme="minorHAnsi"/>
                <w:b/>
              </w:rPr>
              <w:t>Budget: $1</w:t>
            </w:r>
            <w:r w:rsidR="004F7C1A" w:rsidRPr="00EC7375">
              <w:rPr>
                <w:rFonts w:asciiTheme="minorHAnsi" w:hAnsiTheme="minorHAnsi" w:cstheme="minorHAnsi"/>
                <w:b/>
              </w:rPr>
              <w:t>2</w:t>
            </w:r>
            <w:r w:rsidR="004773E3">
              <w:rPr>
                <w:rFonts w:asciiTheme="minorHAnsi" w:hAnsiTheme="minorHAnsi" w:cstheme="minorHAnsi"/>
                <w:b/>
              </w:rPr>
              <w:t>2</w:t>
            </w:r>
            <w:r w:rsidRPr="00EC7375">
              <w:rPr>
                <w:rFonts w:asciiTheme="minorHAnsi" w:hAnsiTheme="minorHAnsi" w:cstheme="minorHAnsi"/>
                <w:b/>
              </w:rPr>
              <w:t>,0</w:t>
            </w:r>
            <w:r w:rsidR="004773E3">
              <w:rPr>
                <w:rFonts w:asciiTheme="minorHAnsi" w:hAnsiTheme="minorHAnsi" w:cstheme="minorHAnsi"/>
                <w:b/>
              </w:rPr>
              <w:t>00</w:t>
            </w:r>
          </w:p>
        </w:tc>
      </w:tr>
    </w:tbl>
    <w:p w14:paraId="5F50C7C3" w14:textId="18DE171F" w:rsidR="005E3BBB" w:rsidRPr="00EC7375" w:rsidRDefault="00B574D6" w:rsidP="00A21514">
      <w:pPr>
        <w:jc w:val="both"/>
        <w:rPr>
          <w:rFonts w:asciiTheme="minorHAnsi" w:hAnsiTheme="minorHAnsi" w:cstheme="minorHAnsi"/>
        </w:rPr>
      </w:pPr>
      <w:r>
        <w:rPr>
          <w:rFonts w:asciiTheme="minorHAnsi" w:hAnsiTheme="minorHAnsi" w:cstheme="minorHAnsi" w:hint="eastAsia"/>
          <w:lang w:eastAsia="zh-CN"/>
        </w:rPr>
        <w:t>We</w:t>
      </w:r>
      <w:r>
        <w:rPr>
          <w:rFonts w:asciiTheme="minorHAnsi" w:hAnsiTheme="minorHAnsi" w:cstheme="minorHAnsi"/>
        </w:rPr>
        <w:t xml:space="preserve"> </w:t>
      </w:r>
      <w:r>
        <w:rPr>
          <w:rFonts w:asciiTheme="minorHAnsi" w:hAnsiTheme="minorHAnsi" w:cstheme="minorHAnsi" w:hint="eastAsia"/>
          <w:lang w:eastAsia="zh-CN"/>
        </w:rPr>
        <w:t>will</w:t>
      </w:r>
      <w:r>
        <w:rPr>
          <w:rFonts w:asciiTheme="minorHAnsi" w:hAnsiTheme="minorHAnsi" w:cstheme="minorHAnsi"/>
          <w:lang w:eastAsia="zh-CN"/>
        </w:rPr>
        <w:t xml:space="preserve"> consult with MNDOT to identify a slot of area for some pilot plant growing tests. The selected </w:t>
      </w:r>
      <w:r w:rsidR="00EC7375" w:rsidRPr="00EC7375">
        <w:rPr>
          <w:rFonts w:asciiTheme="minorHAnsi" w:hAnsiTheme="minorHAnsi" w:cstheme="minorHAnsi"/>
        </w:rPr>
        <w:t xml:space="preserve">specimen </w:t>
      </w:r>
      <w:r w:rsidR="005A3784">
        <w:rPr>
          <w:rFonts w:asciiTheme="minorHAnsi" w:hAnsiTheme="minorHAnsi" w:cstheme="minorHAnsi"/>
        </w:rPr>
        <w:t xml:space="preserve">from the lab tests </w:t>
      </w:r>
      <w:proofErr w:type="gramStart"/>
      <w:r w:rsidR="00EC7375" w:rsidRPr="00EC7375">
        <w:rPr>
          <w:rFonts w:asciiTheme="minorHAnsi" w:hAnsiTheme="minorHAnsi" w:cstheme="minorHAnsi"/>
        </w:rPr>
        <w:t xml:space="preserve">will be planted </w:t>
      </w:r>
      <w:r>
        <w:rPr>
          <w:rFonts w:asciiTheme="minorHAnsi" w:hAnsiTheme="minorHAnsi" w:cstheme="minorHAnsi"/>
        </w:rPr>
        <w:t>in the spring</w:t>
      </w:r>
      <w:r w:rsidR="005A3784">
        <w:rPr>
          <w:rFonts w:asciiTheme="minorHAnsi" w:hAnsiTheme="minorHAnsi" w:cstheme="minorHAnsi"/>
        </w:rPr>
        <w:t xml:space="preserve"> on this pilot testing lot</w:t>
      </w:r>
      <w:r>
        <w:rPr>
          <w:rFonts w:asciiTheme="minorHAnsi" w:hAnsiTheme="minorHAnsi" w:cstheme="minorHAnsi"/>
        </w:rPr>
        <w:t xml:space="preserve"> and monitored for the entire growing season</w:t>
      </w:r>
      <w:proofErr w:type="gramEnd"/>
      <w:r>
        <w:rPr>
          <w:rFonts w:asciiTheme="minorHAnsi" w:hAnsiTheme="minorHAnsi" w:cstheme="minorHAnsi"/>
        </w:rPr>
        <w:t>.</w:t>
      </w:r>
      <w:r w:rsidR="00EC7375" w:rsidRPr="00EC7375">
        <w:rPr>
          <w:rFonts w:asciiTheme="minorHAnsi" w:hAnsiTheme="minorHAnsi" w:cstheme="minorHAnsi"/>
        </w:rPr>
        <w:t xml:space="preserve"> Based on the </w:t>
      </w:r>
      <w:r w:rsidR="00EC7375" w:rsidRPr="00333327">
        <w:rPr>
          <w:rFonts w:asciiTheme="minorHAnsi" w:hAnsiTheme="minorHAnsi" w:cstheme="minorHAnsi"/>
        </w:rPr>
        <w:t xml:space="preserve">literature, it will take </w:t>
      </w:r>
      <w:r w:rsidRPr="00333327">
        <w:rPr>
          <w:rFonts w:asciiTheme="minorHAnsi" w:hAnsiTheme="minorHAnsi" w:cstheme="minorHAnsi"/>
          <w:i/>
          <w:iCs/>
          <w:lang w:bidi="he-IL"/>
        </w:rPr>
        <w:t xml:space="preserve">S. </w:t>
      </w:r>
      <w:proofErr w:type="spellStart"/>
      <w:r w:rsidRPr="00333327">
        <w:rPr>
          <w:rFonts w:asciiTheme="minorHAnsi" w:hAnsiTheme="minorHAnsi" w:cstheme="minorHAnsi"/>
          <w:i/>
          <w:iCs/>
          <w:lang w:bidi="he-IL"/>
        </w:rPr>
        <w:t>rubra</w:t>
      </w:r>
      <w:proofErr w:type="spellEnd"/>
      <w:r w:rsidRPr="00333327">
        <w:rPr>
          <w:rFonts w:asciiTheme="minorHAnsi" w:hAnsiTheme="minorHAnsi" w:cstheme="minorHAnsi"/>
          <w:i/>
          <w:iCs/>
          <w:lang w:bidi="he-IL"/>
        </w:rPr>
        <w:t xml:space="preserve"> </w:t>
      </w:r>
      <w:r w:rsidR="00EC7375" w:rsidRPr="00333327">
        <w:rPr>
          <w:rFonts w:asciiTheme="minorHAnsi" w:hAnsiTheme="minorHAnsi" w:cstheme="minorHAnsi"/>
        </w:rPr>
        <w:t xml:space="preserve">2-3 weeks before they grow to the market height </w:t>
      </w:r>
      <w:r w:rsidRPr="00333327">
        <w:rPr>
          <w:rFonts w:asciiTheme="minorHAnsi" w:hAnsiTheme="minorHAnsi" w:cstheme="minorHAnsi"/>
        </w:rPr>
        <w:t xml:space="preserve">and it </w:t>
      </w:r>
      <w:proofErr w:type="gramStart"/>
      <w:r w:rsidRPr="00333327">
        <w:rPr>
          <w:rFonts w:asciiTheme="minorHAnsi" w:hAnsiTheme="minorHAnsi" w:cstheme="minorHAnsi"/>
        </w:rPr>
        <w:t>is expected</w:t>
      </w:r>
      <w:proofErr w:type="gramEnd"/>
      <w:r w:rsidR="00EC7375" w:rsidRPr="00333327">
        <w:rPr>
          <w:rFonts w:asciiTheme="minorHAnsi" w:hAnsiTheme="minorHAnsi" w:cstheme="minorHAnsi"/>
        </w:rPr>
        <w:t xml:space="preserve"> the plants can keep removing s</w:t>
      </w:r>
      <w:r w:rsidRPr="00333327">
        <w:rPr>
          <w:rFonts w:asciiTheme="minorHAnsi" w:hAnsiTheme="minorHAnsi" w:cstheme="minorHAnsi"/>
        </w:rPr>
        <w:t>alts when the grass is mowed and collected</w:t>
      </w:r>
      <w:r w:rsidR="00EC7375" w:rsidRPr="00333327">
        <w:rPr>
          <w:rFonts w:asciiTheme="minorHAnsi" w:hAnsiTheme="minorHAnsi" w:cstheme="minorHAnsi"/>
        </w:rPr>
        <w:t xml:space="preserve">. </w:t>
      </w:r>
      <w:r w:rsidRPr="00333327">
        <w:rPr>
          <w:rFonts w:asciiTheme="minorHAnsi" w:hAnsiTheme="minorHAnsi" w:cstheme="minorHAnsi"/>
        </w:rPr>
        <w:t xml:space="preserve">We will measure </w:t>
      </w:r>
      <w:r w:rsidR="00EC7375" w:rsidRPr="00333327">
        <w:rPr>
          <w:rFonts w:asciiTheme="minorHAnsi" w:hAnsiTheme="minorHAnsi" w:cstheme="minorHAnsi"/>
        </w:rPr>
        <w:t>the plant biomass, nitrogen (TN), phosphorus (TP and PO</w:t>
      </w:r>
      <w:r w:rsidR="00EC7375" w:rsidRPr="00333327">
        <w:rPr>
          <w:rFonts w:asciiTheme="minorHAnsi" w:hAnsiTheme="minorHAnsi" w:cstheme="minorHAnsi"/>
          <w:vertAlign w:val="subscript"/>
        </w:rPr>
        <w:t>4</w:t>
      </w:r>
      <w:r w:rsidR="00EC7375" w:rsidRPr="00333327">
        <w:rPr>
          <w:rFonts w:asciiTheme="minorHAnsi" w:hAnsiTheme="minorHAnsi" w:cstheme="minorHAnsi"/>
        </w:rPr>
        <w:t xml:space="preserve">-P), and the salt concentration in the shoots, roots, </w:t>
      </w:r>
      <w:r w:rsidR="002A339F" w:rsidRPr="00333327">
        <w:rPr>
          <w:rFonts w:asciiTheme="minorHAnsi" w:hAnsiTheme="minorHAnsi" w:cstheme="minorHAnsi"/>
        </w:rPr>
        <w:t>and soil</w:t>
      </w:r>
      <w:r w:rsidR="00EC7375" w:rsidRPr="00333327">
        <w:rPr>
          <w:rFonts w:asciiTheme="minorHAnsi" w:hAnsiTheme="minorHAnsi" w:cstheme="minorHAnsi"/>
        </w:rPr>
        <w:t xml:space="preserve">. </w:t>
      </w:r>
      <w:r w:rsidR="00333327">
        <w:rPr>
          <w:rFonts w:asciiTheme="minorHAnsi" w:hAnsiTheme="minorHAnsi" w:cstheme="minorHAnsi"/>
        </w:rPr>
        <w:t>We will use this information to develop an</w:t>
      </w:r>
      <w:r w:rsidR="00015FF5" w:rsidRPr="00333327">
        <w:rPr>
          <w:rFonts w:asciiTheme="minorHAnsi" w:hAnsiTheme="minorHAnsi" w:cstheme="minorHAnsi"/>
        </w:rPr>
        <w:t xml:space="preserve"> implementation plan</w:t>
      </w:r>
      <w:r w:rsidR="00333327" w:rsidRPr="00333327">
        <w:rPr>
          <w:rFonts w:asciiTheme="minorHAnsi" w:hAnsiTheme="minorHAnsi" w:cstheme="minorHAnsi"/>
        </w:rPr>
        <w:t xml:space="preserve"> </w:t>
      </w:r>
      <w:r w:rsidR="00333327">
        <w:rPr>
          <w:rFonts w:asciiTheme="minorHAnsi" w:hAnsiTheme="minorHAnsi" w:cstheme="minorHAnsi"/>
        </w:rPr>
        <w:t xml:space="preserve">for </w:t>
      </w:r>
      <w:r w:rsidR="00333327" w:rsidRPr="00333327">
        <w:rPr>
          <w:rFonts w:asciiTheme="minorHAnsi" w:hAnsiTheme="minorHAnsi" w:cstheme="minorHAnsi"/>
        </w:rPr>
        <w:t xml:space="preserve">how this species </w:t>
      </w:r>
      <w:proofErr w:type="gramStart"/>
      <w:r w:rsidR="00333327" w:rsidRPr="00333327">
        <w:rPr>
          <w:rFonts w:asciiTheme="minorHAnsi" w:hAnsiTheme="minorHAnsi" w:cstheme="minorHAnsi"/>
        </w:rPr>
        <w:t>will be added</w:t>
      </w:r>
      <w:proofErr w:type="gramEnd"/>
      <w:r w:rsidR="00333327" w:rsidRPr="00333327">
        <w:rPr>
          <w:rFonts w:asciiTheme="minorHAnsi" w:hAnsiTheme="minorHAnsi" w:cstheme="minorHAnsi"/>
        </w:rPr>
        <w:t xml:space="preserve"> into current regional seed mixtures for plantation diversity</w:t>
      </w:r>
      <w:r w:rsidR="00CF4A56">
        <w:rPr>
          <w:rFonts w:asciiTheme="minorHAnsi" w:hAnsiTheme="minorHAnsi" w:cstheme="minorHAnsi"/>
        </w:rPr>
        <w:t xml:space="preserve"> and how to maintain their growth</w:t>
      </w:r>
      <w:r w:rsidR="00333327">
        <w:rPr>
          <w:rFonts w:asciiTheme="minorHAnsi" w:hAnsiTheme="minorHAnsi" w:cstheme="minorHAnsi"/>
        </w:rPr>
        <w:t xml:space="preserve">. The plan will </w:t>
      </w:r>
      <w:r w:rsidR="00CF4A56">
        <w:rPr>
          <w:rFonts w:asciiTheme="minorHAnsi" w:hAnsiTheme="minorHAnsi" w:cstheme="minorHAnsi"/>
        </w:rPr>
        <w:t xml:space="preserve">also </w:t>
      </w:r>
      <w:r w:rsidR="00333327">
        <w:rPr>
          <w:rFonts w:asciiTheme="minorHAnsi" w:hAnsiTheme="minorHAnsi" w:cstheme="minorHAnsi"/>
        </w:rPr>
        <w:t>consider</w:t>
      </w:r>
      <w:r w:rsidR="00015FF5" w:rsidRPr="00333327">
        <w:rPr>
          <w:rFonts w:asciiTheme="minorHAnsi" w:hAnsiTheme="minorHAnsi" w:cstheme="minorHAnsi"/>
        </w:rPr>
        <w:t xml:space="preserve"> effects </w:t>
      </w:r>
      <w:r w:rsidR="00333327">
        <w:rPr>
          <w:rFonts w:asciiTheme="minorHAnsi" w:hAnsiTheme="minorHAnsi" w:cstheme="minorHAnsi"/>
        </w:rPr>
        <w:t xml:space="preserve">of this species </w:t>
      </w:r>
      <w:r w:rsidR="00015FF5" w:rsidRPr="00333327">
        <w:rPr>
          <w:rFonts w:asciiTheme="minorHAnsi" w:hAnsiTheme="minorHAnsi" w:cstheme="minorHAnsi"/>
        </w:rPr>
        <w:t xml:space="preserve">on the roadside stabilization </w:t>
      </w:r>
      <w:r w:rsidR="00333327">
        <w:rPr>
          <w:rFonts w:asciiTheme="minorHAnsi" w:hAnsiTheme="minorHAnsi" w:cstheme="minorHAnsi"/>
        </w:rPr>
        <w:t>and safety,</w:t>
      </w:r>
      <w:r w:rsidR="00015FF5" w:rsidRPr="00333327">
        <w:rPr>
          <w:rFonts w:asciiTheme="minorHAnsi" w:hAnsiTheme="minorHAnsi" w:cstheme="minorHAnsi"/>
        </w:rPr>
        <w:t xml:space="preserve"> a better outcome for NPDES permit compliance for obtaining a uniform, perennial cover, changes to standard specification for construction activities, structural root system enhancement that increase the shear resistance for reducing soil slides, flood overtopping stability, etc</w:t>
      </w:r>
      <w:r w:rsidR="0044426B" w:rsidRPr="00333327">
        <w:rPr>
          <w:rFonts w:asciiTheme="minorHAnsi" w:hAnsiTheme="minorHAnsi" w:cstheme="minorHAnsi"/>
        </w:rPr>
        <w:t>.</w:t>
      </w:r>
      <w:r w:rsidR="0044426B">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3"/>
        <w:gridCol w:w="65"/>
        <w:gridCol w:w="2022"/>
      </w:tblGrid>
      <w:tr w:rsidR="00062497" w:rsidRPr="00EC7375" w14:paraId="249E463E" w14:textId="77777777" w:rsidTr="002A339F">
        <w:tc>
          <w:tcPr>
            <w:tcW w:w="8048" w:type="dxa"/>
            <w:gridSpan w:val="2"/>
          </w:tcPr>
          <w:p w14:paraId="718FF850" w14:textId="77777777" w:rsidR="00062497" w:rsidRPr="00EC7375" w:rsidRDefault="00062497" w:rsidP="009A49DE">
            <w:pPr>
              <w:rPr>
                <w:rFonts w:asciiTheme="minorHAnsi" w:hAnsiTheme="minorHAnsi" w:cstheme="minorHAnsi"/>
                <w:b/>
              </w:rPr>
            </w:pPr>
            <w:r w:rsidRPr="00EC7375">
              <w:rPr>
                <w:rFonts w:asciiTheme="minorHAnsi" w:hAnsiTheme="minorHAnsi" w:cstheme="minorHAnsi"/>
                <w:b/>
              </w:rPr>
              <w:t>Outcome</w:t>
            </w:r>
          </w:p>
        </w:tc>
        <w:tc>
          <w:tcPr>
            <w:tcW w:w="2022" w:type="dxa"/>
          </w:tcPr>
          <w:p w14:paraId="3B3613B1" w14:textId="77777777" w:rsidR="00062497" w:rsidRPr="00EC7375" w:rsidRDefault="00062497" w:rsidP="009A49DE">
            <w:pPr>
              <w:jc w:val="center"/>
              <w:rPr>
                <w:rFonts w:asciiTheme="minorHAnsi" w:hAnsiTheme="minorHAnsi" w:cstheme="minorHAnsi"/>
                <w:b/>
              </w:rPr>
            </w:pPr>
            <w:r w:rsidRPr="00EC7375">
              <w:rPr>
                <w:rFonts w:asciiTheme="minorHAnsi" w:hAnsiTheme="minorHAnsi" w:cstheme="minorHAnsi"/>
                <w:b/>
              </w:rPr>
              <w:t>Completion Date</w:t>
            </w:r>
          </w:p>
        </w:tc>
      </w:tr>
      <w:tr w:rsidR="005D2FC7" w:rsidRPr="00EC7375" w14:paraId="5FF0FCDE" w14:textId="77777777" w:rsidTr="002A339F">
        <w:tc>
          <w:tcPr>
            <w:tcW w:w="8048" w:type="dxa"/>
            <w:gridSpan w:val="2"/>
          </w:tcPr>
          <w:p w14:paraId="66F9834D" w14:textId="59624159" w:rsidR="005D2FC7" w:rsidRPr="00EC7375" w:rsidRDefault="005D2FC7" w:rsidP="002A339F">
            <w:pPr>
              <w:rPr>
                <w:rFonts w:asciiTheme="minorHAnsi" w:hAnsiTheme="minorHAnsi" w:cstheme="minorHAnsi"/>
                <w:i/>
              </w:rPr>
            </w:pPr>
            <w:r w:rsidRPr="00EC7375">
              <w:rPr>
                <w:rFonts w:asciiTheme="minorHAnsi" w:hAnsiTheme="minorHAnsi" w:cstheme="minorHAnsi"/>
                <w:i/>
              </w:rPr>
              <w:t xml:space="preserve">1. </w:t>
            </w:r>
            <w:r w:rsidR="002A339F">
              <w:rPr>
                <w:rFonts w:asciiTheme="minorHAnsi" w:hAnsiTheme="minorHAnsi" w:cstheme="minorHAnsi"/>
                <w:i/>
              </w:rPr>
              <w:t>Pilot plant growth in a field</w:t>
            </w:r>
          </w:p>
        </w:tc>
        <w:tc>
          <w:tcPr>
            <w:tcW w:w="2022" w:type="dxa"/>
          </w:tcPr>
          <w:p w14:paraId="0D2F0574" w14:textId="66D19246" w:rsidR="005D2FC7" w:rsidRPr="00EC7375" w:rsidRDefault="007C47E7" w:rsidP="002A339F">
            <w:pPr>
              <w:rPr>
                <w:rFonts w:asciiTheme="minorHAnsi" w:hAnsiTheme="minorHAnsi" w:cstheme="minorHAnsi"/>
                <w:i/>
              </w:rPr>
            </w:pPr>
            <w:r w:rsidRPr="00EC7375">
              <w:rPr>
                <w:rFonts w:asciiTheme="minorHAnsi" w:hAnsiTheme="minorHAnsi" w:cstheme="minorHAnsi"/>
                <w:i/>
              </w:rPr>
              <w:t xml:space="preserve">Year </w:t>
            </w:r>
            <w:r w:rsidR="002A339F">
              <w:rPr>
                <w:rFonts w:asciiTheme="minorHAnsi" w:hAnsiTheme="minorHAnsi" w:cstheme="minorHAnsi"/>
                <w:i/>
              </w:rPr>
              <w:t>2</w:t>
            </w:r>
            <w:r w:rsidRPr="00EC7375">
              <w:rPr>
                <w:rFonts w:asciiTheme="minorHAnsi" w:hAnsiTheme="minorHAnsi" w:cstheme="minorHAnsi"/>
                <w:i/>
              </w:rPr>
              <w:t xml:space="preserve"> – </w:t>
            </w:r>
            <w:r w:rsidR="002A339F">
              <w:rPr>
                <w:rFonts w:asciiTheme="minorHAnsi" w:hAnsiTheme="minorHAnsi" w:cstheme="minorHAnsi"/>
                <w:i/>
              </w:rPr>
              <w:t>12</w:t>
            </w:r>
            <w:r w:rsidRPr="00EC7375">
              <w:rPr>
                <w:rFonts w:asciiTheme="minorHAnsi" w:hAnsiTheme="minorHAnsi" w:cstheme="minorHAnsi"/>
                <w:i/>
              </w:rPr>
              <w:t>/20</w:t>
            </w:r>
            <w:r w:rsidR="004773E3">
              <w:rPr>
                <w:rFonts w:asciiTheme="minorHAnsi" w:hAnsiTheme="minorHAnsi" w:cstheme="minorHAnsi"/>
                <w:i/>
              </w:rPr>
              <w:t>21</w:t>
            </w:r>
          </w:p>
        </w:tc>
      </w:tr>
      <w:tr w:rsidR="005D2FC7" w:rsidRPr="00EC7375" w14:paraId="48E2DB8C" w14:textId="77777777" w:rsidTr="002A339F">
        <w:tc>
          <w:tcPr>
            <w:tcW w:w="8048" w:type="dxa"/>
            <w:gridSpan w:val="2"/>
          </w:tcPr>
          <w:p w14:paraId="04240449" w14:textId="63C2F755" w:rsidR="005D2FC7" w:rsidRPr="00EC7375" w:rsidRDefault="002A339F" w:rsidP="002A339F">
            <w:pPr>
              <w:rPr>
                <w:rFonts w:asciiTheme="minorHAnsi" w:hAnsiTheme="minorHAnsi" w:cstheme="minorHAnsi"/>
                <w:i/>
              </w:rPr>
            </w:pPr>
            <w:r>
              <w:rPr>
                <w:rFonts w:asciiTheme="minorHAnsi" w:hAnsiTheme="minorHAnsi" w:cstheme="minorHAnsi"/>
                <w:i/>
              </w:rPr>
              <w:t>2</w:t>
            </w:r>
            <w:r w:rsidR="005D2FC7" w:rsidRPr="00EC7375">
              <w:rPr>
                <w:rFonts w:asciiTheme="minorHAnsi" w:hAnsiTheme="minorHAnsi" w:cstheme="minorHAnsi"/>
                <w:i/>
              </w:rPr>
              <w:t xml:space="preserve">. Evaluation </w:t>
            </w:r>
            <w:r>
              <w:rPr>
                <w:rFonts w:asciiTheme="minorHAnsi" w:hAnsiTheme="minorHAnsi" w:cstheme="minorHAnsi"/>
                <w:i/>
              </w:rPr>
              <w:t>and analysis of samples for pilot growth study</w:t>
            </w:r>
            <w:r w:rsidR="005D2FC7" w:rsidRPr="00EC7375">
              <w:rPr>
                <w:rFonts w:asciiTheme="minorHAnsi" w:hAnsiTheme="minorHAnsi" w:cstheme="minorHAnsi"/>
                <w:i/>
              </w:rPr>
              <w:t xml:space="preserve">  </w:t>
            </w:r>
          </w:p>
        </w:tc>
        <w:tc>
          <w:tcPr>
            <w:tcW w:w="2022" w:type="dxa"/>
          </w:tcPr>
          <w:p w14:paraId="74C51C7D" w14:textId="10D8DD3C" w:rsidR="005D2FC7" w:rsidRPr="00EC7375" w:rsidRDefault="007C47E7" w:rsidP="002A339F">
            <w:pPr>
              <w:rPr>
                <w:rFonts w:asciiTheme="minorHAnsi" w:hAnsiTheme="minorHAnsi" w:cstheme="minorHAnsi"/>
                <w:i/>
              </w:rPr>
            </w:pPr>
            <w:r w:rsidRPr="00EC7375">
              <w:rPr>
                <w:rFonts w:asciiTheme="minorHAnsi" w:hAnsiTheme="minorHAnsi" w:cstheme="minorHAnsi"/>
                <w:i/>
              </w:rPr>
              <w:t>Year 2 – 05/202</w:t>
            </w:r>
            <w:r w:rsidR="004773E3">
              <w:rPr>
                <w:rFonts w:asciiTheme="minorHAnsi" w:hAnsiTheme="minorHAnsi" w:cstheme="minorHAnsi"/>
                <w:i/>
              </w:rPr>
              <w:t>2</w:t>
            </w:r>
          </w:p>
        </w:tc>
      </w:tr>
      <w:tr w:rsidR="00500303" w:rsidRPr="00EC7375" w14:paraId="0ED45FFA" w14:textId="77777777" w:rsidTr="002A33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83" w:type="dxa"/>
          </w:tcPr>
          <w:p w14:paraId="58A9D7A2" w14:textId="77777777" w:rsidR="00EF4213" w:rsidRPr="00EC7375" w:rsidRDefault="00EF4213" w:rsidP="0013503D">
            <w:pPr>
              <w:widowControl w:val="0"/>
              <w:rPr>
                <w:rFonts w:asciiTheme="minorHAnsi" w:hAnsiTheme="minorHAnsi" w:cstheme="minorHAnsi"/>
                <w:b/>
              </w:rPr>
            </w:pPr>
          </w:p>
          <w:p w14:paraId="482B4827" w14:textId="038867E3" w:rsidR="00500303" w:rsidRPr="00EC7375" w:rsidRDefault="00500303">
            <w:pPr>
              <w:widowControl w:val="0"/>
              <w:rPr>
                <w:rFonts w:asciiTheme="minorHAnsi" w:hAnsiTheme="minorHAnsi" w:cstheme="minorHAnsi"/>
              </w:rPr>
            </w:pPr>
            <w:r w:rsidRPr="00EC7375">
              <w:rPr>
                <w:rFonts w:asciiTheme="minorHAnsi" w:hAnsiTheme="minorHAnsi" w:cstheme="minorHAnsi"/>
                <w:b/>
              </w:rPr>
              <w:t>Activity 3:</w:t>
            </w:r>
            <w:r w:rsidR="00D814F2" w:rsidRPr="00EC7375">
              <w:rPr>
                <w:rFonts w:asciiTheme="minorHAnsi" w:hAnsiTheme="minorHAnsi" w:cstheme="minorHAnsi"/>
                <w:b/>
              </w:rPr>
              <w:t xml:space="preserve"> </w:t>
            </w:r>
            <w:r w:rsidR="00EC7375" w:rsidRPr="00B05712">
              <w:rPr>
                <w:rFonts w:asciiTheme="minorHAnsi" w:hAnsiTheme="minorHAnsi" w:cstheme="minorHAnsi"/>
                <w:b/>
              </w:rPr>
              <w:t>Develop possible utilization of harvested plant biomass</w:t>
            </w:r>
          </w:p>
        </w:tc>
        <w:tc>
          <w:tcPr>
            <w:tcW w:w="2087" w:type="dxa"/>
            <w:gridSpan w:val="2"/>
          </w:tcPr>
          <w:p w14:paraId="55485548" w14:textId="77777777" w:rsidR="00AB6A5B" w:rsidRPr="00EC7375" w:rsidRDefault="00AB6A5B" w:rsidP="00565241">
            <w:pPr>
              <w:rPr>
                <w:rFonts w:asciiTheme="minorHAnsi" w:hAnsiTheme="minorHAnsi" w:cstheme="minorHAnsi"/>
                <w:b/>
              </w:rPr>
            </w:pPr>
          </w:p>
          <w:p w14:paraId="3F7BE386" w14:textId="35397AFC" w:rsidR="00F85A3C" w:rsidRPr="00EC7375" w:rsidRDefault="00500303" w:rsidP="004773E3">
            <w:pPr>
              <w:rPr>
                <w:rFonts w:asciiTheme="minorHAnsi" w:hAnsiTheme="minorHAnsi" w:cstheme="minorHAnsi"/>
                <w:b/>
              </w:rPr>
            </w:pPr>
            <w:r w:rsidRPr="00EC7375">
              <w:rPr>
                <w:rFonts w:asciiTheme="minorHAnsi" w:hAnsiTheme="minorHAnsi" w:cstheme="minorHAnsi"/>
                <w:b/>
              </w:rPr>
              <w:t>Budget: $</w:t>
            </w:r>
            <w:r w:rsidR="005D3EA4">
              <w:rPr>
                <w:rFonts w:asciiTheme="minorHAnsi" w:hAnsiTheme="minorHAnsi" w:cstheme="minorHAnsi"/>
                <w:b/>
              </w:rPr>
              <w:t>12</w:t>
            </w:r>
            <w:r w:rsidR="004773E3">
              <w:rPr>
                <w:rFonts w:asciiTheme="minorHAnsi" w:hAnsiTheme="minorHAnsi" w:cstheme="minorHAnsi"/>
                <w:b/>
              </w:rPr>
              <w:t>7</w:t>
            </w:r>
            <w:r w:rsidR="00F85A3C" w:rsidRPr="00EC7375">
              <w:rPr>
                <w:rFonts w:asciiTheme="minorHAnsi" w:hAnsiTheme="minorHAnsi" w:cstheme="minorHAnsi"/>
                <w:b/>
              </w:rPr>
              <w:t>,</w:t>
            </w:r>
            <w:r w:rsidR="004773E3">
              <w:rPr>
                <w:rFonts w:asciiTheme="minorHAnsi" w:hAnsiTheme="minorHAnsi" w:cstheme="minorHAnsi"/>
                <w:b/>
              </w:rPr>
              <w:t>000</w:t>
            </w:r>
          </w:p>
        </w:tc>
      </w:tr>
    </w:tbl>
    <w:p w14:paraId="0923FFE0" w14:textId="75660149" w:rsidR="005E3BBB" w:rsidRPr="00B4717C" w:rsidRDefault="00EC7375" w:rsidP="00B4717C">
      <w:pPr>
        <w:jc w:val="both"/>
        <w:rPr>
          <w:rFonts w:cs="Arial"/>
          <w:i/>
        </w:rPr>
      </w:pPr>
      <w:r w:rsidRPr="00EC7375">
        <w:rPr>
          <w:rFonts w:asciiTheme="minorHAnsi" w:hAnsiTheme="minorHAnsi" w:cstheme="minorHAnsi"/>
        </w:rPr>
        <w:t>It is important to find a utilization of the biomass in order to cover the cost of h</w:t>
      </w:r>
      <w:r w:rsidR="005A3784">
        <w:rPr>
          <w:rFonts w:asciiTheme="minorHAnsi" w:hAnsiTheme="minorHAnsi" w:cstheme="minorHAnsi"/>
        </w:rPr>
        <w:t xml:space="preserve">arvest, and provide an economically sustainable </w:t>
      </w:r>
      <w:r w:rsidRPr="00EC7375">
        <w:rPr>
          <w:rFonts w:asciiTheme="minorHAnsi" w:hAnsiTheme="minorHAnsi" w:cstheme="minorHAnsi"/>
        </w:rPr>
        <w:t>solution. We will study the utilization of the biomass for animal feed supplement, energy source</w:t>
      </w:r>
      <w:r w:rsidR="00C864A0">
        <w:rPr>
          <w:rFonts w:asciiTheme="minorHAnsi" w:hAnsiTheme="minorHAnsi" w:cstheme="minorHAnsi"/>
        </w:rPr>
        <w:t>,</w:t>
      </w:r>
      <w:r w:rsidRPr="00EC7375">
        <w:rPr>
          <w:rFonts w:asciiTheme="minorHAnsi" w:hAnsiTheme="minorHAnsi" w:cstheme="minorHAnsi"/>
        </w:rPr>
        <w:t xml:space="preserve"> and </w:t>
      </w:r>
      <w:r w:rsidR="00C864A0">
        <w:rPr>
          <w:rFonts w:asciiTheme="minorHAnsi" w:hAnsiTheme="minorHAnsi" w:cstheme="minorHAnsi"/>
        </w:rPr>
        <w:t xml:space="preserve">for </w:t>
      </w:r>
      <w:r w:rsidRPr="00EC7375">
        <w:rPr>
          <w:rFonts w:asciiTheme="minorHAnsi" w:hAnsiTheme="minorHAnsi" w:cstheme="minorHAnsi"/>
        </w:rPr>
        <w:t xml:space="preserve">recycled road salts after </w:t>
      </w:r>
      <w:proofErr w:type="spellStart"/>
      <w:r w:rsidRPr="00EC7375">
        <w:rPr>
          <w:rFonts w:asciiTheme="minorHAnsi" w:hAnsiTheme="minorHAnsi" w:cstheme="minorHAnsi"/>
        </w:rPr>
        <w:t>ashing</w:t>
      </w:r>
      <w:proofErr w:type="spellEnd"/>
      <w:r w:rsidRPr="00EC7375">
        <w:rPr>
          <w:rFonts w:asciiTheme="minorHAnsi" w:hAnsiTheme="minorHAnsi" w:cstheme="minorHAnsi"/>
        </w:rPr>
        <w:t xml:space="preserve">. </w:t>
      </w:r>
      <w:r w:rsidRPr="00EC7375">
        <w:rPr>
          <w:rFonts w:asciiTheme="minorHAnsi" w:hAnsiTheme="minorHAnsi" w:cstheme="minorHAnsi"/>
          <w:i/>
          <w:iCs/>
          <w:lang w:bidi="he-IL"/>
        </w:rPr>
        <w:t xml:space="preserve">S. </w:t>
      </w:r>
      <w:proofErr w:type="spellStart"/>
      <w:r w:rsidRPr="00EC7375">
        <w:rPr>
          <w:rFonts w:asciiTheme="minorHAnsi" w:hAnsiTheme="minorHAnsi" w:cstheme="minorHAnsi"/>
          <w:i/>
          <w:iCs/>
          <w:lang w:bidi="he-IL"/>
        </w:rPr>
        <w:t>rubra</w:t>
      </w:r>
      <w:proofErr w:type="spellEnd"/>
      <w:r w:rsidRPr="00EC7375">
        <w:rPr>
          <w:rFonts w:asciiTheme="minorHAnsi" w:hAnsiTheme="minorHAnsi" w:cstheme="minorHAnsi"/>
        </w:rPr>
        <w:t xml:space="preserve"> </w:t>
      </w:r>
      <w:proofErr w:type="gramStart"/>
      <w:r w:rsidRPr="00EC7375">
        <w:rPr>
          <w:rFonts w:asciiTheme="minorHAnsi" w:hAnsiTheme="minorHAnsi" w:cstheme="minorHAnsi"/>
        </w:rPr>
        <w:t>has been reported</w:t>
      </w:r>
      <w:proofErr w:type="gramEnd"/>
      <w:r w:rsidRPr="00EC7375">
        <w:rPr>
          <w:rFonts w:asciiTheme="minorHAnsi" w:hAnsiTheme="minorHAnsi" w:cstheme="minorHAnsi"/>
        </w:rPr>
        <w:t xml:space="preserve"> as the ingredient supplement to improve the flavor and nutrition of the animal feed. The plant biomass </w:t>
      </w:r>
      <w:proofErr w:type="gramStart"/>
      <w:r w:rsidRPr="00EC7375">
        <w:rPr>
          <w:rFonts w:asciiTheme="minorHAnsi" w:hAnsiTheme="minorHAnsi" w:cstheme="minorHAnsi"/>
        </w:rPr>
        <w:t>will be analyzed</w:t>
      </w:r>
      <w:proofErr w:type="gramEnd"/>
      <w:r w:rsidRPr="00EC7375">
        <w:rPr>
          <w:rFonts w:asciiTheme="minorHAnsi" w:hAnsiTheme="minorHAnsi" w:cstheme="minorHAnsi"/>
        </w:rPr>
        <w:t xml:space="preserve"> for its feed value, including the following parameters: </w:t>
      </w:r>
      <w:r w:rsidR="005A3784">
        <w:rPr>
          <w:rFonts w:asciiTheme="minorHAnsi" w:eastAsia="Times New Roman" w:hAnsiTheme="minorHAnsi" w:cstheme="minorHAnsi"/>
        </w:rPr>
        <w:t>g</w:t>
      </w:r>
      <w:r w:rsidRPr="00EC7375">
        <w:rPr>
          <w:rFonts w:asciiTheme="minorHAnsi" w:eastAsia="Times New Roman" w:hAnsiTheme="minorHAnsi" w:cstheme="minorHAnsi"/>
        </w:rPr>
        <w:t>ross energy, fiber, total protein and amino acid profile, phosphate, lipids</w:t>
      </w:r>
      <w:r w:rsidR="00015FF5">
        <w:rPr>
          <w:rFonts w:asciiTheme="minorHAnsi" w:eastAsia="Times New Roman" w:hAnsiTheme="minorHAnsi" w:cstheme="minorHAnsi"/>
        </w:rPr>
        <w:t xml:space="preserve">, and </w:t>
      </w:r>
      <w:r w:rsidR="00333327">
        <w:rPr>
          <w:rFonts w:asciiTheme="minorHAnsi" w:eastAsia="Times New Roman" w:hAnsiTheme="minorHAnsi" w:cstheme="minorHAnsi"/>
        </w:rPr>
        <w:t xml:space="preserve">possible accumulation of </w:t>
      </w:r>
      <w:r w:rsidR="00015FF5">
        <w:rPr>
          <w:rFonts w:asciiTheme="minorHAnsi" w:eastAsia="Times New Roman" w:hAnsiTheme="minorHAnsi" w:cstheme="minorHAnsi"/>
        </w:rPr>
        <w:t>heavy metals</w:t>
      </w:r>
      <w:r w:rsidRPr="00EC7375">
        <w:rPr>
          <w:rFonts w:asciiTheme="minorHAnsi" w:eastAsia="Times New Roman" w:hAnsiTheme="minorHAnsi" w:cstheme="minorHAnsi"/>
        </w:rPr>
        <w:t>. The plant biomass can</w:t>
      </w:r>
      <w:r w:rsidR="005A3784">
        <w:rPr>
          <w:rFonts w:asciiTheme="minorHAnsi" w:eastAsia="Times New Roman" w:hAnsiTheme="minorHAnsi" w:cstheme="minorHAnsi"/>
        </w:rPr>
        <w:t xml:space="preserve"> also</w:t>
      </w:r>
      <w:r w:rsidRPr="00EC7375">
        <w:rPr>
          <w:rFonts w:asciiTheme="minorHAnsi" w:eastAsia="Times New Roman" w:hAnsiTheme="minorHAnsi" w:cstheme="minorHAnsi"/>
        </w:rPr>
        <w:t xml:space="preserve"> be combusted for heat and power, meanwhile the ash can be recycled as the road salts.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500303" w:rsidRPr="00DA3DA8" w14:paraId="6A62460E" w14:textId="77777777" w:rsidTr="0013503D">
        <w:tc>
          <w:tcPr>
            <w:tcW w:w="8284" w:type="dxa"/>
          </w:tcPr>
          <w:p w14:paraId="0432F032" w14:textId="77777777" w:rsidR="00500303" w:rsidRPr="00DA3DA8" w:rsidRDefault="00500303" w:rsidP="00565241">
            <w:pPr>
              <w:rPr>
                <w:rFonts w:cs="Arial"/>
                <w:b/>
              </w:rPr>
            </w:pPr>
            <w:r w:rsidRPr="00DA3DA8">
              <w:rPr>
                <w:rFonts w:cs="Arial"/>
                <w:b/>
              </w:rPr>
              <w:t>Outcome</w:t>
            </w:r>
          </w:p>
        </w:tc>
        <w:tc>
          <w:tcPr>
            <w:tcW w:w="1786" w:type="dxa"/>
          </w:tcPr>
          <w:p w14:paraId="313571FA" w14:textId="77777777" w:rsidR="00500303" w:rsidRPr="00DA3DA8" w:rsidRDefault="00500303" w:rsidP="00565241">
            <w:pPr>
              <w:jc w:val="center"/>
              <w:rPr>
                <w:rFonts w:cs="Arial"/>
                <w:b/>
              </w:rPr>
            </w:pPr>
            <w:r w:rsidRPr="00B4717C">
              <w:rPr>
                <w:rFonts w:cs="Arial"/>
                <w:b/>
              </w:rPr>
              <w:t>Completion Date</w:t>
            </w:r>
          </w:p>
        </w:tc>
      </w:tr>
      <w:tr w:rsidR="00500303" w:rsidRPr="00DA3DA8" w14:paraId="52A96807" w14:textId="77777777" w:rsidTr="0013503D">
        <w:tc>
          <w:tcPr>
            <w:tcW w:w="8284" w:type="dxa"/>
          </w:tcPr>
          <w:p w14:paraId="572676CE" w14:textId="785071BB" w:rsidR="00500303" w:rsidRPr="00DA3DA8" w:rsidRDefault="00500303" w:rsidP="004F1407">
            <w:pPr>
              <w:rPr>
                <w:rFonts w:cs="Arial"/>
                <w:i/>
              </w:rPr>
            </w:pPr>
            <w:r w:rsidRPr="00DA3DA8">
              <w:rPr>
                <w:rFonts w:cs="Arial"/>
                <w:i/>
              </w:rPr>
              <w:t xml:space="preserve">1. </w:t>
            </w:r>
            <w:r w:rsidR="002A339F">
              <w:rPr>
                <w:rFonts w:cs="Arial"/>
                <w:i/>
              </w:rPr>
              <w:t>Biomass characterization for possible applications</w:t>
            </w:r>
          </w:p>
        </w:tc>
        <w:tc>
          <w:tcPr>
            <w:tcW w:w="1786" w:type="dxa"/>
          </w:tcPr>
          <w:p w14:paraId="79A89001" w14:textId="32FB22C8" w:rsidR="00500303" w:rsidRPr="00DA3DA8" w:rsidRDefault="00570268" w:rsidP="002A339F">
            <w:pPr>
              <w:rPr>
                <w:rFonts w:cs="Arial"/>
                <w:i/>
              </w:rPr>
            </w:pPr>
            <w:r>
              <w:rPr>
                <w:rFonts w:cs="Arial"/>
                <w:i/>
              </w:rPr>
              <w:t>Year 3 - 01</w:t>
            </w:r>
            <w:r w:rsidR="007C47E7" w:rsidRPr="00DA3DA8">
              <w:rPr>
                <w:rFonts w:cs="Arial"/>
                <w:i/>
              </w:rPr>
              <w:t>/202</w:t>
            </w:r>
            <w:r w:rsidR="004773E3">
              <w:rPr>
                <w:rFonts w:cs="Arial"/>
                <w:i/>
              </w:rPr>
              <w:t>3</w:t>
            </w:r>
          </w:p>
        </w:tc>
      </w:tr>
      <w:tr w:rsidR="00500303" w:rsidRPr="00DA3DA8" w14:paraId="4C1276FC" w14:textId="77777777" w:rsidTr="0013503D">
        <w:tc>
          <w:tcPr>
            <w:tcW w:w="8284" w:type="dxa"/>
          </w:tcPr>
          <w:p w14:paraId="4808C383" w14:textId="2D876896" w:rsidR="00500303" w:rsidRPr="00DA3DA8" w:rsidRDefault="0095233C" w:rsidP="002A339F">
            <w:pPr>
              <w:rPr>
                <w:rFonts w:cs="Arial"/>
                <w:i/>
              </w:rPr>
            </w:pPr>
            <w:r w:rsidRPr="00DA3DA8">
              <w:rPr>
                <w:rFonts w:cs="Arial"/>
                <w:i/>
              </w:rPr>
              <w:t>2.</w:t>
            </w:r>
            <w:r w:rsidR="008D15ED">
              <w:rPr>
                <w:rFonts w:cs="Arial"/>
                <w:i/>
              </w:rPr>
              <w:t xml:space="preserve"> </w:t>
            </w:r>
            <w:r w:rsidR="002A339F">
              <w:rPr>
                <w:rFonts w:cs="Arial"/>
                <w:i/>
              </w:rPr>
              <w:t xml:space="preserve">Business strategies for how to adopt this plant for road side </w:t>
            </w:r>
            <w:r w:rsidR="005A3784">
              <w:rPr>
                <w:rFonts w:cs="Arial"/>
                <w:i/>
              </w:rPr>
              <w:t>applications</w:t>
            </w:r>
          </w:p>
        </w:tc>
        <w:tc>
          <w:tcPr>
            <w:tcW w:w="1786" w:type="dxa"/>
          </w:tcPr>
          <w:p w14:paraId="134152CE" w14:textId="0AE6B4E8" w:rsidR="00500303" w:rsidRPr="00DA3DA8" w:rsidRDefault="007C47E7" w:rsidP="002A339F">
            <w:pPr>
              <w:rPr>
                <w:rFonts w:cs="Arial"/>
                <w:i/>
              </w:rPr>
            </w:pPr>
            <w:r w:rsidRPr="00DA3DA8">
              <w:rPr>
                <w:rFonts w:cs="Arial"/>
                <w:i/>
              </w:rPr>
              <w:t>Year 3 - 06/202</w:t>
            </w:r>
            <w:r w:rsidR="004773E3">
              <w:rPr>
                <w:rFonts w:cs="Arial"/>
                <w:i/>
              </w:rPr>
              <w:t>3</w:t>
            </w:r>
          </w:p>
        </w:tc>
      </w:tr>
    </w:tbl>
    <w:p w14:paraId="79503901" w14:textId="77777777" w:rsidR="006F439B" w:rsidRDefault="006F439B" w:rsidP="006E0EFD">
      <w:pPr>
        <w:rPr>
          <w:rFonts w:cs="Arial"/>
          <w:b/>
        </w:rPr>
      </w:pPr>
    </w:p>
    <w:p w14:paraId="680158C3" w14:textId="52148C1E" w:rsidR="006E0EFD" w:rsidRPr="00DA3DA8" w:rsidRDefault="006E0EFD" w:rsidP="006E0EFD">
      <w:pPr>
        <w:rPr>
          <w:rFonts w:cs="Arial"/>
          <w:b/>
        </w:rPr>
      </w:pPr>
      <w:r w:rsidRPr="00DA3DA8">
        <w:rPr>
          <w:rFonts w:cs="Arial"/>
          <w:b/>
        </w:rPr>
        <w:t>III. PROJECT STRATEGY</w:t>
      </w:r>
    </w:p>
    <w:p w14:paraId="76B6E585" w14:textId="2AF24ECF" w:rsidR="00966278" w:rsidRDefault="006E0EFD">
      <w:pPr>
        <w:jc w:val="both"/>
        <w:rPr>
          <w:rStyle w:val="gd"/>
        </w:rPr>
      </w:pPr>
      <w:r w:rsidRPr="00DA3DA8">
        <w:rPr>
          <w:rFonts w:cs="Arial"/>
          <w:b/>
        </w:rPr>
        <w:t>A. Project Team/</w:t>
      </w:r>
      <w:r w:rsidR="006F439B" w:rsidRPr="00DA3DA8">
        <w:rPr>
          <w:rFonts w:cs="Arial"/>
          <w:b/>
        </w:rPr>
        <w:t>Partners:</w:t>
      </w:r>
      <w:r w:rsidR="006F439B">
        <w:rPr>
          <w:rFonts w:cs="Arial"/>
          <w:iCs/>
        </w:rPr>
        <w:t xml:space="preserve"> </w:t>
      </w:r>
      <w:r w:rsidR="00DF279B" w:rsidRPr="00DA3DA8">
        <w:rPr>
          <w:rFonts w:cs="Arial"/>
          <w:iCs/>
        </w:rPr>
        <w:t xml:space="preserve">The team includes </w:t>
      </w:r>
      <w:r w:rsidR="00A764D1" w:rsidRPr="00DA3DA8">
        <w:rPr>
          <w:rFonts w:cs="Arial"/>
          <w:iCs/>
        </w:rPr>
        <w:t xml:space="preserve">Professor </w:t>
      </w:r>
      <w:r w:rsidR="005B4A7E">
        <w:rPr>
          <w:rFonts w:cs="Arial" w:hint="eastAsia"/>
          <w:iCs/>
          <w:lang w:eastAsia="zh-CN"/>
        </w:rPr>
        <w:t>Bo</w:t>
      </w:r>
      <w:r w:rsidR="005B4A7E">
        <w:rPr>
          <w:rFonts w:cs="Arial"/>
          <w:iCs/>
          <w:lang w:eastAsia="zh-CN"/>
        </w:rPr>
        <w:t xml:space="preserve"> </w:t>
      </w:r>
      <w:r w:rsidR="005B4A7E">
        <w:rPr>
          <w:rFonts w:cs="Arial" w:hint="eastAsia"/>
          <w:iCs/>
          <w:lang w:eastAsia="zh-CN"/>
        </w:rPr>
        <w:t>Hu</w:t>
      </w:r>
      <w:r w:rsidR="004E5602" w:rsidRPr="00DA3DA8">
        <w:rPr>
          <w:rFonts w:cs="Arial"/>
          <w:iCs/>
        </w:rPr>
        <w:t xml:space="preserve"> and h</w:t>
      </w:r>
      <w:r w:rsidR="005B4A7E">
        <w:rPr>
          <w:rFonts w:cs="Arial" w:hint="eastAsia"/>
          <w:iCs/>
          <w:lang w:eastAsia="zh-CN"/>
        </w:rPr>
        <w:t>is</w:t>
      </w:r>
      <w:r w:rsidR="004E5602" w:rsidRPr="00DA3DA8">
        <w:rPr>
          <w:rFonts w:cs="Arial"/>
          <w:iCs/>
        </w:rPr>
        <w:t xml:space="preserve"> postdoc researcher</w:t>
      </w:r>
      <w:r w:rsidR="00DF279B" w:rsidRPr="00DA3DA8">
        <w:rPr>
          <w:rFonts w:cs="Arial"/>
          <w:iCs/>
        </w:rPr>
        <w:t xml:space="preserve"> from the Department of </w:t>
      </w:r>
      <w:proofErr w:type="spellStart"/>
      <w:r w:rsidR="00DF279B" w:rsidRPr="00DA3DA8">
        <w:rPr>
          <w:rFonts w:cs="Arial"/>
          <w:iCs/>
        </w:rPr>
        <w:t>Bioproducts</w:t>
      </w:r>
      <w:proofErr w:type="spellEnd"/>
      <w:r w:rsidR="00DF279B" w:rsidRPr="00DA3DA8">
        <w:rPr>
          <w:rFonts w:cs="Arial"/>
          <w:iCs/>
        </w:rPr>
        <w:t xml:space="preserve"> and </w:t>
      </w:r>
      <w:proofErr w:type="spellStart"/>
      <w:r w:rsidR="00DF279B" w:rsidRPr="00DA3DA8">
        <w:rPr>
          <w:rFonts w:cs="Arial"/>
          <w:iCs/>
        </w:rPr>
        <w:t>Biosystems</w:t>
      </w:r>
      <w:proofErr w:type="spellEnd"/>
      <w:r w:rsidR="00DF279B" w:rsidRPr="00DA3DA8">
        <w:rPr>
          <w:rFonts w:cs="Arial"/>
          <w:iCs/>
        </w:rPr>
        <w:t xml:space="preserve"> Engineering</w:t>
      </w:r>
      <w:r w:rsidR="007C47E7" w:rsidRPr="00DA3DA8">
        <w:rPr>
          <w:rFonts w:cs="Arial"/>
          <w:iCs/>
        </w:rPr>
        <w:t xml:space="preserve"> Department</w:t>
      </w:r>
      <w:r w:rsidR="00DF279B" w:rsidRPr="00DA3DA8">
        <w:rPr>
          <w:rFonts w:cs="Arial"/>
          <w:iCs/>
        </w:rPr>
        <w:t>, University of Minnesota.</w:t>
      </w:r>
      <w:r w:rsidR="00F215D8">
        <w:rPr>
          <w:rFonts w:cs="Arial"/>
          <w:iCs/>
        </w:rPr>
        <w:t xml:space="preserve"> </w:t>
      </w:r>
      <w:r w:rsidR="00966278">
        <w:rPr>
          <w:rFonts w:cs="Arial"/>
          <w:iCs/>
        </w:rPr>
        <w:t xml:space="preserve">We are partnering with the </w:t>
      </w:r>
      <w:r w:rsidR="005B4A7E">
        <w:rPr>
          <w:rFonts w:cs="Arial"/>
          <w:iCs/>
        </w:rPr>
        <w:t xml:space="preserve">MN Department of Transportation </w:t>
      </w:r>
      <w:r w:rsidR="00966278">
        <w:rPr>
          <w:rFonts w:cs="Arial"/>
          <w:iCs/>
        </w:rPr>
        <w:t>for our field study</w:t>
      </w:r>
      <w:bookmarkStart w:id="0" w:name="_GoBack"/>
      <w:bookmarkEnd w:id="0"/>
      <w:r w:rsidR="00966278">
        <w:rPr>
          <w:rStyle w:val="gd"/>
        </w:rPr>
        <w:t>.</w:t>
      </w:r>
    </w:p>
    <w:p w14:paraId="225BC01D" w14:textId="10A7BCD8" w:rsidR="008C1A8F" w:rsidRDefault="001E42AC" w:rsidP="00DF279B">
      <w:pPr>
        <w:jc w:val="both"/>
        <w:rPr>
          <w:iCs/>
        </w:rPr>
      </w:pPr>
      <w:r w:rsidRPr="00DA3DA8">
        <w:rPr>
          <w:rFonts w:cs="Arial"/>
          <w:b/>
        </w:rPr>
        <w:t>B. Project Impact and Long-Term Strategy</w:t>
      </w:r>
      <w:r w:rsidR="006F439B">
        <w:rPr>
          <w:rFonts w:cs="Arial"/>
          <w:b/>
        </w:rPr>
        <w:t>:</w:t>
      </w:r>
      <w:r w:rsidR="006F439B">
        <w:rPr>
          <w:iCs/>
        </w:rPr>
        <w:t xml:space="preserve"> </w:t>
      </w:r>
      <w:r w:rsidR="00DF279B" w:rsidRPr="00DA3DA8">
        <w:rPr>
          <w:iCs/>
        </w:rPr>
        <w:t>The project will have a broad impact on both academia and industry. The results will provide fundamental knowledge on how th</w:t>
      </w:r>
      <w:r w:rsidR="00EE2B04">
        <w:rPr>
          <w:iCs/>
        </w:rPr>
        <w:t xml:space="preserve">ese </w:t>
      </w:r>
      <w:r w:rsidR="005B4A7E">
        <w:rPr>
          <w:iCs/>
        </w:rPr>
        <w:t>native plants mobilize and excrete salt</w:t>
      </w:r>
      <w:r w:rsidR="007C47E7" w:rsidRPr="00DA3DA8">
        <w:rPr>
          <w:iCs/>
        </w:rPr>
        <w:t xml:space="preserve"> in </w:t>
      </w:r>
      <w:r w:rsidR="008225ED">
        <w:rPr>
          <w:iCs/>
        </w:rPr>
        <w:t xml:space="preserve">the </w:t>
      </w:r>
      <w:r w:rsidR="00DF279B" w:rsidRPr="00DA3DA8">
        <w:rPr>
          <w:iCs/>
        </w:rPr>
        <w:t xml:space="preserve">soil.  The possible applications will lead to sustainable developments in </w:t>
      </w:r>
      <w:r w:rsidR="005B4A7E">
        <w:rPr>
          <w:iCs/>
        </w:rPr>
        <w:t xml:space="preserve">road salt </w:t>
      </w:r>
      <w:r w:rsidR="00DF279B" w:rsidRPr="00DA3DA8">
        <w:rPr>
          <w:iCs/>
        </w:rPr>
        <w:t xml:space="preserve">management and agricultural </w:t>
      </w:r>
      <w:proofErr w:type="gramStart"/>
      <w:r w:rsidR="00DF279B" w:rsidRPr="00DA3DA8">
        <w:rPr>
          <w:iCs/>
        </w:rPr>
        <w:t>practices</w:t>
      </w:r>
      <w:proofErr w:type="gramEnd"/>
      <w:r w:rsidR="00DF279B" w:rsidRPr="00DA3DA8">
        <w:rPr>
          <w:iCs/>
        </w:rPr>
        <w:t xml:space="preserve">, and alleviate the deteriorating conditions related to </w:t>
      </w:r>
      <w:r w:rsidR="005B4A7E">
        <w:rPr>
          <w:iCs/>
        </w:rPr>
        <w:t>road salt application and improper irrigation</w:t>
      </w:r>
      <w:r w:rsidR="00DF279B" w:rsidRPr="00DA3DA8">
        <w:rPr>
          <w:iCs/>
        </w:rPr>
        <w:t>.</w:t>
      </w:r>
    </w:p>
    <w:p w14:paraId="0E93C466" w14:textId="75803F49" w:rsidR="006E0EFD" w:rsidRDefault="001E42AC" w:rsidP="003574AA">
      <w:pPr>
        <w:jc w:val="both"/>
        <w:rPr>
          <w:rFonts w:cs="Arial"/>
        </w:rPr>
      </w:pPr>
      <w:r w:rsidRPr="00DA3DA8">
        <w:rPr>
          <w:rFonts w:cs="Arial"/>
          <w:b/>
        </w:rPr>
        <w:t>C</w:t>
      </w:r>
      <w:r w:rsidR="006E0EFD" w:rsidRPr="00DA3DA8">
        <w:rPr>
          <w:rFonts w:cs="Arial"/>
          <w:b/>
        </w:rPr>
        <w:t>. Timeline Requirements</w:t>
      </w:r>
      <w:r w:rsidR="006F439B">
        <w:rPr>
          <w:rFonts w:cs="Arial"/>
          <w:b/>
        </w:rPr>
        <w:t>:</w:t>
      </w:r>
      <w:r w:rsidR="006F439B">
        <w:rPr>
          <w:rFonts w:cs="Arial"/>
        </w:rPr>
        <w:t xml:space="preserve"> </w:t>
      </w:r>
      <w:r w:rsidR="00DF279B" w:rsidRPr="00DA3DA8">
        <w:rPr>
          <w:rFonts w:cs="Arial"/>
        </w:rPr>
        <w:t xml:space="preserve">The project </w:t>
      </w:r>
      <w:proofErr w:type="gramStart"/>
      <w:r w:rsidR="00DF279B" w:rsidRPr="00DA3DA8">
        <w:rPr>
          <w:rFonts w:cs="Arial"/>
        </w:rPr>
        <w:t>will be completed</w:t>
      </w:r>
      <w:proofErr w:type="gramEnd"/>
      <w:r w:rsidR="00DF279B" w:rsidRPr="00DA3DA8">
        <w:rPr>
          <w:rFonts w:cs="Arial"/>
        </w:rPr>
        <w:t xml:space="preserve"> in 3 years, with </w:t>
      </w:r>
      <w:r w:rsidR="00F215D8">
        <w:rPr>
          <w:rFonts w:cs="Arial"/>
        </w:rPr>
        <w:t xml:space="preserve">the first </w:t>
      </w:r>
      <w:r w:rsidR="005B4A7E">
        <w:t>year for growing</w:t>
      </w:r>
      <w:r w:rsidR="008C1A8F" w:rsidRPr="00DA3DA8">
        <w:t xml:space="preserve"> testing and </w:t>
      </w:r>
      <w:r w:rsidR="00DF279B" w:rsidRPr="00DA3DA8">
        <w:t xml:space="preserve">lab-scale study and the </w:t>
      </w:r>
      <w:r w:rsidR="005A3784">
        <w:t xml:space="preserve">following </w:t>
      </w:r>
      <w:r w:rsidR="00DF279B" w:rsidRPr="00DA3DA8">
        <w:t>year</w:t>
      </w:r>
      <w:r w:rsidR="005A3784">
        <w:t>s</w:t>
      </w:r>
      <w:r w:rsidR="00DF279B" w:rsidRPr="00DA3DA8">
        <w:t xml:space="preserve"> for on-site </w:t>
      </w:r>
      <w:r w:rsidR="008C1A8F" w:rsidRPr="00DA3DA8">
        <w:t xml:space="preserve">field trials to evaluate success in the field and further develop </w:t>
      </w:r>
      <w:r w:rsidR="00DA3DA8" w:rsidRPr="00DA3DA8">
        <w:t>implementation technologies</w:t>
      </w:r>
      <w:r w:rsidR="00DF279B" w:rsidRPr="00DA3DA8">
        <w:t>.</w:t>
      </w:r>
      <w:r w:rsidR="00DF279B">
        <w:t xml:space="preserve"> </w:t>
      </w:r>
      <w:r w:rsidR="00DF279B">
        <w:rPr>
          <w:rFonts w:cs="Arial"/>
        </w:rPr>
        <w:t xml:space="preserve"> </w:t>
      </w:r>
    </w:p>
    <w:p w14:paraId="5408C76F" w14:textId="5854D5D9" w:rsidR="0008275C" w:rsidRPr="009D6EC8" w:rsidRDefault="0008275C" w:rsidP="0008275C">
      <w:pPr>
        <w:jc w:val="both"/>
        <w:rPr>
          <w:rFonts w:cs="Arial"/>
        </w:rPr>
      </w:pPr>
      <w:r w:rsidRPr="0066061A">
        <w:rPr>
          <w:rFonts w:cs="Calibri"/>
          <w:b/>
          <w:bCs/>
          <w:color w:val="000000"/>
        </w:rPr>
        <w:t xml:space="preserve">IV. LONG-TERM IMPLEMENTATION AND FUNDING: </w:t>
      </w:r>
      <w:r w:rsidRPr="00E77207">
        <w:rPr>
          <w:rFonts w:asciiTheme="minorHAnsi" w:hAnsiTheme="minorHAnsi" w:cstheme="minorHAnsi"/>
        </w:rPr>
        <w:t>With completion of the project,</w:t>
      </w:r>
      <w:r>
        <w:rPr>
          <w:rFonts w:asciiTheme="minorHAnsi" w:hAnsiTheme="minorHAnsi" w:cstheme="minorHAnsi"/>
        </w:rPr>
        <w:t xml:space="preserve"> w</w:t>
      </w:r>
      <w:r w:rsidRPr="00E77207">
        <w:rPr>
          <w:rFonts w:asciiTheme="minorHAnsi" w:hAnsiTheme="minorHAnsi" w:cstheme="minorHAnsi"/>
          <w:szCs w:val="24"/>
        </w:rPr>
        <w:t xml:space="preserve">e will </w:t>
      </w:r>
      <w:proofErr w:type="gramStart"/>
      <w:r>
        <w:rPr>
          <w:rFonts w:asciiTheme="minorHAnsi" w:hAnsiTheme="minorHAnsi" w:cstheme="minorHAnsi"/>
          <w:szCs w:val="24"/>
        </w:rPr>
        <w:t>partner</w:t>
      </w:r>
      <w:proofErr w:type="gramEnd"/>
      <w:r>
        <w:rPr>
          <w:rFonts w:asciiTheme="minorHAnsi" w:hAnsiTheme="minorHAnsi" w:cstheme="minorHAnsi"/>
          <w:szCs w:val="24"/>
        </w:rPr>
        <w:t xml:space="preserve"> with MNDOT to implement the technology </w:t>
      </w:r>
      <w:r w:rsidRPr="00E77207">
        <w:rPr>
          <w:rFonts w:asciiTheme="minorHAnsi" w:hAnsiTheme="minorHAnsi" w:cstheme="minorHAnsi"/>
          <w:noProof/>
        </w:rPr>
        <w:fldChar w:fldCharType="begin"/>
      </w:r>
      <w:r w:rsidRPr="00E77207">
        <w:rPr>
          <w:rFonts w:asciiTheme="minorHAnsi" w:hAnsiTheme="minorHAnsi" w:cstheme="minorHAnsi"/>
        </w:rPr>
        <w:instrText xml:space="preserve"> ADDIN EN.REFLIST </w:instrText>
      </w:r>
      <w:r w:rsidRPr="00E77207">
        <w:rPr>
          <w:rFonts w:asciiTheme="minorHAnsi" w:hAnsiTheme="minorHAnsi" w:cstheme="minorHAnsi"/>
          <w:noProof/>
        </w:rPr>
        <w:fldChar w:fldCharType="end"/>
      </w:r>
      <w:r w:rsidRPr="00E77207">
        <w:rPr>
          <w:rFonts w:asciiTheme="minorHAnsi" w:hAnsiTheme="minorHAnsi" w:cstheme="minorHAnsi"/>
          <w:bCs/>
        </w:rPr>
        <w:t>to apply the technology in the</w:t>
      </w:r>
      <w:r>
        <w:rPr>
          <w:rFonts w:asciiTheme="minorHAnsi" w:hAnsiTheme="minorHAnsi" w:cstheme="minorHAnsi"/>
          <w:bCs/>
        </w:rPr>
        <w:t xml:space="preserve"> statewide</w:t>
      </w:r>
      <w:r w:rsidRPr="00E77207">
        <w:rPr>
          <w:rFonts w:asciiTheme="minorHAnsi" w:hAnsiTheme="minorHAnsi" w:cstheme="minorHAnsi"/>
          <w:bCs/>
        </w:rPr>
        <w:t xml:space="preserve"> </w:t>
      </w:r>
      <w:r>
        <w:rPr>
          <w:rFonts w:asciiTheme="minorHAnsi" w:hAnsiTheme="minorHAnsi" w:cstheme="minorHAnsi"/>
          <w:bCs/>
        </w:rPr>
        <w:t xml:space="preserve">roadside maintenance. </w:t>
      </w:r>
    </w:p>
    <w:sectPr w:rsidR="0008275C" w:rsidRPr="009D6EC8"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7D3A4" w14:textId="77777777" w:rsidR="00321081" w:rsidRDefault="00321081" w:rsidP="00533120">
      <w:r>
        <w:separator/>
      </w:r>
    </w:p>
  </w:endnote>
  <w:endnote w:type="continuationSeparator" w:id="0">
    <w:p w14:paraId="169F5035" w14:textId="77777777" w:rsidR="00321081" w:rsidRDefault="00321081"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B7133" w14:textId="2249025E" w:rsidR="005F7237" w:rsidRDefault="005F7237">
    <w:pPr>
      <w:pStyle w:val="Footer"/>
      <w:jc w:val="center"/>
    </w:pPr>
    <w:r>
      <w:fldChar w:fldCharType="begin"/>
    </w:r>
    <w:r>
      <w:instrText xml:space="preserve"> PAGE   \* MERGEFORMAT </w:instrText>
    </w:r>
    <w:r>
      <w:fldChar w:fldCharType="separate"/>
    </w:r>
    <w:r w:rsidR="00046FC2">
      <w:rPr>
        <w:noProof/>
      </w:rPr>
      <w:t>2</w:t>
    </w:r>
    <w:r>
      <w:fldChar w:fldCharType="end"/>
    </w:r>
  </w:p>
  <w:p w14:paraId="5CE27F87" w14:textId="77777777"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F0ED1"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11A843B8"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AE912" w14:textId="77777777" w:rsidR="00321081" w:rsidRDefault="00321081" w:rsidP="00533120">
      <w:r>
        <w:separator/>
      </w:r>
    </w:p>
  </w:footnote>
  <w:footnote w:type="continuationSeparator" w:id="0">
    <w:p w14:paraId="037397E1" w14:textId="77777777" w:rsidR="00321081" w:rsidRDefault="00321081"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769AEA0C" w14:textId="77777777" w:rsidTr="00E47145">
      <w:tc>
        <w:tcPr>
          <w:tcW w:w="1278" w:type="dxa"/>
        </w:tcPr>
        <w:p w14:paraId="29C7410C" w14:textId="77777777" w:rsidR="005F7237" w:rsidRPr="00EB5831" w:rsidRDefault="009541C4" w:rsidP="00E47145">
          <w:pPr>
            <w:pStyle w:val="Header"/>
            <w:tabs>
              <w:tab w:val="clear" w:pos="4680"/>
              <w:tab w:val="clear" w:pos="9360"/>
            </w:tabs>
            <w:rPr>
              <w:lang w:val="en-US" w:eastAsia="en-US"/>
            </w:rPr>
          </w:pPr>
          <w:r>
            <w:rPr>
              <w:noProof/>
              <w:lang w:val="en-US" w:eastAsia="zh-CN"/>
            </w:rPr>
            <w:drawing>
              <wp:inline distT="0" distB="0" distL="0" distR="0" wp14:anchorId="443912F9" wp14:editId="5C99AA54">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5C1739C2" w14:textId="77777777" w:rsidR="005F7237" w:rsidRPr="00A42E60" w:rsidRDefault="005F7237" w:rsidP="00EB5831">
          <w:pPr>
            <w:rPr>
              <w:b/>
            </w:rPr>
          </w:pPr>
          <w:r w:rsidRPr="00A42E60">
            <w:rPr>
              <w:b/>
            </w:rPr>
            <w:t>Environment and Natural Resources Trust Fund (ENRTF)</w:t>
          </w:r>
        </w:p>
        <w:p w14:paraId="020F9D80" w14:textId="37FD4B1B" w:rsidR="005F7237" w:rsidRPr="00EB5831" w:rsidRDefault="001E42AC" w:rsidP="00EB5831">
          <w:pPr>
            <w:pStyle w:val="Header"/>
            <w:rPr>
              <w:b/>
              <w:lang w:val="en-US" w:eastAsia="en-US"/>
            </w:rPr>
          </w:pPr>
          <w:r>
            <w:rPr>
              <w:b/>
              <w:lang w:val="en-US" w:eastAsia="en-US"/>
            </w:rPr>
            <w:t>20</w:t>
          </w:r>
          <w:r w:rsidR="00D970A2">
            <w:rPr>
              <w:b/>
              <w:lang w:val="en-US" w:eastAsia="en-US"/>
            </w:rPr>
            <w:t>20</w:t>
          </w:r>
          <w:r w:rsidR="005F7237" w:rsidRPr="00EB5831">
            <w:rPr>
              <w:b/>
              <w:lang w:val="en-US" w:eastAsia="en-US"/>
            </w:rPr>
            <w:t xml:space="preserve"> Main Proposal</w:t>
          </w:r>
        </w:p>
        <w:p w14:paraId="2C19D8B2" w14:textId="4D48F18E" w:rsidR="005F7237" w:rsidRPr="00EB5831" w:rsidRDefault="005F7237" w:rsidP="00834462">
          <w:pPr>
            <w:pStyle w:val="Default"/>
          </w:pPr>
          <w:r w:rsidRPr="00EB5831">
            <w:rPr>
              <w:b/>
            </w:rPr>
            <w:t xml:space="preserve">Project </w:t>
          </w:r>
          <w:r w:rsidRPr="00834462">
            <w:rPr>
              <w:b/>
            </w:rPr>
            <w:t>Title:</w:t>
          </w:r>
          <w:r w:rsidR="00C63397" w:rsidRPr="00834462">
            <w:t xml:space="preserve"> </w:t>
          </w:r>
          <w:r w:rsidR="00834462" w:rsidRPr="00834462">
            <w:rPr>
              <w:b/>
              <w:iCs/>
            </w:rPr>
            <w:t>Phytoremediation for Extracting Deicing Salt from Roadside Soils</w:t>
          </w:r>
        </w:p>
      </w:tc>
    </w:tr>
  </w:tbl>
  <w:p w14:paraId="3011C6D8"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2B82BC4D" w14:textId="77777777" w:rsidTr="00C660F0">
      <w:tc>
        <w:tcPr>
          <w:tcW w:w="1098" w:type="dxa"/>
        </w:tcPr>
        <w:p w14:paraId="464504F4" w14:textId="77777777" w:rsidR="005F7237" w:rsidRPr="00EB5831" w:rsidRDefault="009541C4" w:rsidP="00C660F0">
          <w:pPr>
            <w:pStyle w:val="Header"/>
            <w:rPr>
              <w:lang w:val="en-US" w:eastAsia="en-US"/>
            </w:rPr>
          </w:pPr>
          <w:r>
            <w:rPr>
              <w:noProof/>
              <w:lang w:val="en-US" w:eastAsia="zh-CN"/>
            </w:rPr>
            <w:drawing>
              <wp:inline distT="0" distB="0" distL="0" distR="0" wp14:anchorId="0E284A7C" wp14:editId="3ABE3517">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60DBE479" w14:textId="77777777" w:rsidR="005F7237" w:rsidRPr="00A42E60" w:rsidRDefault="005F7237" w:rsidP="00C660F0">
          <w:pPr>
            <w:rPr>
              <w:b/>
            </w:rPr>
          </w:pPr>
          <w:r w:rsidRPr="00A42E60">
            <w:rPr>
              <w:b/>
            </w:rPr>
            <w:t>Environment and Natural Resources Trust Fund (ENRTF)</w:t>
          </w:r>
        </w:p>
        <w:p w14:paraId="6ED8DC02" w14:textId="77777777" w:rsidR="005F7237" w:rsidRPr="00EB5831" w:rsidRDefault="005F7237" w:rsidP="00806460">
          <w:pPr>
            <w:pStyle w:val="Header"/>
            <w:rPr>
              <w:b/>
              <w:lang w:val="en-US" w:eastAsia="en-US"/>
            </w:rPr>
          </w:pPr>
          <w:r w:rsidRPr="00EB5831">
            <w:rPr>
              <w:b/>
              <w:lang w:val="en-US" w:eastAsia="en-US"/>
            </w:rPr>
            <w:t>2014 Main Proposal</w:t>
          </w:r>
        </w:p>
        <w:p w14:paraId="107D21B4"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517E9B81"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A9647A"/>
    <w:multiLevelType w:val="hybridMultilevel"/>
    <w:tmpl w:val="4470E63A"/>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76F2F"/>
    <w:multiLevelType w:val="hybridMultilevel"/>
    <w:tmpl w:val="2BFA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ACE39EF"/>
    <w:multiLevelType w:val="hybridMultilevel"/>
    <w:tmpl w:val="0A5A5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E7327C"/>
    <w:multiLevelType w:val="hybridMultilevel"/>
    <w:tmpl w:val="3EC45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6"/>
  </w:num>
  <w:num w:numId="5">
    <w:abstractNumId w:val="11"/>
  </w:num>
  <w:num w:numId="6">
    <w:abstractNumId w:val="1"/>
  </w:num>
  <w:num w:numId="7">
    <w:abstractNumId w:val="7"/>
  </w:num>
  <w:num w:numId="8">
    <w:abstractNumId w:val="2"/>
  </w:num>
  <w:num w:numId="9">
    <w:abstractNumId w:val="10"/>
  </w:num>
  <w:num w:numId="10">
    <w:abstractNumId w:val="9"/>
  </w:num>
  <w:num w:numId="11">
    <w:abstractNumId w:val="13"/>
  </w:num>
  <w:num w:numId="12">
    <w:abstractNumId w:val="4"/>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2vs5sxdazwsdeaprxpxaphez5vr2dwxf0t&quot;&gt;Bo-1&lt;record-ids&gt;&lt;item&gt;728&lt;/item&gt;&lt;item&gt;730&lt;/item&gt;&lt;item&gt;731&lt;/item&gt;&lt;item&gt;732&lt;/item&gt;&lt;item&gt;734&lt;/item&gt;&lt;item&gt;735&lt;/item&gt;&lt;item&gt;736&lt;/item&gt;&lt;item&gt;738&lt;/item&gt;&lt;item&gt;743&lt;/item&gt;&lt;/record-ids&gt;&lt;/item&gt;&lt;/Libraries&gt;"/>
  </w:docVars>
  <w:rsids>
    <w:rsidRoot w:val="006E0EFD"/>
    <w:rsid w:val="00001851"/>
    <w:rsid w:val="0000496F"/>
    <w:rsid w:val="00015FF5"/>
    <w:rsid w:val="00020928"/>
    <w:rsid w:val="00020FA1"/>
    <w:rsid w:val="000223E1"/>
    <w:rsid w:val="00025552"/>
    <w:rsid w:val="00046FC2"/>
    <w:rsid w:val="00055C88"/>
    <w:rsid w:val="00062497"/>
    <w:rsid w:val="0006263A"/>
    <w:rsid w:val="00063482"/>
    <w:rsid w:val="00065366"/>
    <w:rsid w:val="000654A2"/>
    <w:rsid w:val="00065616"/>
    <w:rsid w:val="000774F8"/>
    <w:rsid w:val="0008275C"/>
    <w:rsid w:val="00082DE2"/>
    <w:rsid w:val="000B34BA"/>
    <w:rsid w:val="000B7FD0"/>
    <w:rsid w:val="000C3EF3"/>
    <w:rsid w:val="000D1BE3"/>
    <w:rsid w:val="000D26C9"/>
    <w:rsid w:val="000D3881"/>
    <w:rsid w:val="000D7F31"/>
    <w:rsid w:val="000E062E"/>
    <w:rsid w:val="000E4E93"/>
    <w:rsid w:val="000F4E80"/>
    <w:rsid w:val="00100A34"/>
    <w:rsid w:val="00107495"/>
    <w:rsid w:val="001109B3"/>
    <w:rsid w:val="0013503D"/>
    <w:rsid w:val="0015315D"/>
    <w:rsid w:val="0015446E"/>
    <w:rsid w:val="00157BB8"/>
    <w:rsid w:val="00165716"/>
    <w:rsid w:val="00177CEE"/>
    <w:rsid w:val="0018005E"/>
    <w:rsid w:val="00192196"/>
    <w:rsid w:val="00193775"/>
    <w:rsid w:val="001B0368"/>
    <w:rsid w:val="001C224C"/>
    <w:rsid w:val="001E42AC"/>
    <w:rsid w:val="00215089"/>
    <w:rsid w:val="002159DD"/>
    <w:rsid w:val="00217C2A"/>
    <w:rsid w:val="00223E0A"/>
    <w:rsid w:val="00232575"/>
    <w:rsid w:val="002425C5"/>
    <w:rsid w:val="00246D28"/>
    <w:rsid w:val="002610EC"/>
    <w:rsid w:val="00261CD0"/>
    <w:rsid w:val="0028396A"/>
    <w:rsid w:val="002863F7"/>
    <w:rsid w:val="00290E4E"/>
    <w:rsid w:val="002A339F"/>
    <w:rsid w:val="002A3F8C"/>
    <w:rsid w:val="002B2473"/>
    <w:rsid w:val="002B469A"/>
    <w:rsid w:val="002F0C3F"/>
    <w:rsid w:val="00312152"/>
    <w:rsid w:val="003205A7"/>
    <w:rsid w:val="00321081"/>
    <w:rsid w:val="003239FE"/>
    <w:rsid w:val="00333327"/>
    <w:rsid w:val="003449F7"/>
    <w:rsid w:val="00345BE4"/>
    <w:rsid w:val="00347E7A"/>
    <w:rsid w:val="00351EA6"/>
    <w:rsid w:val="00354888"/>
    <w:rsid w:val="003574AA"/>
    <w:rsid w:val="0037310D"/>
    <w:rsid w:val="00383E46"/>
    <w:rsid w:val="00393D36"/>
    <w:rsid w:val="0039481E"/>
    <w:rsid w:val="003B7113"/>
    <w:rsid w:val="003C2E57"/>
    <w:rsid w:val="003F7CFF"/>
    <w:rsid w:val="004144EA"/>
    <w:rsid w:val="004147FE"/>
    <w:rsid w:val="004172DA"/>
    <w:rsid w:val="0043150E"/>
    <w:rsid w:val="00432D26"/>
    <w:rsid w:val="00434A85"/>
    <w:rsid w:val="004357AE"/>
    <w:rsid w:val="0044426B"/>
    <w:rsid w:val="00452E14"/>
    <w:rsid w:val="004530F7"/>
    <w:rsid w:val="00454495"/>
    <w:rsid w:val="004567A3"/>
    <w:rsid w:val="004773E3"/>
    <w:rsid w:val="00477BD8"/>
    <w:rsid w:val="00487D08"/>
    <w:rsid w:val="0049103C"/>
    <w:rsid w:val="00493680"/>
    <w:rsid w:val="004A43B9"/>
    <w:rsid w:val="004A4BE4"/>
    <w:rsid w:val="004C0889"/>
    <w:rsid w:val="004E0B32"/>
    <w:rsid w:val="004E1434"/>
    <w:rsid w:val="004E4BFB"/>
    <w:rsid w:val="004E5602"/>
    <w:rsid w:val="004E6113"/>
    <w:rsid w:val="004F1407"/>
    <w:rsid w:val="004F6F3A"/>
    <w:rsid w:val="004F7C1A"/>
    <w:rsid w:val="004F7D2F"/>
    <w:rsid w:val="00500303"/>
    <w:rsid w:val="00505C0F"/>
    <w:rsid w:val="005111D8"/>
    <w:rsid w:val="005136CE"/>
    <w:rsid w:val="00533120"/>
    <w:rsid w:val="00550B29"/>
    <w:rsid w:val="005553EE"/>
    <w:rsid w:val="00556DD9"/>
    <w:rsid w:val="005648A9"/>
    <w:rsid w:val="00570268"/>
    <w:rsid w:val="00584CA3"/>
    <w:rsid w:val="005A1D00"/>
    <w:rsid w:val="005A3784"/>
    <w:rsid w:val="005A3905"/>
    <w:rsid w:val="005A6534"/>
    <w:rsid w:val="005B4A7E"/>
    <w:rsid w:val="005D2FC7"/>
    <w:rsid w:val="005D3EA4"/>
    <w:rsid w:val="005E1030"/>
    <w:rsid w:val="005E3BBB"/>
    <w:rsid w:val="005F0DBA"/>
    <w:rsid w:val="005F1006"/>
    <w:rsid w:val="005F7237"/>
    <w:rsid w:val="005F7265"/>
    <w:rsid w:val="0060035D"/>
    <w:rsid w:val="00600F89"/>
    <w:rsid w:val="00614DF2"/>
    <w:rsid w:val="00633213"/>
    <w:rsid w:val="00640A9A"/>
    <w:rsid w:val="00641E8F"/>
    <w:rsid w:val="00654C90"/>
    <w:rsid w:val="006562F0"/>
    <w:rsid w:val="006671B4"/>
    <w:rsid w:val="00686B53"/>
    <w:rsid w:val="006A2A29"/>
    <w:rsid w:val="006A39BA"/>
    <w:rsid w:val="006C6241"/>
    <w:rsid w:val="006D4993"/>
    <w:rsid w:val="006E0EFD"/>
    <w:rsid w:val="006E29B8"/>
    <w:rsid w:val="006F439B"/>
    <w:rsid w:val="006F6813"/>
    <w:rsid w:val="006F7ACD"/>
    <w:rsid w:val="006F7F24"/>
    <w:rsid w:val="0071657A"/>
    <w:rsid w:val="007172CB"/>
    <w:rsid w:val="00721661"/>
    <w:rsid w:val="00731A65"/>
    <w:rsid w:val="00757400"/>
    <w:rsid w:val="0076036C"/>
    <w:rsid w:val="00765B26"/>
    <w:rsid w:val="00781214"/>
    <w:rsid w:val="00787E23"/>
    <w:rsid w:val="007B284F"/>
    <w:rsid w:val="007B3535"/>
    <w:rsid w:val="007C47E7"/>
    <w:rsid w:val="007C4840"/>
    <w:rsid w:val="007D37C3"/>
    <w:rsid w:val="007E614F"/>
    <w:rsid w:val="00806460"/>
    <w:rsid w:val="008076FB"/>
    <w:rsid w:val="008178E0"/>
    <w:rsid w:val="008225ED"/>
    <w:rsid w:val="00832323"/>
    <w:rsid w:val="00834462"/>
    <w:rsid w:val="008512F0"/>
    <w:rsid w:val="0085568B"/>
    <w:rsid w:val="008A088E"/>
    <w:rsid w:val="008A390D"/>
    <w:rsid w:val="008A4498"/>
    <w:rsid w:val="008A7BF6"/>
    <w:rsid w:val="008B08FA"/>
    <w:rsid w:val="008C1A8F"/>
    <w:rsid w:val="008D15ED"/>
    <w:rsid w:val="008D2242"/>
    <w:rsid w:val="008D2EA3"/>
    <w:rsid w:val="008D5C99"/>
    <w:rsid w:val="008F74C9"/>
    <w:rsid w:val="009006DD"/>
    <w:rsid w:val="00901C4F"/>
    <w:rsid w:val="009070B5"/>
    <w:rsid w:val="00926476"/>
    <w:rsid w:val="0093041C"/>
    <w:rsid w:val="00950C13"/>
    <w:rsid w:val="0095233C"/>
    <w:rsid w:val="009541C4"/>
    <w:rsid w:val="00966278"/>
    <w:rsid w:val="009749BD"/>
    <w:rsid w:val="009A10AC"/>
    <w:rsid w:val="009A49DE"/>
    <w:rsid w:val="009A50B0"/>
    <w:rsid w:val="009B19F4"/>
    <w:rsid w:val="009B6749"/>
    <w:rsid w:val="009C4875"/>
    <w:rsid w:val="009D0E57"/>
    <w:rsid w:val="009D1DDF"/>
    <w:rsid w:val="009D4EE8"/>
    <w:rsid w:val="009D6EC8"/>
    <w:rsid w:val="009E4B28"/>
    <w:rsid w:val="00A03E0A"/>
    <w:rsid w:val="00A13F26"/>
    <w:rsid w:val="00A21514"/>
    <w:rsid w:val="00A225EC"/>
    <w:rsid w:val="00A23EF9"/>
    <w:rsid w:val="00A26ECB"/>
    <w:rsid w:val="00A42E60"/>
    <w:rsid w:val="00A43370"/>
    <w:rsid w:val="00A45A41"/>
    <w:rsid w:val="00A649A5"/>
    <w:rsid w:val="00A70EC2"/>
    <w:rsid w:val="00A7257F"/>
    <w:rsid w:val="00A73B75"/>
    <w:rsid w:val="00A73FE2"/>
    <w:rsid w:val="00A764D1"/>
    <w:rsid w:val="00A77A2C"/>
    <w:rsid w:val="00A8200D"/>
    <w:rsid w:val="00A94398"/>
    <w:rsid w:val="00AA442E"/>
    <w:rsid w:val="00AB57DE"/>
    <w:rsid w:val="00AB587F"/>
    <w:rsid w:val="00AB6A5B"/>
    <w:rsid w:val="00AC2C07"/>
    <w:rsid w:val="00AC34E9"/>
    <w:rsid w:val="00AD3F2C"/>
    <w:rsid w:val="00AD7FE5"/>
    <w:rsid w:val="00AE3021"/>
    <w:rsid w:val="00B05712"/>
    <w:rsid w:val="00B06F18"/>
    <w:rsid w:val="00B259D5"/>
    <w:rsid w:val="00B330A3"/>
    <w:rsid w:val="00B4717C"/>
    <w:rsid w:val="00B54414"/>
    <w:rsid w:val="00B574D6"/>
    <w:rsid w:val="00B60D2B"/>
    <w:rsid w:val="00B621C4"/>
    <w:rsid w:val="00B63EA6"/>
    <w:rsid w:val="00B64317"/>
    <w:rsid w:val="00B728BF"/>
    <w:rsid w:val="00B8369A"/>
    <w:rsid w:val="00B85D0D"/>
    <w:rsid w:val="00B86A22"/>
    <w:rsid w:val="00BA00BF"/>
    <w:rsid w:val="00BA3F64"/>
    <w:rsid w:val="00BC28A6"/>
    <w:rsid w:val="00BF20E3"/>
    <w:rsid w:val="00C06336"/>
    <w:rsid w:val="00C161C3"/>
    <w:rsid w:val="00C264FD"/>
    <w:rsid w:val="00C27FAC"/>
    <w:rsid w:val="00C33114"/>
    <w:rsid w:val="00C37EFE"/>
    <w:rsid w:val="00C5005F"/>
    <w:rsid w:val="00C510E1"/>
    <w:rsid w:val="00C55EB2"/>
    <w:rsid w:val="00C63397"/>
    <w:rsid w:val="00C65B8A"/>
    <w:rsid w:val="00C660F0"/>
    <w:rsid w:val="00C70F70"/>
    <w:rsid w:val="00C72BD9"/>
    <w:rsid w:val="00C7721B"/>
    <w:rsid w:val="00C82CD3"/>
    <w:rsid w:val="00C85E92"/>
    <w:rsid w:val="00C864A0"/>
    <w:rsid w:val="00C9265E"/>
    <w:rsid w:val="00C952E4"/>
    <w:rsid w:val="00CA2DC5"/>
    <w:rsid w:val="00CB652D"/>
    <w:rsid w:val="00CB6693"/>
    <w:rsid w:val="00CC240A"/>
    <w:rsid w:val="00CC61B2"/>
    <w:rsid w:val="00CD50D6"/>
    <w:rsid w:val="00CE4F8A"/>
    <w:rsid w:val="00CE757D"/>
    <w:rsid w:val="00CF4A56"/>
    <w:rsid w:val="00CF74B0"/>
    <w:rsid w:val="00D00085"/>
    <w:rsid w:val="00D02E23"/>
    <w:rsid w:val="00D121DD"/>
    <w:rsid w:val="00D25619"/>
    <w:rsid w:val="00D34F04"/>
    <w:rsid w:val="00D525DB"/>
    <w:rsid w:val="00D52E74"/>
    <w:rsid w:val="00D814F2"/>
    <w:rsid w:val="00D82BE6"/>
    <w:rsid w:val="00D904B5"/>
    <w:rsid w:val="00D970A2"/>
    <w:rsid w:val="00DA0E58"/>
    <w:rsid w:val="00DA3DA8"/>
    <w:rsid w:val="00DC4225"/>
    <w:rsid w:val="00DE5ACD"/>
    <w:rsid w:val="00DE7AE8"/>
    <w:rsid w:val="00DE7B76"/>
    <w:rsid w:val="00DF279B"/>
    <w:rsid w:val="00DF4FED"/>
    <w:rsid w:val="00E13300"/>
    <w:rsid w:val="00E15630"/>
    <w:rsid w:val="00E26815"/>
    <w:rsid w:val="00E402AC"/>
    <w:rsid w:val="00E47145"/>
    <w:rsid w:val="00E5279E"/>
    <w:rsid w:val="00E54B56"/>
    <w:rsid w:val="00E619C4"/>
    <w:rsid w:val="00E623EE"/>
    <w:rsid w:val="00E76D57"/>
    <w:rsid w:val="00E8738F"/>
    <w:rsid w:val="00EB5831"/>
    <w:rsid w:val="00EC7375"/>
    <w:rsid w:val="00ED69D4"/>
    <w:rsid w:val="00EE2B04"/>
    <w:rsid w:val="00EE38A6"/>
    <w:rsid w:val="00EE5A5A"/>
    <w:rsid w:val="00EF165E"/>
    <w:rsid w:val="00EF4213"/>
    <w:rsid w:val="00EF6503"/>
    <w:rsid w:val="00F0664F"/>
    <w:rsid w:val="00F215D8"/>
    <w:rsid w:val="00F325B7"/>
    <w:rsid w:val="00F37ACB"/>
    <w:rsid w:val="00F42507"/>
    <w:rsid w:val="00F6554F"/>
    <w:rsid w:val="00F70DE4"/>
    <w:rsid w:val="00F85A3C"/>
    <w:rsid w:val="00F92864"/>
    <w:rsid w:val="00F95967"/>
    <w:rsid w:val="00F96203"/>
    <w:rsid w:val="00F97C94"/>
    <w:rsid w:val="00FA26F8"/>
    <w:rsid w:val="00FD7788"/>
    <w:rsid w:val="00FF1531"/>
    <w:rsid w:val="00FF1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4B30AA"/>
  <w15:docId w15:val="{E0900AEE-5F9E-4614-9830-3352DECF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character" w:styleId="CommentReference">
    <w:name w:val="annotation reference"/>
    <w:basedOn w:val="DefaultParagraphFont"/>
    <w:uiPriority w:val="99"/>
    <w:semiHidden/>
    <w:unhideWhenUsed/>
    <w:rsid w:val="00D82BE6"/>
    <w:rPr>
      <w:sz w:val="16"/>
      <w:szCs w:val="16"/>
    </w:rPr>
  </w:style>
  <w:style w:type="paragraph" w:styleId="CommentText">
    <w:name w:val="annotation text"/>
    <w:basedOn w:val="Normal"/>
    <w:link w:val="CommentTextChar"/>
    <w:uiPriority w:val="99"/>
    <w:semiHidden/>
    <w:unhideWhenUsed/>
    <w:rsid w:val="00D82BE6"/>
    <w:rPr>
      <w:sz w:val="20"/>
      <w:szCs w:val="20"/>
    </w:rPr>
  </w:style>
  <w:style w:type="character" w:customStyle="1" w:styleId="CommentTextChar">
    <w:name w:val="Comment Text Char"/>
    <w:basedOn w:val="DefaultParagraphFont"/>
    <w:link w:val="CommentText"/>
    <w:uiPriority w:val="99"/>
    <w:semiHidden/>
    <w:rsid w:val="00D82BE6"/>
  </w:style>
  <w:style w:type="paragraph" w:styleId="CommentSubject">
    <w:name w:val="annotation subject"/>
    <w:basedOn w:val="CommentText"/>
    <w:next w:val="CommentText"/>
    <w:link w:val="CommentSubjectChar"/>
    <w:uiPriority w:val="99"/>
    <w:semiHidden/>
    <w:unhideWhenUsed/>
    <w:rsid w:val="00D82BE6"/>
    <w:rPr>
      <w:b/>
      <w:bCs/>
    </w:rPr>
  </w:style>
  <w:style w:type="character" w:customStyle="1" w:styleId="CommentSubjectChar">
    <w:name w:val="Comment Subject Char"/>
    <w:basedOn w:val="CommentTextChar"/>
    <w:link w:val="CommentSubject"/>
    <w:uiPriority w:val="99"/>
    <w:semiHidden/>
    <w:rsid w:val="00D82BE6"/>
    <w:rPr>
      <w:b/>
      <w:bCs/>
    </w:rPr>
  </w:style>
  <w:style w:type="character" w:customStyle="1" w:styleId="gd">
    <w:name w:val="gd"/>
    <w:basedOn w:val="DefaultParagraphFont"/>
    <w:rsid w:val="00966278"/>
  </w:style>
  <w:style w:type="paragraph" w:customStyle="1" w:styleId="EndNoteBibliographyTitle">
    <w:name w:val="EndNote Bibliography Title"/>
    <w:basedOn w:val="Normal"/>
    <w:link w:val="EndNoteBibliographyTitleChar"/>
    <w:rsid w:val="0015446E"/>
    <w:pPr>
      <w:jc w:val="center"/>
    </w:pPr>
    <w:rPr>
      <w:rFonts w:cs="Calibri"/>
      <w:noProof/>
    </w:rPr>
  </w:style>
  <w:style w:type="character" w:customStyle="1" w:styleId="EndNoteBibliographyTitleChar">
    <w:name w:val="EndNote Bibliography Title Char"/>
    <w:basedOn w:val="DefaultParagraphFont"/>
    <w:link w:val="EndNoteBibliographyTitle"/>
    <w:rsid w:val="0015446E"/>
    <w:rPr>
      <w:rFonts w:cs="Calibri"/>
      <w:noProof/>
      <w:sz w:val="22"/>
      <w:szCs w:val="22"/>
    </w:rPr>
  </w:style>
  <w:style w:type="paragraph" w:customStyle="1" w:styleId="EndNoteBibliography">
    <w:name w:val="EndNote Bibliography"/>
    <w:basedOn w:val="Normal"/>
    <w:link w:val="EndNoteBibliographyChar"/>
    <w:rsid w:val="0015446E"/>
    <w:pPr>
      <w:jc w:val="both"/>
    </w:pPr>
    <w:rPr>
      <w:rFonts w:cs="Calibri"/>
      <w:noProof/>
    </w:rPr>
  </w:style>
  <w:style w:type="character" w:customStyle="1" w:styleId="EndNoteBibliographyChar">
    <w:name w:val="EndNote Bibliography Char"/>
    <w:basedOn w:val="DefaultParagraphFont"/>
    <w:link w:val="EndNoteBibliography"/>
    <w:rsid w:val="0015446E"/>
    <w:rPr>
      <w:rFonts w:cs="Calibri"/>
      <w:noProof/>
      <w:sz w:val="22"/>
      <w:szCs w:val="22"/>
    </w:rPr>
  </w:style>
  <w:style w:type="character" w:styleId="Hyperlink">
    <w:name w:val="Hyperlink"/>
    <w:basedOn w:val="DefaultParagraphFont"/>
    <w:uiPriority w:val="99"/>
    <w:unhideWhenUsed/>
    <w:rsid w:val="0015446E"/>
    <w:rPr>
      <w:color w:val="0000FF" w:themeColor="hyperlink"/>
      <w:u w:val="single"/>
    </w:rPr>
  </w:style>
  <w:style w:type="paragraph" w:customStyle="1" w:styleId="Default">
    <w:name w:val="Default"/>
    <w:rsid w:val="00834462"/>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358966440">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9705D-CD48-43B4-8F11-92088A1C0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3037</Words>
  <Characters>17315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Bo Hu</cp:lastModifiedBy>
  <cp:revision>8</cp:revision>
  <cp:lastPrinted>2013-11-18T19:47:00Z</cp:lastPrinted>
  <dcterms:created xsi:type="dcterms:W3CDTF">2018-04-04T14:10:00Z</dcterms:created>
  <dcterms:modified xsi:type="dcterms:W3CDTF">2019-04-11T15:55:00Z</dcterms:modified>
</cp:coreProperties>
</file>