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3067" w14:textId="77777777" w:rsidR="005A4FB1" w:rsidRDefault="005A4FB1" w:rsidP="005A4FB1">
      <w:pPr>
        <w:jc w:val="center"/>
        <w:rPr>
          <w:rFonts w:cs="Arial"/>
          <w:i/>
        </w:rPr>
      </w:pPr>
    </w:p>
    <w:p w14:paraId="0D33D19D" w14:textId="77777777" w:rsidR="006E0EFD" w:rsidRPr="005A4FB1" w:rsidRDefault="006E0EFD" w:rsidP="005A4FB1">
      <w:pPr>
        <w:rPr>
          <w:rFonts w:cs="Arial"/>
          <w:i/>
        </w:rPr>
      </w:pPr>
      <w:r w:rsidRPr="009D6EC8">
        <w:rPr>
          <w:rFonts w:cs="Arial"/>
          <w:b/>
        </w:rPr>
        <w:t>PROJECT TITLE:</w:t>
      </w:r>
      <w:r w:rsidR="00932389">
        <w:rPr>
          <w:rFonts w:cs="Arial"/>
          <w:b/>
        </w:rPr>
        <w:t xml:space="preserve"> Microplastics as Transporters of Contaminants of Concern in Minnesota Waters</w:t>
      </w:r>
    </w:p>
    <w:p w14:paraId="26E64B14" w14:textId="77777777" w:rsidR="00391760" w:rsidRPr="009D6EC8" w:rsidRDefault="00391760" w:rsidP="00391760">
      <w:pPr>
        <w:rPr>
          <w:rFonts w:cs="Arial"/>
        </w:rPr>
      </w:pPr>
      <w:r w:rsidRPr="009D6EC8">
        <w:rPr>
          <w:rFonts w:cs="Arial"/>
          <w:b/>
        </w:rPr>
        <w:t>I. PROJECT STATEMENT</w:t>
      </w:r>
    </w:p>
    <w:p w14:paraId="6BDAFBB4" w14:textId="3E4BBF5D" w:rsidR="00391760" w:rsidRDefault="00391760" w:rsidP="00FE540C">
      <w:pPr>
        <w:ind w:firstLine="720"/>
        <w:rPr>
          <w:rFonts w:cs="Arial"/>
        </w:rPr>
      </w:pPr>
      <w:r>
        <w:rPr>
          <w:rFonts w:cs="Arial"/>
        </w:rPr>
        <w:t xml:space="preserve">Plastic pollution is a growing environmental problem, and </w:t>
      </w:r>
      <w:proofErr w:type="spellStart"/>
      <w:r w:rsidRPr="00176C40">
        <w:rPr>
          <w:rFonts w:cs="Arial"/>
          <w:b/>
          <w:u w:val="single"/>
        </w:rPr>
        <w:t>microplastics</w:t>
      </w:r>
      <w:proofErr w:type="spellEnd"/>
      <w:r>
        <w:rPr>
          <w:rFonts w:cs="Arial"/>
        </w:rPr>
        <w:t xml:space="preserve"> are tiny pieces of plastics that have broken off bigger </w:t>
      </w:r>
      <w:r w:rsidR="00A81070">
        <w:rPr>
          <w:rFonts w:cs="Arial"/>
        </w:rPr>
        <w:t>plastic objects (e.g., clothing, bags, containers)</w:t>
      </w:r>
      <w:r>
        <w:rPr>
          <w:rFonts w:cs="Arial"/>
        </w:rPr>
        <w:t xml:space="preserve"> or were added to products</w:t>
      </w:r>
      <w:r w:rsidR="00A81070">
        <w:rPr>
          <w:rFonts w:cs="Arial"/>
        </w:rPr>
        <w:t xml:space="preserve"> (e.g., </w:t>
      </w:r>
      <w:proofErr w:type="spellStart"/>
      <w:r w:rsidR="00A81070">
        <w:rPr>
          <w:rFonts w:cs="Arial"/>
        </w:rPr>
        <w:t>microbeads</w:t>
      </w:r>
      <w:proofErr w:type="spellEnd"/>
      <w:r w:rsidR="00A81070">
        <w:rPr>
          <w:rFonts w:cs="Arial"/>
        </w:rPr>
        <w:t>)</w:t>
      </w:r>
      <w:r>
        <w:rPr>
          <w:rFonts w:cs="Arial"/>
        </w:rPr>
        <w:t xml:space="preserve">. </w:t>
      </w:r>
      <w:proofErr w:type="spellStart"/>
      <w:r>
        <w:rPr>
          <w:rFonts w:cs="Arial"/>
        </w:rPr>
        <w:t>Microplastics</w:t>
      </w:r>
      <w:proofErr w:type="spellEnd"/>
      <w:r>
        <w:rPr>
          <w:rFonts w:cs="Arial"/>
        </w:rPr>
        <w:t xml:space="preserve"> pose a major threat to our environment.  </w:t>
      </w:r>
      <w:r w:rsidRPr="00A81070">
        <w:rPr>
          <w:rFonts w:cs="Arial"/>
          <w:b/>
          <w:i/>
        </w:rPr>
        <w:t xml:space="preserve">We propose to study how </w:t>
      </w:r>
      <w:proofErr w:type="spellStart"/>
      <w:r w:rsidRPr="00A81070">
        <w:rPr>
          <w:rFonts w:cs="Arial"/>
          <w:b/>
          <w:i/>
        </w:rPr>
        <w:t>microplastics</w:t>
      </w:r>
      <w:proofErr w:type="spellEnd"/>
      <w:r w:rsidRPr="00A81070">
        <w:rPr>
          <w:rFonts w:cs="Arial"/>
          <w:b/>
          <w:i/>
        </w:rPr>
        <w:t xml:space="preserve"> can serve as vehicles to transport contaminants of concern (COCs) within the environment</w:t>
      </w:r>
      <w:r>
        <w:rPr>
          <w:rFonts w:cs="Arial"/>
        </w:rPr>
        <w:t>.</w:t>
      </w:r>
    </w:p>
    <w:p w14:paraId="068CA497" w14:textId="38D3E81E" w:rsidR="00391760" w:rsidRDefault="00391760" w:rsidP="00FE540C">
      <w:pPr>
        <w:ind w:firstLine="720"/>
        <w:rPr>
          <w:rFonts w:cs="Arial"/>
        </w:rPr>
      </w:pPr>
      <w:proofErr w:type="spellStart"/>
      <w:r>
        <w:rPr>
          <w:rFonts w:cs="Arial"/>
        </w:rPr>
        <w:t>Microplastics</w:t>
      </w:r>
      <w:proofErr w:type="spellEnd"/>
      <w:r>
        <w:rPr>
          <w:rFonts w:cs="Arial"/>
        </w:rPr>
        <w:t xml:space="preserve"> are problematic for three reasons.  First, organisms, on land and in water, eat </w:t>
      </w:r>
      <w:proofErr w:type="spellStart"/>
      <w:r>
        <w:rPr>
          <w:rFonts w:cs="Arial"/>
        </w:rPr>
        <w:t>microplastics</w:t>
      </w:r>
      <w:proofErr w:type="spellEnd"/>
      <w:r>
        <w:rPr>
          <w:rFonts w:cs="Arial"/>
        </w:rPr>
        <w:t xml:space="preserve">, and those </w:t>
      </w:r>
      <w:proofErr w:type="spellStart"/>
      <w:r>
        <w:rPr>
          <w:rFonts w:cs="Arial"/>
        </w:rPr>
        <w:t>microplastics</w:t>
      </w:r>
      <w:proofErr w:type="spellEnd"/>
      <w:r>
        <w:rPr>
          <w:rFonts w:cs="Arial"/>
        </w:rPr>
        <w:t xml:space="preserve"> can severely disrupt digestion, sometimes even resulting in death. Second, </w:t>
      </w:r>
      <w:proofErr w:type="spellStart"/>
      <w:r>
        <w:rPr>
          <w:rFonts w:cs="Arial"/>
        </w:rPr>
        <w:t>microplastics</w:t>
      </w:r>
      <w:proofErr w:type="spellEnd"/>
      <w:r>
        <w:rPr>
          <w:rFonts w:cs="Arial"/>
        </w:rPr>
        <w:t xml:space="preserve"> can absorb contaminants (i.e. plasticizers, pesticides, drug molecules).  This makes </w:t>
      </w:r>
      <w:proofErr w:type="spellStart"/>
      <w:r>
        <w:rPr>
          <w:rFonts w:cs="Arial"/>
        </w:rPr>
        <w:t>microplastics</w:t>
      </w:r>
      <w:proofErr w:type="spellEnd"/>
      <w:r>
        <w:rPr>
          <w:rFonts w:cs="Arial"/>
        </w:rPr>
        <w:t xml:space="preserve"> potential vehicles for transporting contaminants within the environment and delivering contaminants to organisms that eat those </w:t>
      </w:r>
      <w:proofErr w:type="spellStart"/>
      <w:r>
        <w:rPr>
          <w:rFonts w:cs="Arial"/>
        </w:rPr>
        <w:t>microplastics</w:t>
      </w:r>
      <w:proofErr w:type="spellEnd"/>
      <w:r>
        <w:rPr>
          <w:rFonts w:cs="Arial"/>
        </w:rPr>
        <w:t xml:space="preserve">. Third, </w:t>
      </w:r>
      <w:proofErr w:type="spellStart"/>
      <w:r>
        <w:rPr>
          <w:rFonts w:cs="Arial"/>
        </w:rPr>
        <w:t>microplastics</w:t>
      </w:r>
      <w:proofErr w:type="spellEnd"/>
      <w:r>
        <w:rPr>
          <w:rFonts w:cs="Arial"/>
        </w:rPr>
        <w:t xml:space="preserve"> may act as reservoirs for many </w:t>
      </w:r>
      <w:r w:rsidRPr="00E50095">
        <w:rPr>
          <w:rFonts w:cs="Arial"/>
          <w:b/>
        </w:rPr>
        <w:t>contaminants of concern</w:t>
      </w:r>
      <w:r>
        <w:rPr>
          <w:rFonts w:cs="Arial"/>
        </w:rPr>
        <w:t xml:space="preserve"> (COCs) in the environment, including pesticides and plasticizers.  There are two important types of </w:t>
      </w:r>
      <w:r w:rsidR="00BD50CC">
        <w:rPr>
          <w:rFonts w:cs="Arial"/>
        </w:rPr>
        <w:t>COCs</w:t>
      </w:r>
      <w:r>
        <w:rPr>
          <w:rFonts w:cs="Arial"/>
        </w:rPr>
        <w:t xml:space="preserve"> to consider:  molecules </w:t>
      </w:r>
      <w:r w:rsidR="0025054C">
        <w:rPr>
          <w:rFonts w:cs="Arial"/>
        </w:rPr>
        <w:t>used in the fabrication of plastics</w:t>
      </w:r>
      <w:r>
        <w:rPr>
          <w:rFonts w:cs="Arial"/>
        </w:rPr>
        <w:t xml:space="preserve"> (e.g., plasticizer) and molecules absorbed from the plastic product’s surroundings (e.g., pesticides or herbicides). How much and which COCs are carried by </w:t>
      </w:r>
      <w:proofErr w:type="spellStart"/>
      <w:r>
        <w:rPr>
          <w:rFonts w:cs="Arial"/>
        </w:rPr>
        <w:t>microplastics</w:t>
      </w:r>
      <w:proofErr w:type="spellEnd"/>
      <w:r>
        <w:rPr>
          <w:rFonts w:cs="Arial"/>
        </w:rPr>
        <w:t xml:space="preserve"> in water has not been studied in the environment, and not at all in Minnesota.  </w:t>
      </w:r>
    </w:p>
    <w:p w14:paraId="2E265CAA" w14:textId="3F5EF3B6" w:rsidR="00391760" w:rsidRDefault="00391760" w:rsidP="00FE540C">
      <w:pPr>
        <w:ind w:firstLine="720"/>
        <w:rPr>
          <w:rFonts w:cs="Arial"/>
        </w:rPr>
      </w:pPr>
      <w:r>
        <w:rPr>
          <w:rFonts w:cs="Arial"/>
        </w:rPr>
        <w:t xml:space="preserve">Here, we propose to examine how </w:t>
      </w:r>
      <w:proofErr w:type="spellStart"/>
      <w:r>
        <w:rPr>
          <w:rFonts w:cs="Arial"/>
        </w:rPr>
        <w:t>microplastics</w:t>
      </w:r>
      <w:proofErr w:type="spellEnd"/>
      <w:r>
        <w:rPr>
          <w:rFonts w:cs="Arial"/>
        </w:rPr>
        <w:t xml:space="preserve"> change the fate and transport of COCs in Minnesota waters. We propose to do this by:</w:t>
      </w:r>
    </w:p>
    <w:p w14:paraId="10BDAFB7" w14:textId="77777777" w:rsidR="00391760" w:rsidRDefault="00391760" w:rsidP="00676186">
      <w:pPr>
        <w:pStyle w:val="ListParagraph"/>
        <w:numPr>
          <w:ilvl w:val="0"/>
          <w:numId w:val="13"/>
        </w:numPr>
        <w:ind w:left="720"/>
        <w:rPr>
          <w:rFonts w:cs="Arial"/>
        </w:rPr>
      </w:pPr>
      <w:r>
        <w:rPr>
          <w:rFonts w:cs="Arial"/>
        </w:rPr>
        <w:t>Determining how much and which COC</w:t>
      </w:r>
      <w:r w:rsidRPr="00594D59">
        <w:rPr>
          <w:rFonts w:cs="Arial"/>
        </w:rPr>
        <w:t xml:space="preserve">s </w:t>
      </w:r>
      <w:r>
        <w:rPr>
          <w:rFonts w:cs="Arial"/>
        </w:rPr>
        <w:t xml:space="preserve">are taken up by several types of common </w:t>
      </w:r>
      <w:proofErr w:type="spellStart"/>
      <w:r>
        <w:rPr>
          <w:rFonts w:cs="Arial"/>
        </w:rPr>
        <w:t>microplastics</w:t>
      </w:r>
      <w:proofErr w:type="spellEnd"/>
      <w:r w:rsidRPr="00594D59">
        <w:rPr>
          <w:rFonts w:cs="Arial"/>
        </w:rPr>
        <w:t xml:space="preserve"> </w:t>
      </w:r>
    </w:p>
    <w:p w14:paraId="2F1B402F" w14:textId="77777777" w:rsidR="00391760" w:rsidRDefault="00391760" w:rsidP="00676186">
      <w:pPr>
        <w:pStyle w:val="ListParagraph"/>
        <w:numPr>
          <w:ilvl w:val="0"/>
          <w:numId w:val="13"/>
        </w:numPr>
        <w:ind w:left="720"/>
        <w:rPr>
          <w:rFonts w:cs="Arial"/>
        </w:rPr>
      </w:pPr>
      <w:r>
        <w:rPr>
          <w:rFonts w:cs="Arial"/>
        </w:rPr>
        <w:t>D</w:t>
      </w:r>
      <w:r w:rsidRPr="00594D59">
        <w:rPr>
          <w:rFonts w:cs="Arial"/>
        </w:rPr>
        <w:t xml:space="preserve">etermining </w:t>
      </w:r>
      <w:r>
        <w:rPr>
          <w:rFonts w:cs="Arial"/>
        </w:rPr>
        <w:t xml:space="preserve">how </w:t>
      </w:r>
      <w:proofErr w:type="spellStart"/>
      <w:r>
        <w:rPr>
          <w:rFonts w:cs="Arial"/>
        </w:rPr>
        <w:t>microplastics</w:t>
      </w:r>
      <w:proofErr w:type="spellEnd"/>
      <w:r>
        <w:rPr>
          <w:rFonts w:cs="Arial"/>
        </w:rPr>
        <w:t xml:space="preserve"> continue to break down and how they settle out from water</w:t>
      </w:r>
    </w:p>
    <w:p w14:paraId="437A169A" w14:textId="77777777" w:rsidR="00391760" w:rsidRDefault="00391760" w:rsidP="00676186">
      <w:pPr>
        <w:pStyle w:val="ListParagraph"/>
        <w:numPr>
          <w:ilvl w:val="0"/>
          <w:numId w:val="13"/>
        </w:numPr>
        <w:ind w:left="720"/>
        <w:rPr>
          <w:rFonts w:cs="Arial"/>
        </w:rPr>
      </w:pPr>
      <w:r>
        <w:rPr>
          <w:rFonts w:cs="Arial"/>
        </w:rPr>
        <w:t xml:space="preserve">Modeling the fate and transport of COCs, in order to learn how things change with </w:t>
      </w:r>
      <w:proofErr w:type="spellStart"/>
      <w:r>
        <w:rPr>
          <w:rFonts w:cs="Arial"/>
        </w:rPr>
        <w:t>microplastics</w:t>
      </w:r>
      <w:proofErr w:type="spellEnd"/>
      <w:r>
        <w:rPr>
          <w:rFonts w:cs="Arial"/>
        </w:rPr>
        <w:t xml:space="preserve"> present</w:t>
      </w:r>
    </w:p>
    <w:p w14:paraId="3DC1EF62" w14:textId="77777777" w:rsidR="00391760" w:rsidRDefault="00391760" w:rsidP="00676186">
      <w:pPr>
        <w:pStyle w:val="ListParagraph"/>
        <w:numPr>
          <w:ilvl w:val="0"/>
          <w:numId w:val="13"/>
        </w:numPr>
        <w:ind w:left="720"/>
        <w:rPr>
          <w:rFonts w:cs="Arial"/>
        </w:rPr>
      </w:pPr>
      <w:r>
        <w:rPr>
          <w:rFonts w:cs="Arial"/>
        </w:rPr>
        <w:t xml:space="preserve">Collecting and characterizing </w:t>
      </w:r>
      <w:proofErr w:type="spellStart"/>
      <w:r>
        <w:rPr>
          <w:rFonts w:cs="Arial"/>
        </w:rPr>
        <w:t>microplastics</w:t>
      </w:r>
      <w:proofErr w:type="spellEnd"/>
      <w:r>
        <w:rPr>
          <w:rFonts w:cs="Arial"/>
        </w:rPr>
        <w:t xml:space="preserve"> collected from Minnesota waters to ground-truth what we learn from the above three activities.</w:t>
      </w:r>
    </w:p>
    <w:p w14:paraId="199C8BE1" w14:textId="77777777" w:rsidR="00DE493F" w:rsidRPr="00671D78" w:rsidRDefault="00DE493F" w:rsidP="00671D78">
      <w:pPr>
        <w:rPr>
          <w:rFonts w:cs="Arial"/>
          <w:b/>
        </w:rPr>
      </w:pPr>
      <w:r w:rsidRPr="00671D78">
        <w:rPr>
          <w:rFonts w:cs="Arial"/>
          <w:b/>
        </w:rPr>
        <w:t xml:space="preserve">Major Results Expected: </w:t>
      </w:r>
    </w:p>
    <w:p w14:paraId="3D74F10D" w14:textId="77777777" w:rsidR="0025054C" w:rsidRDefault="0025054C" w:rsidP="0025054C">
      <w:pPr>
        <w:pStyle w:val="ListParagraph"/>
        <w:numPr>
          <w:ilvl w:val="0"/>
          <w:numId w:val="15"/>
        </w:numPr>
        <w:jc w:val="both"/>
        <w:rPr>
          <w:rFonts w:cs="Arial"/>
        </w:rPr>
      </w:pPr>
      <w:r w:rsidRPr="00DE493F">
        <w:rPr>
          <w:rFonts w:cs="Arial"/>
        </w:rPr>
        <w:t xml:space="preserve">Determination of </w:t>
      </w:r>
      <w:r>
        <w:rPr>
          <w:rFonts w:cs="Arial"/>
        </w:rPr>
        <w:t>how much and which COC</w:t>
      </w:r>
      <w:r w:rsidRPr="00DE493F">
        <w:rPr>
          <w:rFonts w:cs="Arial"/>
        </w:rPr>
        <w:t xml:space="preserve">s </w:t>
      </w:r>
      <w:r>
        <w:rPr>
          <w:rFonts w:cs="Arial"/>
        </w:rPr>
        <w:t>are taken up by common</w:t>
      </w:r>
      <w:r w:rsidRPr="00DE493F">
        <w:rPr>
          <w:rFonts w:cs="Arial"/>
        </w:rPr>
        <w:t xml:space="preserve"> </w:t>
      </w:r>
      <w:proofErr w:type="spellStart"/>
      <w:r w:rsidRPr="00DE493F">
        <w:rPr>
          <w:rFonts w:cs="Arial"/>
        </w:rPr>
        <w:t>microplastic</w:t>
      </w:r>
      <w:r>
        <w:rPr>
          <w:rFonts w:cs="Arial"/>
        </w:rPr>
        <w:t>s</w:t>
      </w:r>
      <w:proofErr w:type="spellEnd"/>
      <w:r w:rsidRPr="00DE493F">
        <w:rPr>
          <w:rFonts w:cs="Arial"/>
        </w:rPr>
        <w:t>.</w:t>
      </w:r>
    </w:p>
    <w:p w14:paraId="046C7ED0" w14:textId="77777777" w:rsidR="0025054C" w:rsidRPr="00DE493F" w:rsidRDefault="0025054C" w:rsidP="0025054C">
      <w:pPr>
        <w:pStyle w:val="ListParagraph"/>
        <w:numPr>
          <w:ilvl w:val="0"/>
          <w:numId w:val="15"/>
        </w:numPr>
        <w:jc w:val="both"/>
        <w:rPr>
          <w:rFonts w:cs="Arial"/>
        </w:rPr>
      </w:pPr>
      <w:r>
        <w:rPr>
          <w:rFonts w:cs="Arial"/>
        </w:rPr>
        <w:t xml:space="preserve">Improved understanding of how </w:t>
      </w:r>
      <w:proofErr w:type="spellStart"/>
      <w:r>
        <w:rPr>
          <w:rFonts w:cs="Arial"/>
        </w:rPr>
        <w:t>microplastics</w:t>
      </w:r>
      <w:proofErr w:type="spellEnd"/>
      <w:r>
        <w:rPr>
          <w:rFonts w:cs="Arial"/>
        </w:rPr>
        <w:t xml:space="preserve"> change the fate and transport of COCs in Minnesota Waters, which will lead to better predictions about environmental impact. </w:t>
      </w:r>
    </w:p>
    <w:p w14:paraId="3E1A72F9" w14:textId="3FD416BB" w:rsidR="00DD3D81" w:rsidRPr="00DE493F" w:rsidRDefault="00DE493F" w:rsidP="00671D78">
      <w:pPr>
        <w:spacing w:after="120"/>
        <w:jc w:val="both"/>
        <w:rPr>
          <w:rFonts w:cs="Arial"/>
        </w:rPr>
      </w:pPr>
      <w:r w:rsidRPr="00671D78">
        <w:rPr>
          <w:rFonts w:cs="Arial"/>
          <w:b/>
        </w:rPr>
        <w:t xml:space="preserve">Deliverables: </w:t>
      </w:r>
      <w:r w:rsidR="002D0450" w:rsidRPr="00671D78">
        <w:rPr>
          <w:rFonts w:cs="Arial"/>
        </w:rPr>
        <w:t>The team will give o</w:t>
      </w:r>
      <w:r w:rsidR="002D0450" w:rsidRPr="00DE493F">
        <w:rPr>
          <w:rFonts w:cs="Arial"/>
        </w:rPr>
        <w:t xml:space="preserve">pen scientific presentations and </w:t>
      </w:r>
      <w:r w:rsidR="002D0450" w:rsidRPr="00671D78">
        <w:rPr>
          <w:rFonts w:cs="Arial"/>
        </w:rPr>
        <w:t xml:space="preserve">publish scientific </w:t>
      </w:r>
      <w:r w:rsidR="002D0450" w:rsidRPr="00DE493F">
        <w:rPr>
          <w:rFonts w:cs="Arial"/>
        </w:rPr>
        <w:t>papers addressing the above objectives</w:t>
      </w:r>
      <w:r w:rsidR="002D0450" w:rsidRPr="00671D78">
        <w:rPr>
          <w:rFonts w:cs="Arial"/>
        </w:rPr>
        <w:t xml:space="preserve">. In addition, </w:t>
      </w:r>
      <w:r w:rsidR="002D0450" w:rsidRPr="00DE493F">
        <w:rPr>
          <w:rFonts w:cs="Arial"/>
        </w:rPr>
        <w:t xml:space="preserve">the </w:t>
      </w:r>
      <w:r w:rsidR="00940515">
        <w:rPr>
          <w:rFonts w:cs="Arial"/>
        </w:rPr>
        <w:t>results</w:t>
      </w:r>
      <w:r w:rsidR="002D0450" w:rsidRPr="00DE493F">
        <w:rPr>
          <w:rFonts w:cs="Arial"/>
        </w:rPr>
        <w:t xml:space="preserve"> from this project will enable the State of Minnesota </w:t>
      </w:r>
      <w:r w:rsidR="002D0450">
        <w:rPr>
          <w:rFonts w:cs="Arial"/>
        </w:rPr>
        <w:t xml:space="preserve">to </w:t>
      </w:r>
      <w:r w:rsidR="002D0450" w:rsidRPr="00DE493F">
        <w:rPr>
          <w:rFonts w:cs="Arial"/>
        </w:rPr>
        <w:t xml:space="preserve">better </w:t>
      </w:r>
      <w:r w:rsidR="002D0450">
        <w:rPr>
          <w:rFonts w:cs="Arial"/>
        </w:rPr>
        <w:t>predict</w:t>
      </w:r>
      <w:r w:rsidR="002D0450" w:rsidRPr="00DE493F">
        <w:rPr>
          <w:rFonts w:cs="Arial"/>
        </w:rPr>
        <w:t xml:space="preserve"> </w:t>
      </w:r>
      <w:r w:rsidR="002D0450">
        <w:rPr>
          <w:rFonts w:cs="Arial"/>
        </w:rPr>
        <w:t xml:space="preserve">the impact of </w:t>
      </w:r>
      <w:r w:rsidR="002D0450" w:rsidRPr="00DE493F">
        <w:rPr>
          <w:rFonts w:cs="Arial"/>
        </w:rPr>
        <w:t>environmental contamination w</w:t>
      </w:r>
      <w:r w:rsidR="002D0450">
        <w:rPr>
          <w:rFonts w:cs="Arial"/>
        </w:rPr>
        <w:t xml:space="preserve">ith chemicals and </w:t>
      </w:r>
      <w:proofErr w:type="spellStart"/>
      <w:r w:rsidR="002D0450">
        <w:rPr>
          <w:rFonts w:cs="Arial"/>
        </w:rPr>
        <w:t>microplastics</w:t>
      </w:r>
      <w:proofErr w:type="spellEnd"/>
      <w:r w:rsidR="002D0450">
        <w:rPr>
          <w:rFonts w:cs="Arial"/>
        </w:rPr>
        <w:t xml:space="preserve"> and develop better approaches to prevention and remediation.</w:t>
      </w:r>
    </w:p>
    <w:p w14:paraId="28F9DFB3"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702" w:type="dxa"/>
        <w:tblLook w:val="04A0" w:firstRow="1" w:lastRow="0" w:firstColumn="1" w:lastColumn="0" w:noHBand="0" w:noVBand="1"/>
      </w:tblPr>
      <w:tblGrid>
        <w:gridCol w:w="8281"/>
        <w:gridCol w:w="2149"/>
        <w:gridCol w:w="2272"/>
      </w:tblGrid>
      <w:tr w:rsidR="00D01639" w:rsidRPr="00EB5831" w14:paraId="1E8AAC50" w14:textId="77777777" w:rsidTr="00FE540C">
        <w:tc>
          <w:tcPr>
            <w:tcW w:w="10434" w:type="dxa"/>
            <w:gridSpan w:val="2"/>
          </w:tcPr>
          <w:p w14:paraId="634045D4" w14:textId="31919F27" w:rsidR="008A5FD9" w:rsidRDefault="00686B53" w:rsidP="00217C2A">
            <w:pPr>
              <w:widowControl w:val="0"/>
              <w:rPr>
                <w:rFonts w:cs="Arial"/>
                <w:b/>
              </w:rPr>
            </w:pPr>
            <w:r w:rsidRPr="00EB5831">
              <w:rPr>
                <w:rFonts w:cs="Arial"/>
                <w:b/>
              </w:rPr>
              <w:t>Activity 1:</w:t>
            </w:r>
            <w:r w:rsidR="00827306">
              <w:rPr>
                <w:rFonts w:cs="Arial"/>
                <w:b/>
              </w:rPr>
              <w:t xml:space="preserve"> </w:t>
            </w:r>
            <w:r w:rsidR="00EB72A3">
              <w:rPr>
                <w:rFonts w:cs="Arial"/>
                <w:b/>
              </w:rPr>
              <w:t xml:space="preserve">Lab Studies to Determine Fate and Transport of </w:t>
            </w:r>
            <w:r w:rsidR="00BD50CC">
              <w:rPr>
                <w:rFonts w:cs="Arial"/>
                <w:b/>
              </w:rPr>
              <w:t>COCs</w:t>
            </w:r>
            <w:r w:rsidR="00EB72A3">
              <w:rPr>
                <w:rFonts w:cs="Arial"/>
                <w:b/>
              </w:rPr>
              <w:t xml:space="preserve"> </w:t>
            </w:r>
            <w:r w:rsidR="002D0450">
              <w:rPr>
                <w:rFonts w:cs="Arial"/>
                <w:b/>
              </w:rPr>
              <w:t>by</w:t>
            </w:r>
            <w:r w:rsidR="00EB72A3">
              <w:rPr>
                <w:rFonts w:cs="Arial"/>
                <w:b/>
              </w:rPr>
              <w:t xml:space="preserve"> Microplastics</w:t>
            </w:r>
          </w:p>
          <w:p w14:paraId="23AABD7A" w14:textId="38B86A41" w:rsidR="002D0450" w:rsidRDefault="008A5FD9" w:rsidP="00FE540C">
            <w:pPr>
              <w:widowControl w:val="0"/>
              <w:rPr>
                <w:rFonts w:cs="Arial"/>
                <w:bCs/>
                <w:color w:val="000000"/>
              </w:rPr>
            </w:pPr>
            <w:r>
              <w:rPr>
                <w:rFonts w:cs="Arial"/>
                <w:b/>
              </w:rPr>
              <w:t>Description:</w:t>
            </w:r>
            <w:r w:rsidR="00686B53" w:rsidRPr="00EB5831">
              <w:rPr>
                <w:rFonts w:cs="Arial"/>
                <w:i/>
              </w:rPr>
              <w:t xml:space="preserve"> </w:t>
            </w:r>
            <w:r w:rsidR="002D0450">
              <w:rPr>
                <w:rFonts w:cs="Arial"/>
                <w:bCs/>
                <w:color w:val="000000"/>
              </w:rPr>
              <w:t xml:space="preserve">We will perform batch experiments combining select COCs and common types of </w:t>
            </w:r>
            <w:proofErr w:type="spellStart"/>
            <w:r w:rsidR="002D0450">
              <w:rPr>
                <w:rFonts w:cs="Arial"/>
                <w:bCs/>
                <w:color w:val="000000"/>
              </w:rPr>
              <w:t>microplastics</w:t>
            </w:r>
            <w:proofErr w:type="spellEnd"/>
            <w:r w:rsidR="002D0450">
              <w:rPr>
                <w:rFonts w:cs="Arial"/>
                <w:bCs/>
                <w:color w:val="000000"/>
              </w:rPr>
              <w:t xml:space="preserve">. We will measure how much of the COCs partitions (i.e., is absorbed) into the </w:t>
            </w:r>
            <w:proofErr w:type="spellStart"/>
            <w:r w:rsidR="002D0450">
              <w:rPr>
                <w:rFonts w:cs="Arial"/>
                <w:bCs/>
                <w:color w:val="000000"/>
              </w:rPr>
              <w:t>microplastic</w:t>
            </w:r>
            <w:proofErr w:type="spellEnd"/>
            <w:r w:rsidR="002D0450">
              <w:rPr>
                <w:rFonts w:cs="Arial"/>
                <w:bCs/>
                <w:color w:val="000000"/>
              </w:rPr>
              <w:t xml:space="preserve"> particles. Target COCs will include plasticizers used to make plastics (e.g., per- and </w:t>
            </w:r>
            <w:proofErr w:type="spellStart"/>
            <w:r w:rsidR="002D0450">
              <w:rPr>
                <w:rFonts w:cs="Arial"/>
                <w:bCs/>
                <w:color w:val="000000"/>
              </w:rPr>
              <w:t>polyfluoroalkyl</w:t>
            </w:r>
            <w:proofErr w:type="spellEnd"/>
            <w:r w:rsidR="002D0450">
              <w:rPr>
                <w:rFonts w:cs="Arial"/>
                <w:bCs/>
                <w:color w:val="000000"/>
              </w:rPr>
              <w:t xml:space="preserve"> substances (PFAS), polycyclic aromatic hydrocarbons (PAHs), polychlorinated biphenyls (PCBs)) and current-use </w:t>
            </w:r>
            <w:proofErr w:type="spellStart"/>
            <w:r w:rsidR="002D0450">
              <w:rPr>
                <w:rFonts w:cs="Arial"/>
                <w:bCs/>
                <w:color w:val="000000"/>
              </w:rPr>
              <w:t>organochlorine</w:t>
            </w:r>
            <w:proofErr w:type="spellEnd"/>
            <w:r w:rsidR="002D0450">
              <w:rPr>
                <w:rFonts w:cs="Arial"/>
                <w:bCs/>
                <w:color w:val="000000"/>
              </w:rPr>
              <w:t xml:space="preserve"> pesticides. Target </w:t>
            </w:r>
            <w:proofErr w:type="spellStart"/>
            <w:r w:rsidR="002D0450">
              <w:rPr>
                <w:rFonts w:cs="Arial"/>
                <w:bCs/>
                <w:color w:val="000000"/>
              </w:rPr>
              <w:t>microplastics</w:t>
            </w:r>
            <w:proofErr w:type="spellEnd"/>
            <w:r w:rsidR="002D0450">
              <w:rPr>
                <w:rFonts w:cs="Arial"/>
                <w:bCs/>
                <w:color w:val="000000"/>
              </w:rPr>
              <w:t xml:space="preserve"> will include fibers of polyester, Rayon, Nylon, polyurethane, and polyethylene terephthalate (fleece). Fibers will be introduced to glass containers of aqueous solutions with known amounts of COCs, allowed to equilibrate for 24 hours on a wrist-action shaker, filtered, and finally analyzed for COCs in both the water and </w:t>
            </w:r>
            <w:proofErr w:type="spellStart"/>
            <w:r w:rsidR="002D0450">
              <w:rPr>
                <w:rFonts w:cs="Arial"/>
                <w:bCs/>
                <w:color w:val="000000"/>
              </w:rPr>
              <w:t>microplastic</w:t>
            </w:r>
            <w:proofErr w:type="spellEnd"/>
            <w:r w:rsidR="002D0450">
              <w:rPr>
                <w:rFonts w:cs="Arial"/>
                <w:bCs/>
                <w:color w:val="000000"/>
              </w:rPr>
              <w:t xml:space="preserve"> particles. Partition coefficients, which are a quantitative description of how much of each COC is taken up by a particular plastic, will be calculated.  </w:t>
            </w:r>
          </w:p>
          <w:p w14:paraId="73FAB176" w14:textId="1085776E" w:rsidR="002D0450" w:rsidRDefault="00FA678A" w:rsidP="00FE540C">
            <w:pPr>
              <w:autoSpaceDE w:val="0"/>
              <w:autoSpaceDN w:val="0"/>
              <w:adjustRightInd w:val="0"/>
              <w:ind w:firstLine="720"/>
              <w:rPr>
                <w:rFonts w:cs="Arial"/>
                <w:bCs/>
                <w:color w:val="000000"/>
              </w:rPr>
            </w:pPr>
            <w:r>
              <w:rPr>
                <w:rFonts w:cs="Arial"/>
                <w:bCs/>
                <w:color w:val="000000"/>
              </w:rPr>
              <w:t xml:space="preserve">Many </w:t>
            </w:r>
            <w:r w:rsidR="00BD50CC">
              <w:rPr>
                <w:rFonts w:cs="Arial"/>
                <w:bCs/>
                <w:color w:val="000000"/>
              </w:rPr>
              <w:t>COCs</w:t>
            </w:r>
            <w:r>
              <w:rPr>
                <w:rFonts w:cs="Arial"/>
                <w:bCs/>
                <w:color w:val="000000"/>
              </w:rPr>
              <w:t xml:space="preserve"> are “removed” from </w:t>
            </w:r>
            <w:r w:rsidR="002D0450">
              <w:rPr>
                <w:rFonts w:cs="Arial"/>
                <w:bCs/>
                <w:color w:val="000000"/>
              </w:rPr>
              <w:t>water</w:t>
            </w:r>
            <w:r>
              <w:rPr>
                <w:rFonts w:cs="Arial"/>
                <w:bCs/>
                <w:color w:val="000000"/>
              </w:rPr>
              <w:t xml:space="preserve"> through settling and subsequent burial in sediments. </w:t>
            </w:r>
            <w:r w:rsidR="002D0450">
              <w:rPr>
                <w:rFonts w:cs="Arial"/>
                <w:bCs/>
                <w:color w:val="000000"/>
              </w:rPr>
              <w:t xml:space="preserve">The settling behavior of naturally occurring particles is already well known.  However, </w:t>
            </w:r>
            <w:proofErr w:type="spellStart"/>
            <w:r>
              <w:rPr>
                <w:rFonts w:cs="Arial"/>
                <w:bCs/>
                <w:color w:val="000000"/>
              </w:rPr>
              <w:t>microplastics</w:t>
            </w:r>
            <w:proofErr w:type="spellEnd"/>
            <w:r>
              <w:rPr>
                <w:rFonts w:cs="Arial"/>
                <w:bCs/>
                <w:color w:val="000000"/>
              </w:rPr>
              <w:t xml:space="preserve"> have different shapes, densities, and surface </w:t>
            </w:r>
            <w:r w:rsidR="002D0450">
              <w:rPr>
                <w:rFonts w:cs="Arial"/>
                <w:bCs/>
                <w:color w:val="000000"/>
              </w:rPr>
              <w:t>chemistry</w:t>
            </w:r>
            <w:r>
              <w:rPr>
                <w:rFonts w:cs="Arial"/>
                <w:bCs/>
                <w:color w:val="000000"/>
              </w:rPr>
              <w:t xml:space="preserve">. </w:t>
            </w:r>
            <w:proofErr w:type="gramStart"/>
            <w:r w:rsidR="002D0450">
              <w:rPr>
                <w:rFonts w:cs="Arial"/>
                <w:bCs/>
                <w:color w:val="000000"/>
              </w:rPr>
              <w:t>T</w:t>
            </w:r>
            <w:r>
              <w:rPr>
                <w:rFonts w:cs="Arial"/>
                <w:bCs/>
                <w:color w:val="000000"/>
              </w:rPr>
              <w:t xml:space="preserve">hese properties affect how quickly a particle </w:t>
            </w:r>
            <w:r w:rsidR="002D0450">
              <w:rPr>
                <w:rFonts w:cs="Arial"/>
                <w:bCs/>
                <w:color w:val="000000"/>
              </w:rPr>
              <w:t xml:space="preserve">settles and </w:t>
            </w:r>
            <w:r>
              <w:rPr>
                <w:rFonts w:cs="Arial"/>
                <w:bCs/>
                <w:color w:val="000000"/>
              </w:rPr>
              <w:t>is</w:t>
            </w:r>
            <w:proofErr w:type="gramEnd"/>
            <w:r>
              <w:rPr>
                <w:rFonts w:cs="Arial"/>
                <w:bCs/>
                <w:color w:val="000000"/>
              </w:rPr>
              <w:t xml:space="preserve"> buried in the sediments of an aquatic system</w:t>
            </w:r>
            <w:r w:rsidR="005C294C">
              <w:rPr>
                <w:rFonts w:cs="Arial"/>
                <w:bCs/>
                <w:color w:val="000000"/>
              </w:rPr>
              <w:t xml:space="preserve"> (e.g., lake or river)</w:t>
            </w:r>
            <w:r>
              <w:rPr>
                <w:rFonts w:cs="Arial"/>
                <w:bCs/>
                <w:color w:val="000000"/>
              </w:rPr>
              <w:t xml:space="preserve">. Therefore, we investigate the settling properties of </w:t>
            </w:r>
            <w:r>
              <w:rPr>
                <w:rFonts w:cs="Arial"/>
                <w:bCs/>
                <w:color w:val="000000"/>
              </w:rPr>
              <w:lastRenderedPageBreak/>
              <w:t xml:space="preserve">microplastics in natural waters.  </w:t>
            </w:r>
            <w:r w:rsidR="005C294C">
              <w:rPr>
                <w:rFonts w:cs="Arial"/>
                <w:bCs/>
                <w:color w:val="000000"/>
              </w:rPr>
              <w:t xml:space="preserve">We will perform column experiments.  A glass column will be filled with a suspension of </w:t>
            </w:r>
            <w:proofErr w:type="spellStart"/>
            <w:r w:rsidR="005C294C">
              <w:rPr>
                <w:rFonts w:cs="Arial"/>
                <w:bCs/>
                <w:color w:val="000000"/>
              </w:rPr>
              <w:t>microplastic</w:t>
            </w:r>
            <w:proofErr w:type="spellEnd"/>
            <w:r w:rsidR="005C294C">
              <w:rPr>
                <w:rFonts w:cs="Arial"/>
                <w:bCs/>
                <w:color w:val="000000"/>
              </w:rPr>
              <w:t xml:space="preserve"> particles in water.  Because particles scatter light, we will use small lasers to detect particles at specified heights along the column.  This procedure will enable us to measure the settling rate of the particles. We will perform these experiments with</w:t>
            </w:r>
            <w:r>
              <w:rPr>
                <w:rFonts w:cs="Arial"/>
                <w:bCs/>
                <w:color w:val="000000"/>
              </w:rPr>
              <w:t xml:space="preserve"> “virgin” microplastic particles and microplastic particles after exposure to </w:t>
            </w:r>
            <w:r w:rsidR="00BD50CC">
              <w:rPr>
                <w:rFonts w:cs="Arial"/>
                <w:bCs/>
                <w:color w:val="000000"/>
              </w:rPr>
              <w:t>COCs</w:t>
            </w:r>
            <w:r>
              <w:rPr>
                <w:rFonts w:cs="Arial"/>
                <w:bCs/>
                <w:color w:val="000000"/>
              </w:rPr>
              <w:t xml:space="preserve">. </w:t>
            </w:r>
          </w:p>
          <w:p w14:paraId="7376E91C" w14:textId="5E73897C" w:rsidR="002D0450" w:rsidRDefault="002D0450" w:rsidP="00FE540C">
            <w:pPr>
              <w:autoSpaceDE w:val="0"/>
              <w:autoSpaceDN w:val="0"/>
              <w:adjustRightInd w:val="0"/>
              <w:ind w:firstLine="720"/>
              <w:rPr>
                <w:rFonts w:cs="Arial"/>
                <w:bCs/>
                <w:color w:val="000000"/>
              </w:rPr>
            </w:pPr>
            <w:r>
              <w:rPr>
                <w:rFonts w:cs="Arial"/>
                <w:bCs/>
                <w:color w:val="000000"/>
              </w:rPr>
              <w:t xml:space="preserve">These results will be used </w:t>
            </w:r>
            <w:r w:rsidR="005C294C">
              <w:rPr>
                <w:rFonts w:cs="Arial"/>
                <w:bCs/>
                <w:color w:val="000000"/>
              </w:rPr>
              <w:t>in a model desig</w:t>
            </w:r>
            <w:r w:rsidR="00FE540C">
              <w:rPr>
                <w:rFonts w:cs="Arial"/>
                <w:bCs/>
                <w:color w:val="000000"/>
              </w:rPr>
              <w:t>n</w:t>
            </w:r>
            <w:r w:rsidR="005C294C">
              <w:rPr>
                <w:rFonts w:cs="Arial"/>
                <w:bCs/>
                <w:color w:val="000000"/>
              </w:rPr>
              <w:t xml:space="preserve">ed to predict the fate and transport of COCs associated with </w:t>
            </w:r>
            <w:proofErr w:type="spellStart"/>
            <w:r w:rsidR="005C294C">
              <w:rPr>
                <w:rFonts w:cs="Arial"/>
                <w:bCs/>
                <w:color w:val="000000"/>
              </w:rPr>
              <w:t>microplastics</w:t>
            </w:r>
            <w:proofErr w:type="spellEnd"/>
            <w:r w:rsidR="005C294C">
              <w:rPr>
                <w:rFonts w:cs="Arial"/>
                <w:bCs/>
                <w:color w:val="000000"/>
              </w:rPr>
              <w:t xml:space="preserve">.  </w:t>
            </w:r>
          </w:p>
          <w:p w14:paraId="574AAC86" w14:textId="0EAE4B27" w:rsidR="0049664F" w:rsidRDefault="0049664F" w:rsidP="005431D4">
            <w:pPr>
              <w:autoSpaceDE w:val="0"/>
              <w:autoSpaceDN w:val="0"/>
              <w:adjustRightInd w:val="0"/>
              <w:rPr>
                <w:rFonts w:cs="Arial"/>
                <w:b/>
                <w:bCs/>
                <w:color w:val="000000"/>
              </w:rPr>
            </w:pPr>
            <w:r>
              <w:rPr>
                <w:rFonts w:cs="Arial"/>
                <w:b/>
                <w:bCs/>
                <w:color w:val="000000"/>
              </w:rPr>
              <w:t>ENRTF BUDGET: $</w:t>
            </w:r>
            <w:r w:rsidR="00EB72A3">
              <w:rPr>
                <w:rFonts w:cs="Arial"/>
                <w:b/>
                <w:bCs/>
                <w:color w:val="000000"/>
              </w:rPr>
              <w:t>3</w:t>
            </w:r>
            <w:r w:rsidR="00244E65">
              <w:rPr>
                <w:rFonts w:cs="Arial"/>
                <w:b/>
                <w:bCs/>
                <w:color w:val="000000"/>
              </w:rPr>
              <w:t>24,315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5"/>
              <w:gridCol w:w="2250"/>
            </w:tblGrid>
            <w:tr w:rsidR="00D01639" w:rsidRPr="009D6EC8" w14:paraId="18D7AE85" w14:textId="77777777" w:rsidTr="00D01639">
              <w:tc>
                <w:tcPr>
                  <w:tcW w:w="7615" w:type="dxa"/>
                </w:tcPr>
                <w:p w14:paraId="7E34D3E8" w14:textId="77777777" w:rsidR="0049664F" w:rsidRPr="009D6EC8" w:rsidRDefault="0049664F" w:rsidP="00237A16">
                  <w:pPr>
                    <w:rPr>
                      <w:rFonts w:cs="Arial"/>
                      <w:b/>
                    </w:rPr>
                  </w:pPr>
                  <w:r w:rsidRPr="009D6EC8">
                    <w:rPr>
                      <w:rFonts w:cs="Arial"/>
                      <w:b/>
                    </w:rPr>
                    <w:t>Outcome</w:t>
                  </w:r>
                </w:p>
              </w:tc>
              <w:tc>
                <w:tcPr>
                  <w:tcW w:w="2250" w:type="dxa"/>
                </w:tcPr>
                <w:p w14:paraId="4BB278F8" w14:textId="77777777" w:rsidR="0049664F" w:rsidRPr="009D6EC8" w:rsidRDefault="0049664F" w:rsidP="00237A16">
                  <w:pPr>
                    <w:jc w:val="center"/>
                    <w:rPr>
                      <w:rFonts w:cs="Arial"/>
                      <w:b/>
                    </w:rPr>
                  </w:pPr>
                  <w:r w:rsidRPr="009D6EC8">
                    <w:rPr>
                      <w:rFonts w:cs="Arial"/>
                      <w:b/>
                    </w:rPr>
                    <w:t>Completion Date</w:t>
                  </w:r>
                </w:p>
              </w:tc>
            </w:tr>
            <w:tr w:rsidR="00D01639" w:rsidRPr="009D6EC8" w14:paraId="3020B18E" w14:textId="77777777" w:rsidTr="00D01639">
              <w:tc>
                <w:tcPr>
                  <w:tcW w:w="7615" w:type="dxa"/>
                </w:tcPr>
                <w:p w14:paraId="254ED16D" w14:textId="7F164456" w:rsidR="0049664F" w:rsidRPr="009D6EC8" w:rsidRDefault="0049664F" w:rsidP="00471983">
                  <w:pPr>
                    <w:rPr>
                      <w:rFonts w:cs="Arial"/>
                      <w:i/>
                    </w:rPr>
                  </w:pPr>
                  <w:r w:rsidRPr="009D6EC8">
                    <w:rPr>
                      <w:rFonts w:cs="Arial"/>
                      <w:i/>
                    </w:rPr>
                    <w:t>1</w:t>
                  </w:r>
                  <w:r w:rsidR="00471983">
                    <w:rPr>
                      <w:rFonts w:cs="Arial"/>
                      <w:i/>
                    </w:rPr>
                    <w:t>. Determine partitioning of</w:t>
                  </w:r>
                  <w:r>
                    <w:rPr>
                      <w:rFonts w:cs="Arial"/>
                      <w:i/>
                    </w:rPr>
                    <w:t xml:space="preserve"> </w:t>
                  </w:r>
                  <w:r w:rsidR="00BD50CC">
                    <w:rPr>
                      <w:rFonts w:cs="Arial"/>
                      <w:i/>
                    </w:rPr>
                    <w:t>COCs</w:t>
                  </w:r>
                  <w:r>
                    <w:rPr>
                      <w:rFonts w:cs="Arial"/>
                      <w:i/>
                    </w:rPr>
                    <w:t xml:space="preserve"> </w:t>
                  </w:r>
                  <w:r w:rsidR="00471983">
                    <w:rPr>
                      <w:rFonts w:cs="Arial"/>
                      <w:i/>
                    </w:rPr>
                    <w:t xml:space="preserve">with </w:t>
                  </w:r>
                  <w:r>
                    <w:rPr>
                      <w:rFonts w:cs="Arial"/>
                      <w:i/>
                    </w:rPr>
                    <w:t>each type of microplastic</w:t>
                  </w:r>
                </w:p>
              </w:tc>
              <w:tc>
                <w:tcPr>
                  <w:tcW w:w="2250" w:type="dxa"/>
                </w:tcPr>
                <w:p w14:paraId="5BC50369" w14:textId="77777777" w:rsidR="0049664F" w:rsidRPr="009D6EC8" w:rsidRDefault="0049664F" w:rsidP="00237A16">
                  <w:pPr>
                    <w:rPr>
                      <w:rFonts w:cs="Arial"/>
                      <w:i/>
                    </w:rPr>
                  </w:pPr>
                  <w:r>
                    <w:rPr>
                      <w:rFonts w:cs="Arial"/>
                      <w:i/>
                    </w:rPr>
                    <w:t>June 2021</w:t>
                  </w:r>
                </w:p>
              </w:tc>
            </w:tr>
            <w:tr w:rsidR="00EB72A3" w:rsidRPr="009D6EC8" w14:paraId="3F32D53B" w14:textId="77777777" w:rsidTr="00D01639">
              <w:tc>
                <w:tcPr>
                  <w:tcW w:w="7615" w:type="dxa"/>
                </w:tcPr>
                <w:p w14:paraId="323A27F3" w14:textId="4E413E65" w:rsidR="00EB72A3" w:rsidRPr="009D6EC8" w:rsidRDefault="00EB72A3" w:rsidP="00471983">
                  <w:pPr>
                    <w:rPr>
                      <w:rFonts w:cs="Arial"/>
                      <w:i/>
                    </w:rPr>
                  </w:pPr>
                  <w:r>
                    <w:rPr>
                      <w:rFonts w:cs="Arial"/>
                      <w:i/>
                    </w:rPr>
                    <w:t>2. Settling velocities of microplastics</w:t>
                  </w:r>
                </w:p>
              </w:tc>
              <w:tc>
                <w:tcPr>
                  <w:tcW w:w="2250" w:type="dxa"/>
                </w:tcPr>
                <w:p w14:paraId="7C1B5257" w14:textId="2BD9853B" w:rsidR="00EB72A3" w:rsidRDefault="00EB72A3" w:rsidP="00237A16">
                  <w:pPr>
                    <w:rPr>
                      <w:rFonts w:cs="Arial"/>
                      <w:i/>
                    </w:rPr>
                  </w:pPr>
                  <w:r>
                    <w:rPr>
                      <w:rFonts w:cs="Arial"/>
                      <w:i/>
                    </w:rPr>
                    <w:t>June 2021</w:t>
                  </w:r>
                </w:p>
              </w:tc>
            </w:tr>
            <w:tr w:rsidR="00EB72A3" w:rsidRPr="009D6EC8" w14:paraId="2580B59B" w14:textId="77777777" w:rsidTr="00D01639">
              <w:tc>
                <w:tcPr>
                  <w:tcW w:w="7615" w:type="dxa"/>
                </w:tcPr>
                <w:p w14:paraId="2A78DE47" w14:textId="3E7EFDB5" w:rsidR="00EB72A3" w:rsidRPr="009D6EC8" w:rsidRDefault="00EB72A3" w:rsidP="00471983">
                  <w:pPr>
                    <w:rPr>
                      <w:rFonts w:cs="Arial"/>
                      <w:i/>
                    </w:rPr>
                  </w:pPr>
                  <w:r>
                    <w:rPr>
                      <w:rFonts w:cs="Arial"/>
                      <w:i/>
                    </w:rPr>
                    <w:t>3. Fate and Transport Model</w:t>
                  </w:r>
                </w:p>
              </w:tc>
              <w:tc>
                <w:tcPr>
                  <w:tcW w:w="2250" w:type="dxa"/>
                </w:tcPr>
                <w:p w14:paraId="79F4201B" w14:textId="69EF628E" w:rsidR="00EB72A3" w:rsidRDefault="00EB72A3" w:rsidP="00237A16">
                  <w:pPr>
                    <w:rPr>
                      <w:rFonts w:cs="Arial"/>
                      <w:i/>
                    </w:rPr>
                  </w:pPr>
                  <w:r>
                    <w:rPr>
                      <w:rFonts w:cs="Arial"/>
                      <w:i/>
                    </w:rPr>
                    <w:t>June 2022</w:t>
                  </w:r>
                </w:p>
              </w:tc>
            </w:tr>
          </w:tbl>
          <w:p w14:paraId="4AE2A9CE" w14:textId="47FD6EE4" w:rsidR="00024AAD" w:rsidRDefault="00024AAD" w:rsidP="00024AAD">
            <w:pPr>
              <w:autoSpaceDE w:val="0"/>
              <w:autoSpaceDN w:val="0"/>
              <w:adjustRightInd w:val="0"/>
              <w:rPr>
                <w:rFonts w:cs="Arial"/>
                <w:b/>
                <w:bCs/>
                <w:color w:val="000000"/>
              </w:rPr>
            </w:pPr>
            <w:r>
              <w:rPr>
                <w:rFonts w:cs="Arial"/>
                <w:b/>
                <w:bCs/>
                <w:color w:val="000000"/>
              </w:rPr>
              <w:t xml:space="preserve">Activity </w:t>
            </w:r>
            <w:r w:rsidR="00FA678A">
              <w:rPr>
                <w:rFonts w:cs="Arial"/>
                <w:b/>
                <w:bCs/>
                <w:color w:val="000000"/>
              </w:rPr>
              <w:t>2</w:t>
            </w:r>
            <w:r>
              <w:rPr>
                <w:rFonts w:cs="Arial"/>
                <w:b/>
                <w:bCs/>
                <w:color w:val="000000"/>
              </w:rPr>
              <w:t>: Ground-truthing with Environmental Samples</w:t>
            </w:r>
          </w:p>
          <w:p w14:paraId="4E3E38AE" w14:textId="467401BE" w:rsidR="00C75B31" w:rsidRPr="003D5339" w:rsidRDefault="00024AAD" w:rsidP="00024AAD">
            <w:pPr>
              <w:autoSpaceDE w:val="0"/>
              <w:autoSpaceDN w:val="0"/>
              <w:adjustRightInd w:val="0"/>
              <w:rPr>
                <w:rFonts w:cs="Arial"/>
                <w:bCs/>
                <w:color w:val="000000"/>
              </w:rPr>
            </w:pPr>
            <w:r>
              <w:rPr>
                <w:rFonts w:cs="Arial"/>
                <w:b/>
                <w:bCs/>
                <w:color w:val="000000"/>
              </w:rPr>
              <w:t xml:space="preserve">Description: </w:t>
            </w:r>
            <w:r>
              <w:rPr>
                <w:rFonts w:cs="Arial"/>
                <w:bCs/>
                <w:color w:val="000000"/>
              </w:rPr>
              <w:t>Twenty Minnesota waters (rivers and lakes) will be sampled</w:t>
            </w:r>
            <w:r w:rsidR="00DE493F">
              <w:rPr>
                <w:rFonts w:cs="Arial"/>
                <w:bCs/>
                <w:color w:val="000000"/>
              </w:rPr>
              <w:t xml:space="preserve"> and</w:t>
            </w:r>
            <w:r>
              <w:rPr>
                <w:rFonts w:cs="Arial"/>
                <w:bCs/>
                <w:color w:val="000000"/>
              </w:rPr>
              <w:t xml:space="preserve"> filtered for </w:t>
            </w:r>
            <w:r w:rsidR="00DE493F">
              <w:rPr>
                <w:rFonts w:cs="Arial"/>
                <w:bCs/>
                <w:color w:val="000000"/>
              </w:rPr>
              <w:t xml:space="preserve">both </w:t>
            </w:r>
            <w:r>
              <w:rPr>
                <w:rFonts w:cs="Arial"/>
                <w:bCs/>
                <w:color w:val="000000"/>
              </w:rPr>
              <w:t xml:space="preserve">microplastics and natural particles.  Both the filters and filtrates will be analyzed for </w:t>
            </w:r>
            <w:r w:rsidR="00BD50CC">
              <w:rPr>
                <w:rFonts w:cs="Arial"/>
                <w:bCs/>
                <w:color w:val="000000"/>
              </w:rPr>
              <w:t>COCs</w:t>
            </w:r>
            <w:r>
              <w:rPr>
                <w:rFonts w:cs="Arial"/>
                <w:bCs/>
                <w:color w:val="000000"/>
              </w:rPr>
              <w:t xml:space="preserve"> and microplastics.  </w:t>
            </w:r>
            <w:r w:rsidR="005C294C">
              <w:rPr>
                <w:rFonts w:cs="Arial"/>
                <w:bCs/>
                <w:color w:val="000000"/>
              </w:rPr>
              <w:t>Initial determination of the amount of</w:t>
            </w:r>
            <w:r>
              <w:rPr>
                <w:rFonts w:cs="Arial"/>
                <w:bCs/>
                <w:color w:val="000000"/>
              </w:rPr>
              <w:t xml:space="preserve"> microplastics </w:t>
            </w:r>
            <w:r w:rsidR="005C294C">
              <w:rPr>
                <w:rFonts w:cs="Arial"/>
                <w:bCs/>
                <w:color w:val="000000"/>
              </w:rPr>
              <w:t>in a field sample will use light microscopy after</w:t>
            </w:r>
            <w:r>
              <w:rPr>
                <w:rFonts w:cs="Arial"/>
                <w:bCs/>
                <w:color w:val="000000"/>
              </w:rPr>
              <w:t xml:space="preserve"> </w:t>
            </w:r>
            <w:r w:rsidR="00C75B31">
              <w:rPr>
                <w:rFonts w:cs="Arial"/>
                <w:bCs/>
                <w:color w:val="000000"/>
              </w:rPr>
              <w:t xml:space="preserve">dying with Nile Red, </w:t>
            </w:r>
            <w:r w:rsidR="005C294C">
              <w:rPr>
                <w:rFonts w:cs="Arial"/>
                <w:bCs/>
                <w:color w:val="000000"/>
              </w:rPr>
              <w:t xml:space="preserve">which does not dye the naturally occurring particles (e.g., small sediment particles or organisms) and only dyes the plastics red.  The </w:t>
            </w:r>
            <w:proofErr w:type="spellStart"/>
            <w:r w:rsidR="005C294C">
              <w:rPr>
                <w:rFonts w:cs="Arial"/>
                <w:bCs/>
                <w:color w:val="000000"/>
              </w:rPr>
              <w:t>microplastic</w:t>
            </w:r>
            <w:proofErr w:type="spellEnd"/>
            <w:r w:rsidR="005C294C">
              <w:rPr>
                <w:rFonts w:cs="Arial"/>
                <w:bCs/>
                <w:color w:val="000000"/>
              </w:rPr>
              <w:t xml:space="preserve"> particles will be further</w:t>
            </w:r>
            <w:r w:rsidR="00C75B31">
              <w:rPr>
                <w:rFonts w:cs="Arial"/>
                <w:bCs/>
                <w:color w:val="000000"/>
              </w:rPr>
              <w:t xml:space="preserve"> characterized </w:t>
            </w:r>
            <w:r w:rsidR="005C294C">
              <w:rPr>
                <w:rFonts w:cs="Arial"/>
                <w:bCs/>
                <w:color w:val="000000"/>
              </w:rPr>
              <w:t xml:space="preserve">in order to identify the polymer (e.g., polyurethane, polyethylene terephthalate, </w:t>
            </w:r>
            <w:proofErr w:type="spellStart"/>
            <w:r w:rsidR="005C294C">
              <w:rPr>
                <w:rFonts w:cs="Arial"/>
                <w:bCs/>
                <w:color w:val="000000"/>
              </w:rPr>
              <w:t>etc</w:t>
            </w:r>
            <w:proofErr w:type="spellEnd"/>
            <w:r w:rsidR="005C294C">
              <w:rPr>
                <w:rFonts w:cs="Arial"/>
                <w:bCs/>
                <w:color w:val="000000"/>
              </w:rPr>
              <w:t>…)</w:t>
            </w:r>
            <w:r w:rsidR="00C75B31">
              <w:rPr>
                <w:rFonts w:cs="Arial"/>
                <w:bCs/>
                <w:color w:val="000000"/>
              </w:rPr>
              <w:t xml:space="preserve">.  </w:t>
            </w:r>
            <w:r w:rsidR="005C294C">
              <w:rPr>
                <w:rFonts w:cs="Arial"/>
                <w:bCs/>
                <w:color w:val="000000"/>
              </w:rPr>
              <w:t>Results from the field samples</w:t>
            </w:r>
            <w:r w:rsidR="00C75B31">
              <w:rPr>
                <w:rFonts w:cs="Arial"/>
                <w:bCs/>
                <w:color w:val="000000"/>
              </w:rPr>
              <w:t xml:space="preserve"> will be compared to </w:t>
            </w:r>
            <w:r w:rsidR="005C294C">
              <w:rPr>
                <w:rFonts w:cs="Arial"/>
                <w:bCs/>
                <w:color w:val="000000"/>
              </w:rPr>
              <w:t>the predictions resulting from activity one</w:t>
            </w:r>
            <w:r w:rsidR="00C75B31">
              <w:rPr>
                <w:rFonts w:cs="Arial"/>
                <w:bCs/>
                <w:color w:val="000000"/>
              </w:rPr>
              <w:t>.</w:t>
            </w:r>
          </w:p>
          <w:p w14:paraId="3BC543A6" w14:textId="71A1EFF7" w:rsidR="005431D4" w:rsidRPr="00217C2A" w:rsidRDefault="005431D4" w:rsidP="00FE540C">
            <w:pPr>
              <w:autoSpaceDE w:val="0"/>
              <w:autoSpaceDN w:val="0"/>
              <w:adjustRightInd w:val="0"/>
              <w:rPr>
                <w:sz w:val="18"/>
                <w:szCs w:val="18"/>
              </w:rPr>
            </w:pPr>
            <w:r>
              <w:rPr>
                <w:rFonts w:cs="Arial"/>
                <w:b/>
                <w:bCs/>
                <w:color w:val="000000"/>
              </w:rPr>
              <w:t>ENRTF BUDGET: $</w:t>
            </w:r>
            <w:r w:rsidR="009C780E">
              <w:rPr>
                <w:rFonts w:cs="Arial"/>
                <w:b/>
                <w:bCs/>
                <w:color w:val="000000"/>
              </w:rPr>
              <w:t xml:space="preserve"> </w:t>
            </w:r>
            <w:r w:rsidR="00244E65">
              <w:rPr>
                <w:rFonts w:cs="Arial"/>
                <w:b/>
                <w:bCs/>
                <w:color w:val="000000"/>
              </w:rPr>
              <w:t>124,315</w:t>
            </w:r>
          </w:p>
        </w:tc>
        <w:tc>
          <w:tcPr>
            <w:tcW w:w="2268" w:type="dxa"/>
          </w:tcPr>
          <w:p w14:paraId="19C10FDF" w14:textId="77777777" w:rsidR="00686B53" w:rsidRPr="00EB5831" w:rsidRDefault="00686B53" w:rsidP="00351EA6">
            <w:pPr>
              <w:rPr>
                <w:rFonts w:cs="Arial"/>
              </w:rPr>
            </w:pPr>
          </w:p>
        </w:tc>
      </w:tr>
      <w:tr w:rsidR="006E0EFD" w:rsidRPr="009D6EC8" w14:paraId="3B0B8EDA" w14:textId="77777777" w:rsidTr="00FE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51C525E0" w14:textId="77777777" w:rsidR="006E0EFD" w:rsidRPr="009D6EC8" w:rsidRDefault="00A13F26" w:rsidP="006E0EFD">
            <w:pPr>
              <w:rPr>
                <w:rFonts w:cs="Arial"/>
                <w:b/>
              </w:rPr>
            </w:pPr>
            <w:r w:rsidRPr="009D6EC8">
              <w:rPr>
                <w:rFonts w:cs="Arial"/>
                <w:b/>
              </w:rPr>
              <w:lastRenderedPageBreak/>
              <w:t>Outcome</w:t>
            </w:r>
          </w:p>
        </w:tc>
        <w:tc>
          <w:tcPr>
            <w:tcW w:w="2144" w:type="dxa"/>
          </w:tcPr>
          <w:p w14:paraId="134AE3A3" w14:textId="77777777" w:rsidR="006E0EFD" w:rsidRPr="009D6EC8" w:rsidRDefault="006E0EFD" w:rsidP="005F7237">
            <w:pPr>
              <w:jc w:val="center"/>
              <w:rPr>
                <w:rFonts w:cs="Arial"/>
                <w:b/>
              </w:rPr>
            </w:pPr>
            <w:r w:rsidRPr="009D6EC8">
              <w:rPr>
                <w:rFonts w:cs="Arial"/>
                <w:b/>
              </w:rPr>
              <w:t>Completion Date</w:t>
            </w:r>
          </w:p>
        </w:tc>
      </w:tr>
      <w:tr w:rsidR="0049664F" w:rsidRPr="009D6EC8" w14:paraId="5C5F6D60" w14:textId="77777777" w:rsidTr="00FE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18523B20" w14:textId="4DFB1C4E" w:rsidR="0049664F" w:rsidRPr="009D6EC8" w:rsidRDefault="0049664F" w:rsidP="005C294C">
            <w:pPr>
              <w:rPr>
                <w:rFonts w:cs="Arial"/>
                <w:i/>
              </w:rPr>
            </w:pPr>
            <w:r>
              <w:rPr>
                <w:rFonts w:cs="Arial"/>
                <w:i/>
              </w:rPr>
              <w:t xml:space="preserve">1. Environmental </w:t>
            </w:r>
            <w:r w:rsidR="005C294C">
              <w:rPr>
                <w:rFonts w:cs="Arial"/>
                <w:i/>
              </w:rPr>
              <w:t>sampling and characterization</w:t>
            </w:r>
            <w:r>
              <w:rPr>
                <w:rFonts w:cs="Arial"/>
                <w:i/>
              </w:rPr>
              <w:t xml:space="preserve"> </w:t>
            </w:r>
          </w:p>
        </w:tc>
        <w:tc>
          <w:tcPr>
            <w:tcW w:w="2144" w:type="dxa"/>
          </w:tcPr>
          <w:p w14:paraId="25B2EDF4" w14:textId="18337930" w:rsidR="0049664F" w:rsidRDefault="0049664F" w:rsidP="006E0EFD">
            <w:pPr>
              <w:rPr>
                <w:rFonts w:cs="Arial"/>
                <w:i/>
              </w:rPr>
            </w:pPr>
            <w:r>
              <w:rPr>
                <w:rFonts w:cs="Arial"/>
                <w:i/>
              </w:rPr>
              <w:t>June 2023</w:t>
            </w:r>
          </w:p>
        </w:tc>
      </w:tr>
      <w:tr w:rsidR="00FA678A" w:rsidRPr="009D6EC8" w14:paraId="43B564E6" w14:textId="77777777" w:rsidTr="00FE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03F898DA" w14:textId="54FCE4A1" w:rsidR="00FA678A" w:rsidRDefault="00FA678A" w:rsidP="008949EE">
            <w:pPr>
              <w:rPr>
                <w:rFonts w:cs="Arial"/>
                <w:i/>
              </w:rPr>
            </w:pPr>
            <w:r>
              <w:rPr>
                <w:rFonts w:cs="Arial"/>
                <w:i/>
              </w:rPr>
              <w:t>2. Model validation</w:t>
            </w:r>
          </w:p>
        </w:tc>
        <w:tc>
          <w:tcPr>
            <w:tcW w:w="2144" w:type="dxa"/>
          </w:tcPr>
          <w:p w14:paraId="730C8E20" w14:textId="1D2E9214" w:rsidR="00FA678A" w:rsidRDefault="00FA678A" w:rsidP="006E0EFD">
            <w:pPr>
              <w:rPr>
                <w:rFonts w:cs="Arial"/>
                <w:i/>
              </w:rPr>
            </w:pPr>
            <w:r>
              <w:rPr>
                <w:rFonts w:cs="Arial"/>
                <w:i/>
              </w:rPr>
              <w:t>June 2023</w:t>
            </w:r>
          </w:p>
        </w:tc>
      </w:tr>
    </w:tbl>
    <w:p w14:paraId="627877E6" w14:textId="77777777" w:rsidR="00C02DAD" w:rsidRDefault="00C02DAD" w:rsidP="005431D4">
      <w:pPr>
        <w:tabs>
          <w:tab w:val="left" w:pos="540"/>
        </w:tabs>
        <w:autoSpaceDE w:val="0"/>
        <w:autoSpaceDN w:val="0"/>
        <w:adjustRightInd w:val="0"/>
        <w:rPr>
          <w:rFonts w:cs="Arial"/>
          <w:i/>
        </w:rPr>
      </w:pPr>
    </w:p>
    <w:p w14:paraId="429CA160"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DE7AC28" w14:textId="3FF35214" w:rsidR="005431D4" w:rsidRDefault="005C294C" w:rsidP="006E0EFD">
      <w:pPr>
        <w:rPr>
          <w:rFonts w:cs="Arial"/>
        </w:rPr>
      </w:pPr>
      <w:r>
        <w:rPr>
          <w:rFonts w:cs="Arial"/>
        </w:rPr>
        <w:t xml:space="preserve">Prof. Melissa </w:t>
      </w:r>
      <w:proofErr w:type="spellStart"/>
      <w:r>
        <w:rPr>
          <w:rFonts w:cs="Arial"/>
        </w:rPr>
        <w:t>Mauer</w:t>
      </w:r>
      <w:proofErr w:type="spellEnd"/>
      <w:r>
        <w:rPr>
          <w:rFonts w:cs="Arial"/>
        </w:rPr>
        <w:t xml:space="preserve"> Jones from the University of Minnesota – Duluth </w:t>
      </w:r>
      <w:r w:rsidR="00FE540C">
        <w:rPr>
          <w:rFonts w:cs="Arial"/>
        </w:rPr>
        <w:t xml:space="preserve">(UMD) </w:t>
      </w:r>
      <w:r>
        <w:rPr>
          <w:rFonts w:cs="Arial"/>
        </w:rPr>
        <w:t xml:space="preserve">is studying how </w:t>
      </w:r>
      <w:proofErr w:type="spellStart"/>
      <w:r>
        <w:rPr>
          <w:rFonts w:cs="Arial"/>
        </w:rPr>
        <w:t>microplastic</w:t>
      </w:r>
      <w:proofErr w:type="spellEnd"/>
      <w:r>
        <w:rPr>
          <w:rFonts w:cs="Arial"/>
        </w:rPr>
        <w:t xml:space="preserve"> particles form from larger pieces of plastic.  We will partner with her research group in using </w:t>
      </w:r>
      <w:proofErr w:type="spellStart"/>
      <w:r>
        <w:rPr>
          <w:rFonts w:cs="Arial"/>
        </w:rPr>
        <w:t>microplastic</w:t>
      </w:r>
      <w:proofErr w:type="spellEnd"/>
      <w:r>
        <w:rPr>
          <w:rFonts w:cs="Arial"/>
        </w:rPr>
        <w:t xml:space="preserve"> particles generated in her </w:t>
      </w:r>
      <w:r w:rsidR="00FE540C">
        <w:rPr>
          <w:rFonts w:cs="Arial"/>
        </w:rPr>
        <w:t xml:space="preserve">experiments as standards and test samples in our batch and column experiments described in activity 1. </w:t>
      </w:r>
    </w:p>
    <w:p w14:paraId="74A099E3" w14:textId="30F8443F" w:rsidR="00FE540C" w:rsidRPr="0049664F" w:rsidRDefault="00FE540C" w:rsidP="006E0EFD">
      <w:pPr>
        <w:rPr>
          <w:rFonts w:cs="Arial"/>
        </w:rPr>
      </w:pPr>
      <w:r>
        <w:rPr>
          <w:rFonts w:cs="Arial"/>
        </w:rPr>
        <w:t xml:space="preserve">Prof. Penn and </w:t>
      </w:r>
      <w:proofErr w:type="spellStart"/>
      <w:r>
        <w:rPr>
          <w:rFonts w:cs="Arial"/>
        </w:rPr>
        <w:t>Simick</w:t>
      </w:r>
      <w:proofErr w:type="spellEnd"/>
      <w:r>
        <w:rPr>
          <w:rFonts w:cs="Arial"/>
        </w:rPr>
        <w:t xml:space="preserve"> have been collaborating since 2005.</w:t>
      </w:r>
    </w:p>
    <w:p w14:paraId="0BC42A90"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FA19A58" w14:textId="46E72FCC" w:rsidR="00C02DAD" w:rsidRDefault="00233EE9" w:rsidP="00186FCC">
      <w:pPr>
        <w:tabs>
          <w:tab w:val="left" w:pos="7185"/>
        </w:tabs>
        <w:rPr>
          <w:rFonts w:cs="Arial"/>
          <w:b/>
        </w:rPr>
      </w:pPr>
      <w:r>
        <w:rPr>
          <w:rFonts w:cs="Arial"/>
        </w:rPr>
        <w:t>R</w:t>
      </w:r>
      <w:r w:rsidR="00940515">
        <w:rPr>
          <w:rFonts w:cs="Arial"/>
        </w:rPr>
        <w:t>esults</w:t>
      </w:r>
      <w:r w:rsidR="00940515" w:rsidRPr="00DE493F">
        <w:rPr>
          <w:rFonts w:cs="Arial"/>
        </w:rPr>
        <w:t xml:space="preserve"> from this project will enable the State of </w:t>
      </w:r>
      <w:bookmarkStart w:id="0" w:name="_GoBack"/>
      <w:bookmarkEnd w:id="0"/>
      <w:r w:rsidR="00940515" w:rsidRPr="00DE493F">
        <w:rPr>
          <w:rFonts w:cs="Arial"/>
        </w:rPr>
        <w:t xml:space="preserve">Minnesota </w:t>
      </w:r>
      <w:r w:rsidR="00940515">
        <w:rPr>
          <w:rFonts w:cs="Arial"/>
        </w:rPr>
        <w:t xml:space="preserve">to </w:t>
      </w:r>
      <w:r w:rsidR="00940515" w:rsidRPr="00DE493F">
        <w:rPr>
          <w:rFonts w:cs="Arial"/>
        </w:rPr>
        <w:t xml:space="preserve">better </w:t>
      </w:r>
      <w:r w:rsidR="00940515">
        <w:rPr>
          <w:rFonts w:cs="Arial"/>
        </w:rPr>
        <w:t>predict</w:t>
      </w:r>
      <w:r w:rsidR="00940515" w:rsidRPr="00DE493F">
        <w:rPr>
          <w:rFonts w:cs="Arial"/>
        </w:rPr>
        <w:t xml:space="preserve"> </w:t>
      </w:r>
      <w:r w:rsidR="00940515">
        <w:rPr>
          <w:rFonts w:cs="Arial"/>
        </w:rPr>
        <w:t xml:space="preserve">the impact of </w:t>
      </w:r>
      <w:r w:rsidR="00940515" w:rsidRPr="00DE493F">
        <w:rPr>
          <w:rFonts w:cs="Arial"/>
        </w:rPr>
        <w:t>environmental contamination w</w:t>
      </w:r>
      <w:r w:rsidR="00940515">
        <w:rPr>
          <w:rFonts w:cs="Arial"/>
        </w:rPr>
        <w:t xml:space="preserve">ith chemicals and </w:t>
      </w:r>
      <w:proofErr w:type="spellStart"/>
      <w:r w:rsidR="00940515">
        <w:rPr>
          <w:rFonts w:cs="Arial"/>
        </w:rPr>
        <w:t>microplastics</w:t>
      </w:r>
      <w:proofErr w:type="spellEnd"/>
      <w:r w:rsidR="00940515">
        <w:rPr>
          <w:rFonts w:cs="Arial"/>
        </w:rPr>
        <w:t xml:space="preserve"> and develop better approaches to prevention and remediation.</w:t>
      </w:r>
      <w:r w:rsidR="00940515">
        <w:rPr>
          <w:rFonts w:cs="Arial"/>
        </w:rPr>
        <w:t xml:space="preserve"> </w:t>
      </w:r>
      <w:r w:rsidR="0049664F" w:rsidRPr="0075008A">
        <w:rPr>
          <w:rFonts w:cs="Arial"/>
        </w:rPr>
        <w:t xml:space="preserve">The results of this project will </w:t>
      </w:r>
      <w:r w:rsidR="00940515">
        <w:rPr>
          <w:rFonts w:cs="Arial"/>
        </w:rPr>
        <w:t>enable</w:t>
      </w:r>
      <w:r w:rsidR="0049664F">
        <w:rPr>
          <w:rFonts w:cs="Arial"/>
        </w:rPr>
        <w:t xml:space="preserve"> managers of Minnesota’s water resources and legislators to better address the issue of environmental contamination.</w:t>
      </w:r>
      <w:r w:rsidR="00186FCC">
        <w:rPr>
          <w:rFonts w:cs="Arial"/>
          <w:b/>
        </w:rPr>
        <w:tab/>
      </w:r>
    </w:p>
    <w:p w14:paraId="75AB1F78"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40E34863"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6A5CD94D"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070948ED"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A3F596F"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3B56A6AE"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06453343"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27CC40D9"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61E07E73"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091BFDD9" w14:textId="41CCD381" w:rsidR="006E0EFD" w:rsidRPr="009D6EC8" w:rsidRDefault="00CE20AC" w:rsidP="00940515">
      <w:pPr>
        <w:pStyle w:val="Bodycopy"/>
        <w:spacing w:before="0"/>
        <w:ind w:left="540"/>
        <w:rPr>
          <w:rFonts w:cs="Arial"/>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1FEAC" w14:textId="77777777" w:rsidR="005C294C" w:rsidRDefault="005C294C" w:rsidP="00533120">
      <w:r>
        <w:separator/>
      </w:r>
    </w:p>
  </w:endnote>
  <w:endnote w:type="continuationSeparator" w:id="0">
    <w:p w14:paraId="7CAE3BB4" w14:textId="77777777" w:rsidR="005C294C" w:rsidRDefault="005C294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5671" w14:textId="77777777" w:rsidR="005C294C" w:rsidRDefault="005C29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8C922" w14:textId="77777777" w:rsidR="005C294C" w:rsidRDefault="005C294C">
    <w:pPr>
      <w:pStyle w:val="Footer"/>
      <w:jc w:val="center"/>
    </w:pPr>
    <w:r>
      <w:fldChar w:fldCharType="begin"/>
    </w:r>
    <w:r>
      <w:instrText xml:space="preserve"> PAGE   \* MERGEFORMAT </w:instrText>
    </w:r>
    <w:r>
      <w:fldChar w:fldCharType="separate"/>
    </w:r>
    <w:r w:rsidR="00233EE9">
      <w:rPr>
        <w:noProof/>
      </w:rPr>
      <w:t>2</w:t>
    </w:r>
    <w:r>
      <w:fldChar w:fldCharType="end"/>
    </w:r>
  </w:p>
  <w:p w14:paraId="503901AE" w14:textId="77777777" w:rsidR="005C294C" w:rsidRDefault="005C29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D7F5" w14:textId="77777777" w:rsidR="005C294C" w:rsidRDefault="005C294C" w:rsidP="00C72BD9">
    <w:pPr>
      <w:pStyle w:val="Footer"/>
      <w:jc w:val="center"/>
    </w:pPr>
    <w:r>
      <w:fldChar w:fldCharType="begin"/>
    </w:r>
    <w:r>
      <w:instrText xml:space="preserve"> PAGE   \* MERGEFORMAT </w:instrText>
    </w:r>
    <w:r>
      <w:fldChar w:fldCharType="separate"/>
    </w:r>
    <w:r>
      <w:rPr>
        <w:noProof/>
      </w:rPr>
      <w:t>1</w:t>
    </w:r>
    <w:r>
      <w:fldChar w:fldCharType="end"/>
    </w:r>
  </w:p>
  <w:p w14:paraId="36ACAA58" w14:textId="77777777" w:rsidR="005C294C" w:rsidRDefault="005C29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BB6B0" w14:textId="77777777" w:rsidR="005C294C" w:rsidRDefault="005C294C" w:rsidP="00533120">
      <w:r>
        <w:separator/>
      </w:r>
    </w:p>
  </w:footnote>
  <w:footnote w:type="continuationSeparator" w:id="0">
    <w:p w14:paraId="7E1F4034" w14:textId="77777777" w:rsidR="005C294C" w:rsidRDefault="005C294C"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3279C" w14:textId="77777777" w:rsidR="005C294C" w:rsidRDefault="005C29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C294C" w14:paraId="79826499" w14:textId="77777777" w:rsidTr="00E47145">
      <w:tc>
        <w:tcPr>
          <w:tcW w:w="1278" w:type="dxa"/>
        </w:tcPr>
        <w:p w14:paraId="7D036BC2" w14:textId="77777777" w:rsidR="005C294C" w:rsidRPr="00EB5831" w:rsidRDefault="005C294C" w:rsidP="00E47145">
          <w:pPr>
            <w:pStyle w:val="Header"/>
            <w:tabs>
              <w:tab w:val="clear" w:pos="4680"/>
              <w:tab w:val="clear" w:pos="9360"/>
            </w:tabs>
            <w:rPr>
              <w:lang w:val="en-US" w:eastAsia="en-US"/>
            </w:rPr>
          </w:pPr>
          <w:r>
            <w:rPr>
              <w:noProof/>
              <w:lang w:val="en-US" w:eastAsia="en-US"/>
            </w:rPr>
            <w:drawing>
              <wp:inline distT="0" distB="0" distL="0" distR="0" wp14:anchorId="4EDF12C3" wp14:editId="5EDFAEA9">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749FA13" w14:textId="77777777" w:rsidR="005C294C" w:rsidRPr="00A42E60" w:rsidRDefault="005C294C" w:rsidP="00EB5831">
          <w:pPr>
            <w:rPr>
              <w:b/>
            </w:rPr>
          </w:pPr>
          <w:r w:rsidRPr="00A42E60">
            <w:rPr>
              <w:b/>
            </w:rPr>
            <w:t>Environment and Natural Resources Trust Fund (ENRTF)</w:t>
          </w:r>
        </w:p>
        <w:p w14:paraId="3C0B6379" w14:textId="77777777" w:rsidR="005C294C" w:rsidRPr="00EB5831" w:rsidRDefault="005C294C"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1BF3F81E" w14:textId="77777777" w:rsidR="005C294C" w:rsidRPr="00EB5831" w:rsidRDefault="005C294C" w:rsidP="00EB5831">
          <w:pPr>
            <w:pStyle w:val="Header"/>
            <w:rPr>
              <w:lang w:val="en-US" w:eastAsia="en-US"/>
            </w:rPr>
          </w:pPr>
        </w:p>
      </w:tc>
    </w:tr>
  </w:tbl>
  <w:p w14:paraId="1A5A2949" w14:textId="77777777" w:rsidR="005C294C" w:rsidRPr="00A42E60" w:rsidRDefault="005C294C"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C294C" w14:paraId="5A6F548F" w14:textId="77777777" w:rsidTr="00C660F0">
      <w:tc>
        <w:tcPr>
          <w:tcW w:w="1098" w:type="dxa"/>
        </w:tcPr>
        <w:p w14:paraId="122197EA" w14:textId="77777777" w:rsidR="005C294C" w:rsidRPr="00EB5831" w:rsidRDefault="005C294C" w:rsidP="00C660F0">
          <w:pPr>
            <w:pStyle w:val="Header"/>
            <w:rPr>
              <w:lang w:val="en-US" w:eastAsia="en-US"/>
            </w:rPr>
          </w:pPr>
          <w:r>
            <w:rPr>
              <w:noProof/>
              <w:lang w:val="en-US" w:eastAsia="en-US"/>
            </w:rPr>
            <w:drawing>
              <wp:inline distT="0" distB="0" distL="0" distR="0" wp14:anchorId="463C71D8" wp14:editId="17E84D4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DCD9DD6" w14:textId="77777777" w:rsidR="005C294C" w:rsidRPr="00A42E60" w:rsidRDefault="005C294C" w:rsidP="00C660F0">
          <w:pPr>
            <w:rPr>
              <w:b/>
            </w:rPr>
          </w:pPr>
          <w:r w:rsidRPr="00A42E60">
            <w:rPr>
              <w:b/>
            </w:rPr>
            <w:t>Environment and Natural Resources Trust Fund (ENRTF)</w:t>
          </w:r>
        </w:p>
        <w:p w14:paraId="442CEC90" w14:textId="77777777" w:rsidR="005C294C" w:rsidRPr="00EB5831" w:rsidRDefault="005C294C" w:rsidP="00806460">
          <w:pPr>
            <w:pStyle w:val="Header"/>
            <w:rPr>
              <w:b/>
              <w:lang w:val="en-US" w:eastAsia="en-US"/>
            </w:rPr>
          </w:pPr>
          <w:r w:rsidRPr="00EB5831">
            <w:rPr>
              <w:b/>
              <w:lang w:val="en-US" w:eastAsia="en-US"/>
            </w:rPr>
            <w:t>2014 Main Proposal</w:t>
          </w:r>
        </w:p>
        <w:p w14:paraId="0A7C37A4" w14:textId="77777777" w:rsidR="005C294C" w:rsidRPr="00EB5831" w:rsidRDefault="005C294C"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C0BE4D0" w14:textId="77777777" w:rsidR="005C294C" w:rsidRPr="00F96203" w:rsidRDefault="005C294C">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E0549"/>
    <w:multiLevelType w:val="hybridMultilevel"/>
    <w:tmpl w:val="3C145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F5B601C"/>
    <w:multiLevelType w:val="hybridMultilevel"/>
    <w:tmpl w:val="CE96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C3699"/>
    <w:multiLevelType w:val="hybridMultilevel"/>
    <w:tmpl w:val="628A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45F6765"/>
    <w:multiLevelType w:val="hybridMultilevel"/>
    <w:tmpl w:val="BD0A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4"/>
  </w:num>
  <w:num w:numId="6">
    <w:abstractNumId w:val="2"/>
  </w:num>
  <w:num w:numId="7">
    <w:abstractNumId w:val="8"/>
  </w:num>
  <w:num w:numId="8">
    <w:abstractNumId w:val="3"/>
  </w:num>
  <w:num w:numId="9">
    <w:abstractNumId w:val="13"/>
  </w:num>
  <w:num w:numId="10">
    <w:abstractNumId w:val="11"/>
  </w:num>
  <w:num w:numId="11">
    <w:abstractNumId w:val="1"/>
  </w:num>
  <w:num w:numId="12">
    <w:abstractNumId w:val="5"/>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4AAD"/>
    <w:rsid w:val="00037F01"/>
    <w:rsid w:val="00061EF5"/>
    <w:rsid w:val="00062497"/>
    <w:rsid w:val="00065366"/>
    <w:rsid w:val="00073C96"/>
    <w:rsid w:val="000B0E6E"/>
    <w:rsid w:val="000B34BA"/>
    <w:rsid w:val="000C3EF3"/>
    <w:rsid w:val="000D7F31"/>
    <w:rsid w:val="000E4B1A"/>
    <w:rsid w:val="00100A34"/>
    <w:rsid w:val="00107495"/>
    <w:rsid w:val="001225BC"/>
    <w:rsid w:val="00165716"/>
    <w:rsid w:val="001750AA"/>
    <w:rsid w:val="0018005E"/>
    <w:rsid w:val="00186FCC"/>
    <w:rsid w:val="001B0368"/>
    <w:rsid w:val="001E42AC"/>
    <w:rsid w:val="002159DD"/>
    <w:rsid w:val="0021758F"/>
    <w:rsid w:val="00217C2A"/>
    <w:rsid w:val="00233EE9"/>
    <w:rsid w:val="00237A16"/>
    <w:rsid w:val="00244E65"/>
    <w:rsid w:val="0025054C"/>
    <w:rsid w:val="00290E4E"/>
    <w:rsid w:val="0029726A"/>
    <w:rsid w:val="002A5956"/>
    <w:rsid w:val="002B469A"/>
    <w:rsid w:val="002D0450"/>
    <w:rsid w:val="002F6D12"/>
    <w:rsid w:val="003205A7"/>
    <w:rsid w:val="003239FE"/>
    <w:rsid w:val="00347E7A"/>
    <w:rsid w:val="00351EA6"/>
    <w:rsid w:val="00354888"/>
    <w:rsid w:val="003578A0"/>
    <w:rsid w:val="0037310D"/>
    <w:rsid w:val="0039149C"/>
    <w:rsid w:val="00391760"/>
    <w:rsid w:val="0039481E"/>
    <w:rsid w:val="003D5339"/>
    <w:rsid w:val="003F32CA"/>
    <w:rsid w:val="00403501"/>
    <w:rsid w:val="00404B9C"/>
    <w:rsid w:val="0043422E"/>
    <w:rsid w:val="004357AE"/>
    <w:rsid w:val="004530F7"/>
    <w:rsid w:val="00454495"/>
    <w:rsid w:val="00471983"/>
    <w:rsid w:val="00487D08"/>
    <w:rsid w:val="0049103C"/>
    <w:rsid w:val="0049313D"/>
    <w:rsid w:val="0049664F"/>
    <w:rsid w:val="004A43B9"/>
    <w:rsid w:val="004A4BE4"/>
    <w:rsid w:val="004E6113"/>
    <w:rsid w:val="00502834"/>
    <w:rsid w:val="00520F40"/>
    <w:rsid w:val="00533120"/>
    <w:rsid w:val="005431D4"/>
    <w:rsid w:val="00550B29"/>
    <w:rsid w:val="005648A9"/>
    <w:rsid w:val="00594D59"/>
    <w:rsid w:val="005A1D00"/>
    <w:rsid w:val="005A4FB1"/>
    <w:rsid w:val="005C294C"/>
    <w:rsid w:val="005F0DBA"/>
    <w:rsid w:val="005F1006"/>
    <w:rsid w:val="005F7237"/>
    <w:rsid w:val="00602068"/>
    <w:rsid w:val="00614DF2"/>
    <w:rsid w:val="00640A9A"/>
    <w:rsid w:val="006562F0"/>
    <w:rsid w:val="00671D78"/>
    <w:rsid w:val="006756A4"/>
    <w:rsid w:val="00676186"/>
    <w:rsid w:val="00683A7D"/>
    <w:rsid w:val="00686B53"/>
    <w:rsid w:val="006E0EFD"/>
    <w:rsid w:val="006F7F24"/>
    <w:rsid w:val="00721661"/>
    <w:rsid w:val="00731A65"/>
    <w:rsid w:val="007936A9"/>
    <w:rsid w:val="007B284F"/>
    <w:rsid w:val="007B3535"/>
    <w:rsid w:val="00806460"/>
    <w:rsid w:val="008076FB"/>
    <w:rsid w:val="00827306"/>
    <w:rsid w:val="008949EE"/>
    <w:rsid w:val="008A088E"/>
    <w:rsid w:val="008A4498"/>
    <w:rsid w:val="008A5FD9"/>
    <w:rsid w:val="008D2242"/>
    <w:rsid w:val="00901277"/>
    <w:rsid w:val="00910DB8"/>
    <w:rsid w:val="00912C65"/>
    <w:rsid w:val="00932389"/>
    <w:rsid w:val="00940515"/>
    <w:rsid w:val="009541C4"/>
    <w:rsid w:val="00967F51"/>
    <w:rsid w:val="009A49DE"/>
    <w:rsid w:val="009B6749"/>
    <w:rsid w:val="009C4875"/>
    <w:rsid w:val="009C780E"/>
    <w:rsid w:val="009D0E57"/>
    <w:rsid w:val="009D14B4"/>
    <w:rsid w:val="009D6EC8"/>
    <w:rsid w:val="00A03E0A"/>
    <w:rsid w:val="00A13F26"/>
    <w:rsid w:val="00A42E60"/>
    <w:rsid w:val="00A45A41"/>
    <w:rsid w:val="00A7257F"/>
    <w:rsid w:val="00A73B75"/>
    <w:rsid w:val="00A81070"/>
    <w:rsid w:val="00AB6CFF"/>
    <w:rsid w:val="00AC2C07"/>
    <w:rsid w:val="00AC2CDE"/>
    <w:rsid w:val="00AD3337"/>
    <w:rsid w:val="00B728BF"/>
    <w:rsid w:val="00B8369A"/>
    <w:rsid w:val="00B86A22"/>
    <w:rsid w:val="00BC28A6"/>
    <w:rsid w:val="00BD50CC"/>
    <w:rsid w:val="00C02DAD"/>
    <w:rsid w:val="00C555EF"/>
    <w:rsid w:val="00C660F0"/>
    <w:rsid w:val="00C72BD9"/>
    <w:rsid w:val="00C75B31"/>
    <w:rsid w:val="00C82CD3"/>
    <w:rsid w:val="00C85E92"/>
    <w:rsid w:val="00C952E4"/>
    <w:rsid w:val="00CA56BB"/>
    <w:rsid w:val="00CB652D"/>
    <w:rsid w:val="00CE20AC"/>
    <w:rsid w:val="00D01639"/>
    <w:rsid w:val="00D02E23"/>
    <w:rsid w:val="00D121DD"/>
    <w:rsid w:val="00D25619"/>
    <w:rsid w:val="00D32CFB"/>
    <w:rsid w:val="00DD3D81"/>
    <w:rsid w:val="00DE493F"/>
    <w:rsid w:val="00E47145"/>
    <w:rsid w:val="00E5279E"/>
    <w:rsid w:val="00E619C4"/>
    <w:rsid w:val="00E76D57"/>
    <w:rsid w:val="00E9049B"/>
    <w:rsid w:val="00EB5831"/>
    <w:rsid w:val="00EB72A3"/>
    <w:rsid w:val="00F42507"/>
    <w:rsid w:val="00F5474C"/>
    <w:rsid w:val="00F577D6"/>
    <w:rsid w:val="00F70DE4"/>
    <w:rsid w:val="00F9232B"/>
    <w:rsid w:val="00F92864"/>
    <w:rsid w:val="00F96203"/>
    <w:rsid w:val="00F97C94"/>
    <w:rsid w:val="00FA1A9F"/>
    <w:rsid w:val="00FA678A"/>
    <w:rsid w:val="00FE540C"/>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77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03501"/>
    <w:rPr>
      <w:sz w:val="18"/>
      <w:szCs w:val="18"/>
    </w:rPr>
  </w:style>
  <w:style w:type="paragraph" w:styleId="CommentText">
    <w:name w:val="annotation text"/>
    <w:basedOn w:val="Normal"/>
    <w:link w:val="CommentTextChar"/>
    <w:uiPriority w:val="99"/>
    <w:semiHidden/>
    <w:unhideWhenUsed/>
    <w:rsid w:val="00403501"/>
    <w:rPr>
      <w:sz w:val="24"/>
      <w:szCs w:val="24"/>
    </w:rPr>
  </w:style>
  <w:style w:type="character" w:customStyle="1" w:styleId="CommentTextChar">
    <w:name w:val="Comment Text Char"/>
    <w:basedOn w:val="DefaultParagraphFont"/>
    <w:link w:val="CommentText"/>
    <w:uiPriority w:val="99"/>
    <w:semiHidden/>
    <w:rsid w:val="00403501"/>
    <w:rPr>
      <w:sz w:val="24"/>
      <w:szCs w:val="24"/>
    </w:rPr>
  </w:style>
  <w:style w:type="paragraph" w:styleId="CommentSubject">
    <w:name w:val="annotation subject"/>
    <w:basedOn w:val="CommentText"/>
    <w:next w:val="CommentText"/>
    <w:link w:val="CommentSubjectChar"/>
    <w:uiPriority w:val="99"/>
    <w:semiHidden/>
    <w:unhideWhenUsed/>
    <w:rsid w:val="00403501"/>
    <w:rPr>
      <w:b/>
      <w:bCs/>
      <w:sz w:val="20"/>
      <w:szCs w:val="20"/>
    </w:rPr>
  </w:style>
  <w:style w:type="character" w:customStyle="1" w:styleId="CommentSubjectChar">
    <w:name w:val="Comment Subject Char"/>
    <w:basedOn w:val="CommentTextChar"/>
    <w:link w:val="CommentSubject"/>
    <w:uiPriority w:val="99"/>
    <w:semiHidden/>
    <w:rsid w:val="00403501"/>
    <w:rPr>
      <w:b/>
      <w:bCs/>
      <w:sz w:val="24"/>
      <w:szCs w:val="24"/>
    </w:rPr>
  </w:style>
  <w:style w:type="paragraph" w:styleId="Revision">
    <w:name w:val="Revision"/>
    <w:hidden/>
    <w:uiPriority w:val="99"/>
    <w:semiHidden/>
    <w:rsid w:val="0047198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03501"/>
    <w:rPr>
      <w:sz w:val="18"/>
      <w:szCs w:val="18"/>
    </w:rPr>
  </w:style>
  <w:style w:type="paragraph" w:styleId="CommentText">
    <w:name w:val="annotation text"/>
    <w:basedOn w:val="Normal"/>
    <w:link w:val="CommentTextChar"/>
    <w:uiPriority w:val="99"/>
    <w:semiHidden/>
    <w:unhideWhenUsed/>
    <w:rsid w:val="00403501"/>
    <w:rPr>
      <w:sz w:val="24"/>
      <w:szCs w:val="24"/>
    </w:rPr>
  </w:style>
  <w:style w:type="character" w:customStyle="1" w:styleId="CommentTextChar">
    <w:name w:val="Comment Text Char"/>
    <w:basedOn w:val="DefaultParagraphFont"/>
    <w:link w:val="CommentText"/>
    <w:uiPriority w:val="99"/>
    <w:semiHidden/>
    <w:rsid w:val="00403501"/>
    <w:rPr>
      <w:sz w:val="24"/>
      <w:szCs w:val="24"/>
    </w:rPr>
  </w:style>
  <w:style w:type="paragraph" w:styleId="CommentSubject">
    <w:name w:val="annotation subject"/>
    <w:basedOn w:val="CommentText"/>
    <w:next w:val="CommentText"/>
    <w:link w:val="CommentSubjectChar"/>
    <w:uiPriority w:val="99"/>
    <w:semiHidden/>
    <w:unhideWhenUsed/>
    <w:rsid w:val="00403501"/>
    <w:rPr>
      <w:b/>
      <w:bCs/>
      <w:sz w:val="20"/>
      <w:szCs w:val="20"/>
    </w:rPr>
  </w:style>
  <w:style w:type="character" w:customStyle="1" w:styleId="CommentSubjectChar">
    <w:name w:val="Comment Subject Char"/>
    <w:basedOn w:val="CommentTextChar"/>
    <w:link w:val="CommentSubject"/>
    <w:uiPriority w:val="99"/>
    <w:semiHidden/>
    <w:rsid w:val="00403501"/>
    <w:rPr>
      <w:b/>
      <w:bCs/>
      <w:sz w:val="24"/>
      <w:szCs w:val="24"/>
    </w:rPr>
  </w:style>
  <w:style w:type="paragraph" w:styleId="Revision">
    <w:name w:val="Revision"/>
    <w:hidden/>
    <w:uiPriority w:val="99"/>
    <w:semiHidden/>
    <w:rsid w:val="004719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1073</Words>
  <Characters>6119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Lee Penn</cp:lastModifiedBy>
  <cp:revision>11</cp:revision>
  <cp:lastPrinted>2019-04-11T19:01:00Z</cp:lastPrinted>
  <dcterms:created xsi:type="dcterms:W3CDTF">2019-04-11T19:49:00Z</dcterms:created>
  <dcterms:modified xsi:type="dcterms:W3CDTF">2019-04-11T21:18:00Z</dcterms:modified>
</cp:coreProperties>
</file>