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950BD" w:rsidRDefault="002F41E3" w:rsidP="002F41E3">
      <w:pPr>
        <w:spacing w:after="0"/>
        <w:jc w:val="center"/>
        <w:rPr>
          <w:rFonts w:ascii="Times New Roman" w:hAnsi="Times New Roman" w:cs="Times New Roman"/>
          <w:b/>
          <w:sz w:val="24"/>
          <w:szCs w:val="24"/>
        </w:rPr>
      </w:pPr>
      <w:r w:rsidRPr="002F41E3">
        <w:rPr>
          <w:rFonts w:ascii="Times New Roman" w:hAnsi="Times New Roman" w:cs="Times New Roman"/>
          <w:b/>
          <w:sz w:val="24"/>
          <w:szCs w:val="24"/>
        </w:rPr>
        <w:t>Sarah Elliott</w:t>
      </w:r>
      <w:r>
        <w:rPr>
          <w:rFonts w:ascii="Times New Roman" w:hAnsi="Times New Roman" w:cs="Times New Roman"/>
          <w:b/>
          <w:sz w:val="24"/>
          <w:szCs w:val="24"/>
        </w:rPr>
        <w:t>, Hydrologist</w:t>
      </w:r>
    </w:p>
    <w:p w:rsidR="002F41E3" w:rsidRDefault="002F41E3" w:rsidP="002F41E3">
      <w:pPr>
        <w:spacing w:after="0"/>
        <w:jc w:val="center"/>
        <w:rPr>
          <w:rFonts w:ascii="Times New Roman" w:hAnsi="Times New Roman" w:cs="Times New Roman"/>
          <w:sz w:val="24"/>
          <w:szCs w:val="24"/>
        </w:rPr>
      </w:pPr>
      <w:r>
        <w:rPr>
          <w:rFonts w:ascii="Times New Roman" w:hAnsi="Times New Roman" w:cs="Times New Roman"/>
          <w:sz w:val="24"/>
          <w:szCs w:val="24"/>
        </w:rPr>
        <w:t xml:space="preserve">U.S. Geological Survey, 2280 </w:t>
      </w:r>
      <w:proofErr w:type="spellStart"/>
      <w:r>
        <w:rPr>
          <w:rFonts w:ascii="Times New Roman" w:hAnsi="Times New Roman" w:cs="Times New Roman"/>
          <w:sz w:val="24"/>
          <w:szCs w:val="24"/>
        </w:rPr>
        <w:t>Woodale</w:t>
      </w:r>
      <w:proofErr w:type="spellEnd"/>
      <w:r>
        <w:rPr>
          <w:rFonts w:ascii="Times New Roman" w:hAnsi="Times New Roman" w:cs="Times New Roman"/>
          <w:sz w:val="24"/>
          <w:szCs w:val="24"/>
        </w:rPr>
        <w:t xml:space="preserve"> Drive, Mounds View, MN 55112</w:t>
      </w:r>
    </w:p>
    <w:p w:rsidR="002F41E3" w:rsidRDefault="002F41E3" w:rsidP="002F41E3">
      <w:pPr>
        <w:spacing w:after="0"/>
        <w:jc w:val="center"/>
        <w:rPr>
          <w:rFonts w:ascii="Times New Roman" w:hAnsi="Times New Roman" w:cs="Times New Roman"/>
          <w:sz w:val="24"/>
          <w:szCs w:val="24"/>
        </w:rPr>
      </w:pPr>
      <w:r>
        <w:rPr>
          <w:rFonts w:ascii="Times New Roman" w:hAnsi="Times New Roman" w:cs="Times New Roman"/>
          <w:sz w:val="24"/>
          <w:szCs w:val="24"/>
        </w:rPr>
        <w:t xml:space="preserve">Ph: 763-783-3130; Email: </w:t>
      </w:r>
      <w:hyperlink r:id="rId4" w:history="1">
        <w:r w:rsidRPr="00FE2F0B">
          <w:rPr>
            <w:rStyle w:val="Hyperlink"/>
            <w:rFonts w:ascii="Times New Roman" w:hAnsi="Times New Roman" w:cs="Times New Roman"/>
            <w:sz w:val="24"/>
            <w:szCs w:val="24"/>
          </w:rPr>
          <w:t>selliott@usgs.gov</w:t>
        </w:r>
      </w:hyperlink>
      <w:r>
        <w:rPr>
          <w:rFonts w:ascii="Times New Roman" w:hAnsi="Times New Roman" w:cs="Times New Roman"/>
          <w:sz w:val="24"/>
          <w:szCs w:val="24"/>
        </w:rPr>
        <w:t xml:space="preserve">; </w:t>
      </w:r>
      <w:hyperlink r:id="rId5" w:history="1">
        <w:r w:rsidRPr="002F41E3">
          <w:rPr>
            <w:rStyle w:val="Hyperlink"/>
            <w:rFonts w:ascii="Times New Roman" w:hAnsi="Times New Roman" w:cs="Times New Roman"/>
            <w:sz w:val="24"/>
            <w:szCs w:val="24"/>
          </w:rPr>
          <w:t>https://www.usgs.gov/staff-profiles/sarah-m-elliott</w:t>
        </w:r>
      </w:hyperlink>
    </w:p>
    <w:p w:rsidR="002F41E3" w:rsidRDefault="002F41E3" w:rsidP="002F41E3">
      <w:pPr>
        <w:spacing w:after="0"/>
        <w:jc w:val="center"/>
        <w:rPr>
          <w:rFonts w:ascii="Times New Roman" w:hAnsi="Times New Roman" w:cs="Times New Roman"/>
          <w:sz w:val="24"/>
          <w:szCs w:val="24"/>
        </w:rPr>
      </w:pPr>
    </w:p>
    <w:p w:rsidR="002F41E3" w:rsidRDefault="002F41E3" w:rsidP="002F41E3">
      <w:pPr>
        <w:spacing w:after="0"/>
        <w:rPr>
          <w:rFonts w:ascii="Times New Roman" w:hAnsi="Times New Roman" w:cs="Times New Roman"/>
          <w:b/>
          <w:sz w:val="24"/>
          <w:szCs w:val="24"/>
        </w:rPr>
      </w:pPr>
      <w:r>
        <w:rPr>
          <w:rFonts w:ascii="Times New Roman" w:hAnsi="Times New Roman" w:cs="Times New Roman"/>
          <w:b/>
          <w:sz w:val="24"/>
          <w:szCs w:val="24"/>
        </w:rPr>
        <w:t>Biography</w:t>
      </w:r>
    </w:p>
    <w:p w:rsidR="002F41E3" w:rsidRDefault="002F41E3" w:rsidP="002F41E3">
      <w:pPr>
        <w:spacing w:after="0"/>
        <w:rPr>
          <w:rFonts w:ascii="Times New Roman" w:hAnsi="Times New Roman" w:cs="Times New Roman"/>
          <w:b/>
          <w:sz w:val="24"/>
          <w:szCs w:val="24"/>
        </w:rPr>
      </w:pPr>
    </w:p>
    <w:p w:rsidR="002F41E3" w:rsidRDefault="002F41E3" w:rsidP="002F41E3">
      <w:pPr>
        <w:spacing w:after="0"/>
        <w:rPr>
          <w:rFonts w:ascii="Times New Roman" w:hAnsi="Times New Roman" w:cs="Times New Roman"/>
          <w:sz w:val="24"/>
          <w:szCs w:val="24"/>
        </w:rPr>
      </w:pPr>
      <w:r>
        <w:rPr>
          <w:rFonts w:ascii="Times New Roman" w:hAnsi="Times New Roman" w:cs="Times New Roman"/>
          <w:sz w:val="24"/>
          <w:szCs w:val="24"/>
        </w:rPr>
        <w:t xml:space="preserve">Sarah has 10 years of experience </w:t>
      </w:r>
      <w:r w:rsidR="0088258A">
        <w:rPr>
          <w:rFonts w:ascii="Times New Roman" w:hAnsi="Times New Roman" w:cs="Times New Roman"/>
          <w:sz w:val="24"/>
          <w:szCs w:val="24"/>
        </w:rPr>
        <w:t xml:space="preserve">participating in and leading projects focused on understanding the presence and effects of trace organic contaminants in the environment. Sarah has experience with relatively large-scale projects and collaborating with scientists from Federal and State agencies. Sarah has a record of completing projects on time and within budget and effectively communicating results to cooperators and/or stakeholders. </w:t>
      </w:r>
    </w:p>
    <w:p w:rsidR="002F41E3" w:rsidRDefault="002F41E3" w:rsidP="002F41E3">
      <w:pPr>
        <w:spacing w:after="0"/>
        <w:rPr>
          <w:rFonts w:ascii="Times New Roman" w:hAnsi="Times New Roman" w:cs="Times New Roman"/>
          <w:sz w:val="24"/>
          <w:szCs w:val="24"/>
        </w:rPr>
      </w:pPr>
    </w:p>
    <w:p w:rsidR="002F41E3" w:rsidRDefault="002F41E3" w:rsidP="002F41E3">
      <w:pPr>
        <w:spacing w:after="0"/>
        <w:rPr>
          <w:rFonts w:ascii="Times New Roman" w:hAnsi="Times New Roman" w:cs="Times New Roman"/>
          <w:b/>
          <w:sz w:val="24"/>
          <w:szCs w:val="24"/>
        </w:rPr>
      </w:pPr>
      <w:r>
        <w:rPr>
          <w:rFonts w:ascii="Times New Roman" w:hAnsi="Times New Roman" w:cs="Times New Roman"/>
          <w:b/>
          <w:sz w:val="24"/>
          <w:szCs w:val="24"/>
        </w:rPr>
        <w:t>Education</w:t>
      </w:r>
    </w:p>
    <w:p w:rsidR="002F41E3" w:rsidRDefault="002F41E3" w:rsidP="002F41E3">
      <w:pPr>
        <w:spacing w:after="0"/>
        <w:rPr>
          <w:rFonts w:ascii="Times New Roman" w:hAnsi="Times New Roman" w:cs="Times New Roman"/>
          <w:sz w:val="24"/>
          <w:szCs w:val="24"/>
        </w:rPr>
      </w:pPr>
    </w:p>
    <w:p w:rsidR="002F41E3" w:rsidRDefault="002F41E3" w:rsidP="002F41E3">
      <w:pPr>
        <w:spacing w:after="0"/>
        <w:rPr>
          <w:rFonts w:ascii="Times New Roman" w:hAnsi="Times New Roman" w:cs="Times New Roman"/>
          <w:sz w:val="24"/>
          <w:szCs w:val="24"/>
        </w:rPr>
      </w:pPr>
      <w:r>
        <w:rPr>
          <w:rFonts w:ascii="Times New Roman" w:hAnsi="Times New Roman" w:cs="Times New Roman"/>
          <w:sz w:val="24"/>
          <w:szCs w:val="24"/>
        </w:rPr>
        <w:t>2008, B.A., Environmental Science, Policy, and Management, University of Minnesota</w:t>
      </w:r>
    </w:p>
    <w:p w:rsidR="002F41E3" w:rsidRDefault="002F41E3" w:rsidP="002F41E3">
      <w:pPr>
        <w:spacing w:after="0"/>
        <w:rPr>
          <w:rFonts w:ascii="Times New Roman" w:hAnsi="Times New Roman" w:cs="Times New Roman"/>
          <w:sz w:val="24"/>
          <w:szCs w:val="24"/>
        </w:rPr>
      </w:pPr>
      <w:r>
        <w:rPr>
          <w:rFonts w:ascii="Times New Roman" w:hAnsi="Times New Roman" w:cs="Times New Roman"/>
          <w:sz w:val="24"/>
          <w:szCs w:val="24"/>
        </w:rPr>
        <w:t>2010, M.S., Water Resources Science, University of Minnesota</w:t>
      </w:r>
    </w:p>
    <w:p w:rsidR="002F41E3" w:rsidRDefault="002F41E3" w:rsidP="002F41E3">
      <w:pPr>
        <w:spacing w:after="0"/>
        <w:rPr>
          <w:rFonts w:ascii="Times New Roman" w:hAnsi="Times New Roman" w:cs="Times New Roman"/>
          <w:sz w:val="24"/>
          <w:szCs w:val="24"/>
        </w:rPr>
      </w:pPr>
    </w:p>
    <w:p w:rsidR="002F41E3" w:rsidRDefault="002F41E3" w:rsidP="002F41E3">
      <w:pPr>
        <w:spacing w:after="0"/>
        <w:rPr>
          <w:rFonts w:ascii="Times New Roman" w:hAnsi="Times New Roman" w:cs="Times New Roman"/>
          <w:b/>
          <w:sz w:val="24"/>
          <w:szCs w:val="24"/>
        </w:rPr>
      </w:pPr>
      <w:r>
        <w:rPr>
          <w:rFonts w:ascii="Times New Roman" w:hAnsi="Times New Roman" w:cs="Times New Roman"/>
          <w:b/>
          <w:sz w:val="24"/>
          <w:szCs w:val="24"/>
        </w:rPr>
        <w:t>Selected Publications</w:t>
      </w:r>
    </w:p>
    <w:p w:rsidR="002F41E3" w:rsidRDefault="002F41E3" w:rsidP="002F41E3">
      <w:pPr>
        <w:spacing w:after="0"/>
        <w:rPr>
          <w:rFonts w:ascii="Times New Roman" w:hAnsi="Times New Roman" w:cs="Times New Roman"/>
          <w:b/>
          <w:sz w:val="24"/>
          <w:szCs w:val="24"/>
        </w:rPr>
      </w:pPr>
    </w:p>
    <w:p w:rsidR="002F41E3" w:rsidRDefault="002F41E3" w:rsidP="002F41E3">
      <w:pPr>
        <w:rPr>
          <w:shd w:val="clear" w:color="auto" w:fill="FFFFFF"/>
        </w:rPr>
      </w:pPr>
      <w:bookmarkStart w:id="0" w:name="_Hlk525125692"/>
      <w:r w:rsidRPr="002F41E3">
        <w:rPr>
          <w:u w:val="single"/>
          <w:shd w:val="clear" w:color="auto" w:fill="FFFFFF"/>
        </w:rPr>
        <w:t>Elliott, S.M.</w:t>
      </w:r>
      <w:r>
        <w:rPr>
          <w:shd w:val="clear" w:color="auto" w:fill="FFFFFF"/>
        </w:rPr>
        <w:t xml:space="preserve">, Erickson, M.L., Krall, A.L., Adams, B.A., 2018, Concentrations of pharmaceuticals and other micropollutants in groundwater downgradient from large on-site wastewater discharges. </w:t>
      </w:r>
      <w:proofErr w:type="spellStart"/>
      <w:r>
        <w:rPr>
          <w:shd w:val="clear" w:color="auto" w:fill="FFFFFF"/>
        </w:rPr>
        <w:t>PLoS</w:t>
      </w:r>
      <w:proofErr w:type="spellEnd"/>
      <w:r>
        <w:rPr>
          <w:shd w:val="clear" w:color="auto" w:fill="FFFFFF"/>
        </w:rPr>
        <w:t xml:space="preserve"> ONE, 13(11): e0206004. https://doi.org/10.1371/journal.pone.0206004.</w:t>
      </w:r>
    </w:p>
    <w:p w:rsidR="002F41E3" w:rsidRDefault="002F41E3" w:rsidP="002F41E3">
      <w:pPr>
        <w:rPr>
          <w:shd w:val="clear" w:color="auto" w:fill="FFFFFF"/>
        </w:rPr>
      </w:pPr>
      <w:proofErr w:type="spellStart"/>
      <w:r>
        <w:rPr>
          <w:shd w:val="clear" w:color="auto" w:fill="FFFFFF"/>
        </w:rPr>
        <w:t>Kiesling</w:t>
      </w:r>
      <w:proofErr w:type="spellEnd"/>
      <w:r>
        <w:rPr>
          <w:shd w:val="clear" w:color="auto" w:fill="FFFFFF"/>
        </w:rPr>
        <w:t xml:space="preserve">, R.L., </w:t>
      </w:r>
      <w:r w:rsidRPr="002F41E3">
        <w:rPr>
          <w:u w:val="single"/>
          <w:shd w:val="clear" w:color="auto" w:fill="FFFFFF"/>
        </w:rPr>
        <w:t>Elliott, S.M</w:t>
      </w:r>
      <w:r>
        <w:rPr>
          <w:shd w:val="clear" w:color="auto" w:fill="FFFFFF"/>
        </w:rPr>
        <w:t xml:space="preserve">., </w:t>
      </w:r>
      <w:proofErr w:type="spellStart"/>
      <w:r>
        <w:rPr>
          <w:shd w:val="clear" w:color="auto" w:fill="FFFFFF"/>
        </w:rPr>
        <w:t>Kammel</w:t>
      </w:r>
      <w:proofErr w:type="spellEnd"/>
      <w:r>
        <w:rPr>
          <w:shd w:val="clear" w:color="auto" w:fill="FFFFFF"/>
        </w:rPr>
        <w:t xml:space="preserve">, L.E., Choy, S.J., Hummel, S.L., 2018, Predicting the occurrence of chemicals of emerging concern in surface water and sediment across the U.S. portion of the Great Lakes Basin, Sci Tot Environ, in press, </w:t>
      </w:r>
      <w:proofErr w:type="spellStart"/>
      <w:r>
        <w:rPr>
          <w:shd w:val="clear" w:color="auto" w:fill="FFFFFF"/>
        </w:rPr>
        <w:t>doi</w:t>
      </w:r>
      <w:proofErr w:type="spellEnd"/>
      <w:r>
        <w:rPr>
          <w:shd w:val="clear" w:color="auto" w:fill="FFFFFF"/>
        </w:rPr>
        <w:t>: 10.1016/j.scitotenv.2018.09.201</w:t>
      </w:r>
    </w:p>
    <w:bookmarkEnd w:id="0"/>
    <w:p w:rsidR="002F41E3" w:rsidRDefault="002F41E3" w:rsidP="002F41E3">
      <w:pPr>
        <w:rPr>
          <w:shd w:val="clear" w:color="auto" w:fill="FFFFFF"/>
        </w:rPr>
      </w:pPr>
      <w:r>
        <w:rPr>
          <w:shd w:val="clear" w:color="auto" w:fill="FFFFFF"/>
        </w:rPr>
        <w:t xml:space="preserve">Fairbairn, D.J., </w:t>
      </w:r>
      <w:r w:rsidRPr="002F41E3">
        <w:rPr>
          <w:u w:val="single"/>
          <w:shd w:val="clear" w:color="auto" w:fill="FFFFFF"/>
        </w:rPr>
        <w:t>Elliott, S.M.</w:t>
      </w:r>
      <w:r>
        <w:rPr>
          <w:shd w:val="clear" w:color="auto" w:fill="FFFFFF"/>
        </w:rPr>
        <w:t xml:space="preserve">, </w:t>
      </w:r>
      <w:proofErr w:type="spellStart"/>
      <w:r>
        <w:rPr>
          <w:shd w:val="clear" w:color="auto" w:fill="FFFFFF"/>
        </w:rPr>
        <w:t>Kiesling</w:t>
      </w:r>
      <w:proofErr w:type="spellEnd"/>
      <w:r>
        <w:rPr>
          <w:shd w:val="clear" w:color="auto" w:fill="FFFFFF"/>
        </w:rPr>
        <w:t xml:space="preserve">, R.L., </w:t>
      </w:r>
      <w:proofErr w:type="spellStart"/>
      <w:r>
        <w:rPr>
          <w:shd w:val="clear" w:color="auto" w:fill="FFFFFF"/>
        </w:rPr>
        <w:t>Schoenfuss</w:t>
      </w:r>
      <w:proofErr w:type="spellEnd"/>
      <w:r>
        <w:rPr>
          <w:shd w:val="clear" w:color="auto" w:fill="FFFFFF"/>
        </w:rPr>
        <w:t xml:space="preserve">, H.L., </w:t>
      </w:r>
      <w:proofErr w:type="spellStart"/>
      <w:r>
        <w:rPr>
          <w:shd w:val="clear" w:color="auto" w:fill="FFFFFF"/>
        </w:rPr>
        <w:t>Ferrey</w:t>
      </w:r>
      <w:proofErr w:type="spellEnd"/>
      <w:r>
        <w:rPr>
          <w:shd w:val="clear" w:color="auto" w:fill="FFFFFF"/>
        </w:rPr>
        <w:t xml:space="preserve">, M.L., </w:t>
      </w:r>
      <w:proofErr w:type="spellStart"/>
      <w:r>
        <w:rPr>
          <w:shd w:val="clear" w:color="auto" w:fill="FFFFFF"/>
        </w:rPr>
        <w:t>Westerhoff</w:t>
      </w:r>
      <w:proofErr w:type="spellEnd"/>
      <w:r>
        <w:rPr>
          <w:shd w:val="clear" w:color="auto" w:fill="FFFFFF"/>
        </w:rPr>
        <w:t xml:space="preserve">, B.M., 2018, Contaminants of emerging concern in urban stormwater: Spatiotemporal patterns and removal by iron-enhanced sand filters (IESFs). Water Res, 145, 332-345. </w:t>
      </w:r>
      <w:proofErr w:type="spellStart"/>
      <w:r>
        <w:rPr>
          <w:shd w:val="clear" w:color="auto" w:fill="FFFFFF"/>
        </w:rPr>
        <w:t>doi</w:t>
      </w:r>
      <w:proofErr w:type="spellEnd"/>
      <w:r>
        <w:rPr>
          <w:shd w:val="clear" w:color="auto" w:fill="FFFFFF"/>
        </w:rPr>
        <w:t>: 10.1016/j.watres.2018.08.020</w:t>
      </w:r>
    </w:p>
    <w:p w:rsidR="002F41E3" w:rsidRDefault="002F41E3" w:rsidP="002F41E3">
      <w:pPr>
        <w:rPr>
          <w:shd w:val="clear" w:color="auto" w:fill="FFFFFF"/>
        </w:rPr>
      </w:pPr>
      <w:proofErr w:type="spellStart"/>
      <w:r>
        <w:rPr>
          <w:shd w:val="clear" w:color="auto" w:fill="FFFFFF"/>
        </w:rPr>
        <w:t>Westerhoff</w:t>
      </w:r>
      <w:proofErr w:type="spellEnd"/>
      <w:r>
        <w:rPr>
          <w:shd w:val="clear" w:color="auto" w:fill="FFFFFF"/>
        </w:rPr>
        <w:t xml:space="preserve">, B.M., Fairbairn, D.J., </w:t>
      </w:r>
      <w:proofErr w:type="spellStart"/>
      <w:r>
        <w:rPr>
          <w:shd w:val="clear" w:color="auto" w:fill="FFFFFF"/>
        </w:rPr>
        <w:t>Ferrey</w:t>
      </w:r>
      <w:proofErr w:type="spellEnd"/>
      <w:r>
        <w:rPr>
          <w:shd w:val="clear" w:color="auto" w:fill="FFFFFF"/>
        </w:rPr>
        <w:t xml:space="preserve">, M.L., </w:t>
      </w:r>
      <w:proofErr w:type="spellStart"/>
      <w:r>
        <w:rPr>
          <w:shd w:val="clear" w:color="auto" w:fill="FFFFFF"/>
        </w:rPr>
        <w:t>Matilla</w:t>
      </w:r>
      <w:proofErr w:type="spellEnd"/>
      <w:r>
        <w:rPr>
          <w:shd w:val="clear" w:color="auto" w:fill="FFFFFF"/>
        </w:rPr>
        <w:t xml:space="preserve">, A., </w:t>
      </w:r>
      <w:proofErr w:type="spellStart"/>
      <w:r>
        <w:rPr>
          <w:shd w:val="clear" w:color="auto" w:fill="FFFFFF"/>
        </w:rPr>
        <w:t>Junkel</w:t>
      </w:r>
      <w:proofErr w:type="spellEnd"/>
      <w:r>
        <w:rPr>
          <w:shd w:val="clear" w:color="auto" w:fill="FFFFFF"/>
        </w:rPr>
        <w:t xml:space="preserve">, J., </w:t>
      </w:r>
      <w:r w:rsidRPr="002F41E3">
        <w:rPr>
          <w:u w:val="single"/>
          <w:shd w:val="clear" w:color="auto" w:fill="FFFFFF"/>
        </w:rPr>
        <w:t>Elliott, S.M.</w:t>
      </w:r>
      <w:r>
        <w:rPr>
          <w:shd w:val="clear" w:color="auto" w:fill="FFFFFF"/>
        </w:rPr>
        <w:t xml:space="preserve">, </w:t>
      </w:r>
      <w:proofErr w:type="spellStart"/>
      <w:r>
        <w:rPr>
          <w:shd w:val="clear" w:color="auto" w:fill="FFFFFF"/>
        </w:rPr>
        <w:t>Kiesling</w:t>
      </w:r>
      <w:proofErr w:type="spellEnd"/>
      <w:r>
        <w:rPr>
          <w:shd w:val="clear" w:color="auto" w:fill="FFFFFF"/>
        </w:rPr>
        <w:t xml:space="preserve">, R.L., Woodruff, D., </w:t>
      </w:r>
      <w:proofErr w:type="spellStart"/>
      <w:r>
        <w:rPr>
          <w:shd w:val="clear" w:color="auto" w:fill="FFFFFF"/>
        </w:rPr>
        <w:t>Schoenfuss</w:t>
      </w:r>
      <w:proofErr w:type="spellEnd"/>
      <w:r>
        <w:rPr>
          <w:shd w:val="clear" w:color="auto" w:fill="FFFFFF"/>
        </w:rPr>
        <w:t xml:space="preserve">, H.L., 2018, Effects of urban stormwater and iron-enhanced sand filtration on Daphnia magna and </w:t>
      </w:r>
      <w:proofErr w:type="spellStart"/>
      <w:r>
        <w:rPr>
          <w:shd w:val="clear" w:color="auto" w:fill="FFFFFF"/>
        </w:rPr>
        <w:t>Pimephales</w:t>
      </w:r>
      <w:proofErr w:type="spellEnd"/>
      <w:r>
        <w:rPr>
          <w:shd w:val="clear" w:color="auto" w:fill="FFFFFF"/>
        </w:rPr>
        <w:t xml:space="preserve"> </w:t>
      </w:r>
      <w:proofErr w:type="spellStart"/>
      <w:r>
        <w:rPr>
          <w:shd w:val="clear" w:color="auto" w:fill="FFFFFF"/>
        </w:rPr>
        <w:t>promelas</w:t>
      </w:r>
      <w:proofErr w:type="spellEnd"/>
      <w:r>
        <w:rPr>
          <w:shd w:val="clear" w:color="auto" w:fill="FFFFFF"/>
        </w:rPr>
        <w:t xml:space="preserve">, Environ </w:t>
      </w:r>
      <w:proofErr w:type="spellStart"/>
      <w:r>
        <w:rPr>
          <w:shd w:val="clear" w:color="auto" w:fill="FFFFFF"/>
        </w:rPr>
        <w:t>Toxicol</w:t>
      </w:r>
      <w:proofErr w:type="spellEnd"/>
      <w:r>
        <w:rPr>
          <w:shd w:val="clear" w:color="auto" w:fill="FFFFFF"/>
        </w:rPr>
        <w:t xml:space="preserve"> Chem, 37, 2645-2659. </w:t>
      </w:r>
      <w:proofErr w:type="spellStart"/>
      <w:r>
        <w:rPr>
          <w:shd w:val="clear" w:color="auto" w:fill="FFFFFF"/>
        </w:rPr>
        <w:t>doi</w:t>
      </w:r>
      <w:proofErr w:type="spellEnd"/>
      <w:r>
        <w:rPr>
          <w:shd w:val="clear" w:color="auto" w:fill="FFFFFF"/>
        </w:rPr>
        <w:t>: 10.1002/etc.4227</w:t>
      </w:r>
    </w:p>
    <w:p w:rsidR="002F41E3" w:rsidRDefault="002F41E3" w:rsidP="002F41E3">
      <w:pPr>
        <w:rPr>
          <w:b/>
          <w:shd w:val="clear" w:color="auto" w:fill="FFFFFF"/>
        </w:rPr>
      </w:pPr>
      <w:r>
        <w:rPr>
          <w:b/>
          <w:shd w:val="clear" w:color="auto" w:fill="FFFFFF"/>
        </w:rPr>
        <w:t>Organization</w:t>
      </w:r>
    </w:p>
    <w:p w:rsidR="002F41E3" w:rsidRPr="002F41E3" w:rsidRDefault="002F41E3" w:rsidP="002F41E3">
      <w:pPr>
        <w:rPr>
          <w:shd w:val="clear" w:color="auto" w:fill="FFFFFF"/>
        </w:rPr>
      </w:pPr>
      <w:r>
        <w:rPr>
          <w:shd w:val="clear" w:color="auto" w:fill="FFFFFF"/>
        </w:rPr>
        <w:t>The U.S. Geological Survey’s mission is to provide unbiased science about the natural hazards that threaten lives and livelihoods, the water, energy, minerals, and other natural resources we rely on, the health of our ecosystems and environment, and the impacts of climate and land-use change. USGS scientists develop new methods and tools to enable timely, relevant, and useful information about the Earth and its processes. With respect to water resources, USGS scientists work with local partners to monitor, assess, and conduct targeted research on the wide range of water resources and conditions, including streamflow, groundwater, water quality, and water use and availability.</w:t>
      </w:r>
    </w:p>
    <w:p w:rsidR="002F41E3" w:rsidRPr="002F41E3" w:rsidRDefault="002F41E3" w:rsidP="002F41E3">
      <w:pPr>
        <w:spacing w:after="0"/>
        <w:rPr>
          <w:rFonts w:ascii="Times New Roman" w:hAnsi="Times New Roman" w:cs="Times New Roman"/>
          <w:sz w:val="24"/>
          <w:szCs w:val="24"/>
        </w:rPr>
      </w:pPr>
      <w:bookmarkStart w:id="1" w:name="_GoBack"/>
      <w:bookmarkEnd w:id="1"/>
    </w:p>
    <w:sectPr w:rsidR="002F41E3" w:rsidRPr="002F41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41E3"/>
    <w:rsid w:val="002950BD"/>
    <w:rsid w:val="002F41E3"/>
    <w:rsid w:val="008825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1FF655"/>
  <w15:chartTrackingRefBased/>
  <w15:docId w15:val="{95F14AF9-E87A-472F-B5CC-6426A64C1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F41E3"/>
    <w:rPr>
      <w:color w:val="0563C1" w:themeColor="hyperlink"/>
      <w:u w:val="single"/>
    </w:rPr>
  </w:style>
  <w:style w:type="character" w:styleId="UnresolvedMention">
    <w:name w:val="Unresolved Mention"/>
    <w:basedOn w:val="DefaultParagraphFont"/>
    <w:uiPriority w:val="99"/>
    <w:semiHidden/>
    <w:unhideWhenUsed/>
    <w:rsid w:val="002F41E3"/>
    <w:rPr>
      <w:color w:val="605E5C"/>
      <w:shd w:val="clear" w:color="auto" w:fill="E1DFDD"/>
    </w:rPr>
  </w:style>
  <w:style w:type="paragraph" w:customStyle="1" w:styleId="ItalicHeading">
    <w:name w:val="Italic Heading"/>
    <w:basedOn w:val="Normal"/>
    <w:qFormat/>
    <w:rsid w:val="002F41E3"/>
    <w:pPr>
      <w:spacing w:after="0" w:line="264" w:lineRule="auto"/>
      <w:ind w:left="288"/>
      <w:outlineLvl w:val="2"/>
    </w:pPr>
    <w:rPr>
      <w:rFonts w:ascii="Calibri" w:eastAsia="Calibri" w:hAnsi="Calibri" w:cs="Times New Roman"/>
      <w:i/>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usgs.gov/staff-profiles/sarah-m-elliott" TargetMode="External"/><Relationship Id="rId4" Type="http://schemas.openxmlformats.org/officeDocument/2006/relationships/hyperlink" Target="mailto:selliott@usg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414</Words>
  <Characters>2360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Elliott, Sarah M</dc:creator>
  <cp:keywords/>
  <dc:description/>
  <cp:lastModifiedBy>Elliott, Sarah M</cp:lastModifiedBy>
  <cp:revision>1</cp:revision>
  <dcterms:created xsi:type="dcterms:W3CDTF">2019-03-15T20:22:00Z</dcterms:created>
  <dcterms:modified xsi:type="dcterms:W3CDTF">2019-03-15T20:44:00Z</dcterms:modified>
</cp:coreProperties>
</file>