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EA" w:rsidRPr="001F0587" w:rsidRDefault="00460F6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2020</w:t>
      </w:r>
      <w:r w:rsidR="00054D32" w:rsidRPr="001F0587">
        <w:rPr>
          <w:rFonts w:ascii="Times New Roman" w:hAnsi="Times New Roman" w:cs="Times New Roman"/>
          <w:b/>
        </w:rPr>
        <w:t xml:space="preserve"> LCCMR Project Manager Qualifications and Organization Description</w:t>
      </w:r>
    </w:p>
    <w:p w:rsidR="00054D32" w:rsidRPr="001F0587" w:rsidRDefault="00BD3B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Annie Bracey</w:t>
      </w:r>
      <w:r w:rsidR="00054D32" w:rsidRPr="001F0587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PhD Candidate,</w:t>
      </w:r>
      <w:r w:rsidR="00054D32" w:rsidRPr="001F0587">
        <w:rPr>
          <w:rFonts w:ascii="Times New Roman" w:hAnsi="Times New Roman" w:cs="Times New Roman"/>
          <w:b/>
        </w:rPr>
        <w:t xml:space="preserve"> Natural Resources Research </w:t>
      </w:r>
      <w:r w:rsidR="001F0587" w:rsidRPr="001F0587">
        <w:rPr>
          <w:rFonts w:ascii="Times New Roman" w:hAnsi="Times New Roman" w:cs="Times New Roman"/>
          <w:b/>
        </w:rPr>
        <w:t>Institute, University of Minnesota Duluth</w:t>
      </w:r>
    </w:p>
    <w:p w:rsidR="001F0587" w:rsidRPr="001F0587" w:rsidRDefault="001F0587">
      <w:pPr>
        <w:rPr>
          <w:rFonts w:ascii="Times New Roman" w:hAnsi="Times New Roman" w:cs="Times New Roman"/>
          <w:b/>
        </w:rPr>
      </w:pPr>
      <w:r w:rsidRPr="001F0587">
        <w:rPr>
          <w:rFonts w:ascii="Times New Roman" w:hAnsi="Times New Roman" w:cs="Times New Roman"/>
          <w:b/>
        </w:rPr>
        <w:t>Key Qualifications</w:t>
      </w:r>
    </w:p>
    <w:p w:rsidR="001F0587" w:rsidRDefault="00BD3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Annie Bracey has worked as an Avian Ecologist at the </w:t>
      </w:r>
      <w:r w:rsidR="001F0587" w:rsidRPr="001F0587">
        <w:rPr>
          <w:rFonts w:ascii="Times New Roman" w:hAnsi="Times New Roman" w:cs="Times New Roman"/>
        </w:rPr>
        <w:t>Natural Resources Research Institute,</w:t>
      </w:r>
      <w:r>
        <w:rPr>
          <w:rFonts w:ascii="Times New Roman" w:hAnsi="Times New Roman" w:cs="Times New Roman"/>
        </w:rPr>
        <w:t xml:space="preserve"> University of Min</w:t>
      </w:r>
      <w:r w:rsidR="004E039E">
        <w:rPr>
          <w:rFonts w:ascii="Times New Roman" w:hAnsi="Times New Roman" w:cs="Times New Roman"/>
        </w:rPr>
        <w:t>nesota Duluth for over 10 years</w:t>
      </w:r>
      <w:r w:rsidR="009E3B48">
        <w:rPr>
          <w:rFonts w:ascii="Times New Roman" w:hAnsi="Times New Roman" w:cs="Times New Roman"/>
        </w:rPr>
        <w:t>, working primarily on projects related to marsh birds in Great Lakes coastal wetlands</w:t>
      </w:r>
      <w:r w:rsidR="004E03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E039E">
        <w:rPr>
          <w:rFonts w:ascii="Times New Roman" w:hAnsi="Times New Roman" w:cs="Times New Roman"/>
        </w:rPr>
        <w:t>Annie obtained her Master’s degree at the U</w:t>
      </w:r>
      <w:r w:rsidR="002E4746">
        <w:rPr>
          <w:rFonts w:ascii="Times New Roman" w:hAnsi="Times New Roman" w:cs="Times New Roman"/>
        </w:rPr>
        <w:t xml:space="preserve">niversity of </w:t>
      </w:r>
      <w:r w:rsidR="004E039E">
        <w:rPr>
          <w:rFonts w:ascii="Times New Roman" w:hAnsi="Times New Roman" w:cs="Times New Roman"/>
        </w:rPr>
        <w:t>M</w:t>
      </w:r>
      <w:r w:rsidR="008E740A">
        <w:rPr>
          <w:rFonts w:ascii="Times New Roman" w:hAnsi="Times New Roman" w:cs="Times New Roman"/>
        </w:rPr>
        <w:t xml:space="preserve">innesota </w:t>
      </w:r>
      <w:r w:rsidR="004E039E">
        <w:rPr>
          <w:rFonts w:ascii="Times New Roman" w:hAnsi="Times New Roman" w:cs="Times New Roman"/>
        </w:rPr>
        <w:t>D</w:t>
      </w:r>
      <w:r w:rsidR="002E4746">
        <w:rPr>
          <w:rFonts w:ascii="Times New Roman" w:hAnsi="Times New Roman" w:cs="Times New Roman"/>
        </w:rPr>
        <w:t>uluth</w:t>
      </w:r>
      <w:r w:rsidR="004E039E">
        <w:rPr>
          <w:rFonts w:ascii="Times New Roman" w:hAnsi="Times New Roman" w:cs="Times New Roman"/>
        </w:rPr>
        <w:t xml:space="preserve"> and is currently a PhD candidate in the Conservation Sciences program at the University of Minnesota</w:t>
      </w:r>
      <w:r w:rsidR="008E740A">
        <w:rPr>
          <w:rFonts w:ascii="Times New Roman" w:hAnsi="Times New Roman" w:cs="Times New Roman"/>
        </w:rPr>
        <w:t xml:space="preserve"> </w:t>
      </w:r>
      <w:r w:rsidR="009E3B48">
        <w:rPr>
          <w:rFonts w:ascii="Times New Roman" w:hAnsi="Times New Roman" w:cs="Times New Roman"/>
        </w:rPr>
        <w:t>Twin Cities</w:t>
      </w:r>
      <w:r w:rsidR="004E039E">
        <w:rPr>
          <w:rFonts w:ascii="Times New Roman" w:hAnsi="Times New Roman" w:cs="Times New Roman"/>
        </w:rPr>
        <w:t>. Her research</w:t>
      </w:r>
      <w:r w:rsidR="004E039E" w:rsidRPr="004E039E">
        <w:rPr>
          <w:rFonts w:ascii="Times New Roman" w:hAnsi="Times New Roman" w:cs="Times New Roman"/>
        </w:rPr>
        <w:t xml:space="preserve"> is focused on conservation and management issues related to Common Terns in the Great Lakes region including; 1) documenting exposure to contaminants, 2) tracking terns using light-level geolocators and GPS tags to document migration routes, wintering areas, and foraging habitats, and 3) using Integrated Population Models to make inferences about population dynamics. </w:t>
      </w:r>
      <w:r w:rsidR="004E039E">
        <w:rPr>
          <w:rFonts w:ascii="Times New Roman" w:hAnsi="Times New Roman" w:cs="Times New Roman"/>
        </w:rPr>
        <w:t>Her</w:t>
      </w:r>
      <w:r w:rsidR="004E039E" w:rsidRPr="004E039E">
        <w:rPr>
          <w:rFonts w:ascii="Times New Roman" w:hAnsi="Times New Roman" w:cs="Times New Roman"/>
        </w:rPr>
        <w:t xml:space="preserve"> broad interest is determining how human activities influence bird populations and how research that integrates ecology, biology, and conservation sciences can be used to better inform management decisions.</w:t>
      </w:r>
      <w:r w:rsidR="004E03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Her recent publication </w:t>
      </w:r>
      <w:r w:rsidR="004E039E">
        <w:rPr>
          <w:rFonts w:ascii="Times New Roman" w:hAnsi="Times New Roman" w:cs="Times New Roman"/>
        </w:rPr>
        <w:t xml:space="preserve">on Common Tern migration was feature in Science Daily. </w:t>
      </w:r>
    </w:p>
    <w:p w:rsidR="001F0587" w:rsidRPr="001F0587" w:rsidRDefault="001F0587" w:rsidP="001F0587">
      <w:pPr>
        <w:pStyle w:val="Default"/>
        <w:rPr>
          <w:b/>
          <w:sz w:val="22"/>
          <w:szCs w:val="22"/>
        </w:rPr>
      </w:pPr>
      <w:r w:rsidRPr="001F0587">
        <w:rPr>
          <w:b/>
          <w:sz w:val="22"/>
          <w:szCs w:val="22"/>
        </w:rPr>
        <w:t>The Natural Resources Research Institute is a part of the University of Minnesota Duluth. NRRI’s mission is to promote private sector employment based on natural resources in an environmentally sensitive manner.</w:t>
      </w:r>
    </w:p>
    <w:sectPr w:rsidR="001F0587" w:rsidRPr="001F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32"/>
    <w:rsid w:val="00054D32"/>
    <w:rsid w:val="00082032"/>
    <w:rsid w:val="001F0587"/>
    <w:rsid w:val="002E4746"/>
    <w:rsid w:val="003F70D4"/>
    <w:rsid w:val="00460F61"/>
    <w:rsid w:val="004E039E"/>
    <w:rsid w:val="006D5BEA"/>
    <w:rsid w:val="00750506"/>
    <w:rsid w:val="008E740A"/>
    <w:rsid w:val="009E3B48"/>
    <w:rsid w:val="00BD3B37"/>
    <w:rsid w:val="00C41521"/>
    <w:rsid w:val="00E41097"/>
    <w:rsid w:val="00F5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7448D-E569-4AB2-8AC4-F2030915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0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Grinde</dc:creator>
  <cp:lastModifiedBy>Claudia E Carranza</cp:lastModifiedBy>
  <cp:revision>2</cp:revision>
  <dcterms:created xsi:type="dcterms:W3CDTF">2019-04-11T18:09:00Z</dcterms:created>
  <dcterms:modified xsi:type="dcterms:W3CDTF">2019-04-11T18:09:00Z</dcterms:modified>
</cp:coreProperties>
</file>