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BFAC4" w14:textId="77777777" w:rsidR="005A4FB1" w:rsidRDefault="005A4FB1" w:rsidP="005A4FB1">
      <w:pPr>
        <w:jc w:val="center"/>
        <w:rPr>
          <w:rFonts w:cs="Arial"/>
          <w:i/>
        </w:rPr>
      </w:pPr>
    </w:p>
    <w:p w14:paraId="56C03500" w14:textId="3C8792AD" w:rsidR="006E0EFD" w:rsidRPr="005A4FB1" w:rsidRDefault="006E0EFD" w:rsidP="005A4FB1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277422" w:rsidRPr="00277422">
        <w:t xml:space="preserve"> </w:t>
      </w:r>
      <w:r w:rsidR="00881481">
        <w:rPr>
          <w:rFonts w:cs="Arial"/>
          <w:b/>
        </w:rPr>
        <w:t xml:space="preserve">Best management practices for </w:t>
      </w:r>
      <w:r w:rsidR="00763435">
        <w:rPr>
          <w:rFonts w:cs="Arial"/>
          <w:b/>
        </w:rPr>
        <w:t>Minnesota coldwater lakes</w:t>
      </w:r>
    </w:p>
    <w:p w14:paraId="26BE2E52" w14:textId="77777777" w:rsidR="006E0EFD" w:rsidRPr="009D6EC8" w:rsidRDefault="006E0EFD" w:rsidP="006E0EFD">
      <w:pPr>
        <w:rPr>
          <w:rFonts w:cs="Arial"/>
        </w:rPr>
      </w:pPr>
    </w:p>
    <w:p w14:paraId="6903DA27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>I. PROJECT STATEMENT</w:t>
      </w:r>
    </w:p>
    <w:p w14:paraId="5AFE77AA" w14:textId="18A0E25A" w:rsidR="002B4A4F" w:rsidRDefault="002B4A4F" w:rsidP="00277422">
      <w:pPr>
        <w:rPr>
          <w:rFonts w:cs="Arial"/>
        </w:rPr>
      </w:pPr>
      <w:r>
        <w:rPr>
          <w:rFonts w:cs="Arial"/>
        </w:rPr>
        <w:t>We will</w:t>
      </w:r>
      <w:r w:rsidRPr="00277422">
        <w:rPr>
          <w:rFonts w:cs="Arial"/>
        </w:rPr>
        <w:t xml:space="preserve"> us</w:t>
      </w:r>
      <w:r>
        <w:rPr>
          <w:rFonts w:cs="Arial"/>
        </w:rPr>
        <w:t>e</w:t>
      </w:r>
      <w:r w:rsidRPr="00277422">
        <w:rPr>
          <w:rFonts w:cs="Arial"/>
        </w:rPr>
        <w:t xml:space="preserve"> a novel combination of </w:t>
      </w:r>
      <w:r>
        <w:rPr>
          <w:rFonts w:cs="Arial"/>
        </w:rPr>
        <w:t xml:space="preserve">lake </w:t>
      </w:r>
      <w:r w:rsidRPr="00277422">
        <w:rPr>
          <w:rFonts w:cs="Arial"/>
        </w:rPr>
        <w:t xml:space="preserve">sediment cores and water quality data to </w:t>
      </w:r>
      <w:r>
        <w:rPr>
          <w:rFonts w:cs="Arial"/>
        </w:rPr>
        <w:t>describe the</w:t>
      </w:r>
      <w:r w:rsidRPr="00277422">
        <w:rPr>
          <w:rFonts w:cs="Arial"/>
        </w:rPr>
        <w:t xml:space="preserve"> 200-year history of coldwater fish habitat. Then,</w:t>
      </w:r>
      <w:r w:rsidR="004A2285">
        <w:rPr>
          <w:rFonts w:cs="Arial"/>
        </w:rPr>
        <w:t xml:space="preserve"> based on modern trajectories</w:t>
      </w:r>
      <w:r w:rsidRPr="00277422">
        <w:rPr>
          <w:rFonts w:cs="Arial"/>
        </w:rPr>
        <w:t xml:space="preserve"> </w:t>
      </w:r>
      <w:r w:rsidRPr="00A07E83">
        <w:rPr>
          <w:rFonts w:cs="Arial"/>
          <w:b/>
        </w:rPr>
        <w:t>we will predict future persistence of coldwater fish habitat</w:t>
      </w:r>
      <w:r w:rsidRPr="002B4A4F">
        <w:rPr>
          <w:rFonts w:cs="Arial"/>
        </w:rPr>
        <w:t xml:space="preserve"> in these lakes so that best management practices are </w:t>
      </w:r>
      <w:r w:rsidR="004A2285">
        <w:rPr>
          <w:rFonts w:cs="Arial"/>
        </w:rPr>
        <w:t>appropriately</w:t>
      </w:r>
      <w:r w:rsidR="004A2285" w:rsidRPr="002B4A4F">
        <w:rPr>
          <w:rFonts w:cs="Arial"/>
        </w:rPr>
        <w:t xml:space="preserve"> </w:t>
      </w:r>
      <w:r w:rsidRPr="002B4A4F">
        <w:rPr>
          <w:rFonts w:cs="Arial"/>
        </w:rPr>
        <w:t>targeted</w:t>
      </w:r>
      <w:r w:rsidRPr="00277422">
        <w:rPr>
          <w:rFonts w:cs="Arial"/>
        </w:rPr>
        <w:t>.</w:t>
      </w:r>
      <w:r>
        <w:rPr>
          <w:rFonts w:cs="Arial"/>
        </w:rPr>
        <w:t xml:space="preserve"> </w:t>
      </w:r>
      <w:r w:rsidRPr="002B4A4F">
        <w:rPr>
          <w:rFonts w:cs="Arial"/>
        </w:rPr>
        <w:t xml:space="preserve">This effort is needed to ensure stable </w:t>
      </w:r>
      <w:r>
        <w:rPr>
          <w:rFonts w:cs="Arial"/>
        </w:rPr>
        <w:t>recreational f</w:t>
      </w:r>
      <w:r w:rsidR="00277422" w:rsidRPr="00277422">
        <w:rPr>
          <w:rFonts w:cs="Arial"/>
        </w:rPr>
        <w:t>ishing in Minnesota</w:t>
      </w:r>
      <w:r>
        <w:rPr>
          <w:rFonts w:cs="Arial"/>
        </w:rPr>
        <w:t>, which</w:t>
      </w:r>
      <w:r w:rsidR="00277422" w:rsidRPr="00277422">
        <w:rPr>
          <w:rFonts w:cs="Arial"/>
        </w:rPr>
        <w:t xml:space="preserve"> annually comprises $9 billion in salaries, wages, earnings, retail spending, tax revenues and economic impacts in the forms of gas, lodging and resort services. </w:t>
      </w:r>
    </w:p>
    <w:p w14:paraId="53D4E641" w14:textId="6F418A19" w:rsidR="00277422" w:rsidRPr="00277422" w:rsidRDefault="00277422" w:rsidP="002B4A4F">
      <w:pPr>
        <w:ind w:firstLine="270"/>
        <w:rPr>
          <w:rFonts w:cs="Arial"/>
        </w:rPr>
      </w:pPr>
      <w:r w:rsidRPr="00277422">
        <w:rPr>
          <w:rFonts w:cs="Arial"/>
        </w:rPr>
        <w:t xml:space="preserve">Unfortunately, </w:t>
      </w:r>
      <w:r w:rsidRPr="006E4920">
        <w:rPr>
          <w:rFonts w:cs="Arial"/>
          <w:b/>
        </w:rPr>
        <w:t>coldwater fish</w:t>
      </w:r>
      <w:r w:rsidRPr="00277422">
        <w:rPr>
          <w:rFonts w:cs="Arial"/>
        </w:rPr>
        <w:t xml:space="preserve"> populations </w:t>
      </w:r>
      <w:r w:rsidRPr="006E4920">
        <w:rPr>
          <w:rFonts w:cs="Arial"/>
          <w:b/>
        </w:rPr>
        <w:t>have been declining in Minnesota lakes</w:t>
      </w:r>
      <w:r w:rsidRPr="00277422">
        <w:rPr>
          <w:rFonts w:cs="Arial"/>
        </w:rPr>
        <w:t xml:space="preserve"> since the 1970s. This alarming trend has been attributed to: </w:t>
      </w:r>
    </w:p>
    <w:p w14:paraId="29922E85" w14:textId="77777777" w:rsidR="00277422" w:rsidRPr="00277422" w:rsidRDefault="00A07E83" w:rsidP="004A2285">
      <w:pPr>
        <w:rPr>
          <w:rFonts w:cs="Arial"/>
        </w:rPr>
      </w:pPr>
      <w:r>
        <w:rPr>
          <w:rFonts w:cs="Arial"/>
        </w:rPr>
        <w:t xml:space="preserve">• </w:t>
      </w:r>
      <w:proofErr w:type="gramStart"/>
      <w:r w:rsidR="00277422" w:rsidRPr="00277422">
        <w:rPr>
          <w:rFonts w:cs="Arial"/>
        </w:rPr>
        <w:t>more</w:t>
      </w:r>
      <w:proofErr w:type="gramEnd"/>
      <w:r w:rsidR="00277422" w:rsidRPr="00277422">
        <w:rPr>
          <w:rFonts w:cs="Arial"/>
        </w:rPr>
        <w:t xml:space="preserve"> algae due to nutrient inputs (which reduces oxygen concentrations in the bottom waters of lakes); </w:t>
      </w:r>
    </w:p>
    <w:p w14:paraId="680F7529" w14:textId="77777777" w:rsidR="00277422" w:rsidRPr="00277422" w:rsidRDefault="00277422" w:rsidP="004A2285">
      <w:pPr>
        <w:rPr>
          <w:rFonts w:cs="Arial"/>
        </w:rPr>
      </w:pPr>
      <w:r w:rsidRPr="00277422">
        <w:rPr>
          <w:rFonts w:cs="Arial"/>
        </w:rPr>
        <w:t>•</w:t>
      </w:r>
      <w:r w:rsidR="00A07E83">
        <w:rPr>
          <w:rFonts w:cs="Arial"/>
        </w:rPr>
        <w:t xml:space="preserve"> </w:t>
      </w:r>
      <w:proofErr w:type="gramStart"/>
      <w:r w:rsidRPr="00277422">
        <w:rPr>
          <w:rFonts w:cs="Arial"/>
        </w:rPr>
        <w:t>higher</w:t>
      </w:r>
      <w:proofErr w:type="gramEnd"/>
      <w:r w:rsidRPr="00277422">
        <w:rPr>
          <w:rFonts w:cs="Arial"/>
        </w:rPr>
        <w:t xml:space="preserve"> water temperatures (which heat surface waters beyond what fish can tolerate);</w:t>
      </w:r>
    </w:p>
    <w:p w14:paraId="340EA5B9" w14:textId="77777777" w:rsidR="00277422" w:rsidRPr="00277422" w:rsidRDefault="00277422" w:rsidP="004A2285">
      <w:pPr>
        <w:rPr>
          <w:rFonts w:cs="Arial"/>
        </w:rPr>
      </w:pPr>
      <w:r w:rsidRPr="00277422">
        <w:rPr>
          <w:rFonts w:cs="Arial"/>
        </w:rPr>
        <w:t>•</w:t>
      </w:r>
      <w:r w:rsidR="00A07E83">
        <w:rPr>
          <w:rFonts w:cs="Arial"/>
        </w:rPr>
        <w:t xml:space="preserve"> </w:t>
      </w:r>
      <w:proofErr w:type="gramStart"/>
      <w:r w:rsidRPr="00277422">
        <w:rPr>
          <w:rFonts w:cs="Arial"/>
        </w:rPr>
        <w:t>longer</w:t>
      </w:r>
      <w:proofErr w:type="gramEnd"/>
      <w:r w:rsidRPr="00277422">
        <w:rPr>
          <w:rFonts w:cs="Arial"/>
        </w:rPr>
        <w:t xml:space="preserve"> ice-free seasons (which also reduces oxygen in deep waters);</w:t>
      </w:r>
    </w:p>
    <w:p w14:paraId="30F87F67" w14:textId="3C9F0318" w:rsidR="00277422" w:rsidRPr="00277422" w:rsidRDefault="00277422" w:rsidP="004A2285">
      <w:pPr>
        <w:rPr>
          <w:rFonts w:cs="Arial"/>
        </w:rPr>
      </w:pPr>
      <w:r w:rsidRPr="00277422">
        <w:rPr>
          <w:rFonts w:cs="Arial"/>
        </w:rPr>
        <w:t>•</w:t>
      </w:r>
      <w:r w:rsidR="00A07E83">
        <w:rPr>
          <w:rFonts w:cs="Arial"/>
        </w:rPr>
        <w:t xml:space="preserve"> </w:t>
      </w:r>
      <w:proofErr w:type="gramStart"/>
      <w:r w:rsidRPr="00277422">
        <w:rPr>
          <w:rFonts w:cs="Arial"/>
        </w:rPr>
        <w:t>the</w:t>
      </w:r>
      <w:proofErr w:type="gramEnd"/>
      <w:r w:rsidRPr="00277422">
        <w:rPr>
          <w:rFonts w:cs="Arial"/>
        </w:rPr>
        <w:t xml:space="preserve"> combined effects of nutrient</w:t>
      </w:r>
      <w:r w:rsidR="00212855">
        <w:rPr>
          <w:rFonts w:cs="Arial"/>
        </w:rPr>
        <w:t>s, algae</w:t>
      </w:r>
      <w:r w:rsidRPr="00277422">
        <w:rPr>
          <w:rFonts w:cs="Arial"/>
        </w:rPr>
        <w:t xml:space="preserve"> and warming, which collectively “squeeze” fish between habitats that are too warm and those with too little oxygen.</w:t>
      </w:r>
    </w:p>
    <w:p w14:paraId="483C5A0D" w14:textId="3B468CC8" w:rsidR="008D2242" w:rsidRPr="009D6EC8" w:rsidRDefault="00880C5F" w:rsidP="002B4A4F">
      <w:pPr>
        <w:ind w:firstLine="270"/>
        <w:rPr>
          <w:rFonts w:cs="Arial"/>
        </w:rPr>
      </w:pPr>
      <w:r>
        <w:rPr>
          <w:rFonts w:cs="Arial"/>
        </w:rPr>
        <w:t xml:space="preserve">To combat </w:t>
      </w:r>
      <w:r w:rsidR="004A2285">
        <w:rPr>
          <w:rFonts w:cs="Arial"/>
        </w:rPr>
        <w:t>loss of fish habitat</w:t>
      </w:r>
      <w:r>
        <w:rPr>
          <w:rFonts w:cs="Arial"/>
        </w:rPr>
        <w:t xml:space="preserve"> we need to focus</w:t>
      </w:r>
      <w:r w:rsidR="00277422" w:rsidRPr="00277422">
        <w:rPr>
          <w:rFonts w:cs="Arial"/>
        </w:rPr>
        <w:t xml:space="preserve"> remedial measures on lakes where best management practices will be most beneficial. </w:t>
      </w:r>
      <w:r w:rsidR="00277422" w:rsidRPr="007426EB">
        <w:rPr>
          <w:rFonts w:cs="Arial"/>
          <w:b/>
        </w:rPr>
        <w:t xml:space="preserve">We will identify the causes and timing of coldwater fish habitat loss in </w:t>
      </w:r>
      <w:r w:rsidR="00881481" w:rsidRPr="00E15BBF">
        <w:rPr>
          <w:rFonts w:cs="Arial"/>
          <w:b/>
          <w:u w:val="single"/>
        </w:rPr>
        <w:t xml:space="preserve">three important </w:t>
      </w:r>
      <w:r w:rsidR="00277422" w:rsidRPr="00E15BBF">
        <w:rPr>
          <w:rFonts w:cs="Arial"/>
          <w:b/>
          <w:u w:val="single"/>
        </w:rPr>
        <w:t>Minnesota lakes</w:t>
      </w:r>
      <w:r w:rsidR="00277422" w:rsidRPr="00277422">
        <w:rPr>
          <w:rFonts w:cs="Arial"/>
        </w:rPr>
        <w:t xml:space="preserve"> as it relates to cisco (a forage fish) and the game fish that </w:t>
      </w:r>
      <w:r>
        <w:rPr>
          <w:rFonts w:cs="Arial"/>
        </w:rPr>
        <w:t>feed on cisco</w:t>
      </w:r>
      <w:r w:rsidR="00277422" w:rsidRPr="00277422">
        <w:rPr>
          <w:rFonts w:cs="Arial"/>
        </w:rPr>
        <w:t xml:space="preserve"> (lake trout, walleye, pike). </w:t>
      </w:r>
      <w:r w:rsidR="0047711A">
        <w:rPr>
          <w:rFonts w:cs="Arial"/>
        </w:rPr>
        <w:t xml:space="preserve">These lakes will range from good (stable fish population) to poor (declining water quality and fish). </w:t>
      </w:r>
      <w:r w:rsidR="00277422" w:rsidRPr="00277422">
        <w:rPr>
          <w:rFonts w:cs="Arial"/>
        </w:rPr>
        <w:t xml:space="preserve">We will determine how nutrients and other stressors </w:t>
      </w:r>
      <w:r>
        <w:rPr>
          <w:rFonts w:cs="Arial"/>
        </w:rPr>
        <w:t xml:space="preserve">have </w:t>
      </w:r>
      <w:r w:rsidR="00277422" w:rsidRPr="00277422">
        <w:rPr>
          <w:rFonts w:cs="Arial"/>
        </w:rPr>
        <w:t xml:space="preserve">affected lake temperature and oxygen levels over the last two centuries. The Sentinel Lakes Program (funded through ENRTF) </w:t>
      </w:r>
      <w:r w:rsidR="00E15BBF">
        <w:rPr>
          <w:rFonts w:cs="Arial"/>
        </w:rPr>
        <w:t>provide</w:t>
      </w:r>
      <w:r w:rsidR="00763435">
        <w:rPr>
          <w:rFonts w:cs="Arial"/>
        </w:rPr>
        <w:t>d</w:t>
      </w:r>
      <w:r w:rsidR="00E15BBF">
        <w:rPr>
          <w:rFonts w:cs="Arial"/>
        </w:rPr>
        <w:t xml:space="preserve"> some valuable data</w:t>
      </w:r>
      <w:r w:rsidR="00277422" w:rsidRPr="00277422">
        <w:rPr>
          <w:rFonts w:cs="Arial"/>
        </w:rPr>
        <w:t xml:space="preserve">, </w:t>
      </w:r>
      <w:r w:rsidR="00E15BBF">
        <w:rPr>
          <w:rFonts w:cs="Arial"/>
        </w:rPr>
        <w:t xml:space="preserve">but </w:t>
      </w:r>
      <w:r w:rsidR="00277422" w:rsidRPr="00E15BBF">
        <w:rPr>
          <w:rFonts w:cs="Arial"/>
          <w:b/>
        </w:rPr>
        <w:t xml:space="preserve">the </w:t>
      </w:r>
      <w:proofErr w:type="spellStart"/>
      <w:r w:rsidR="00277422" w:rsidRPr="00E15BBF">
        <w:rPr>
          <w:rFonts w:cs="Arial"/>
          <w:b/>
        </w:rPr>
        <w:t>deepwater</w:t>
      </w:r>
      <w:proofErr w:type="spellEnd"/>
      <w:r w:rsidR="00277422" w:rsidRPr="00E15BBF">
        <w:rPr>
          <w:rFonts w:cs="Arial"/>
          <w:b/>
        </w:rPr>
        <w:t xml:space="preserve"> oxygen histories </w:t>
      </w:r>
      <w:r w:rsidR="00881481" w:rsidRPr="00E15BBF">
        <w:rPr>
          <w:rFonts w:cs="Arial"/>
          <w:b/>
        </w:rPr>
        <w:t xml:space="preserve">of Minnesota lakes </w:t>
      </w:r>
      <w:r w:rsidR="00277422" w:rsidRPr="00E15BBF">
        <w:rPr>
          <w:rFonts w:cs="Arial"/>
          <w:b/>
        </w:rPr>
        <w:t>are unknown</w:t>
      </w:r>
      <w:r w:rsidR="007426EB">
        <w:rPr>
          <w:rFonts w:cs="Arial"/>
        </w:rPr>
        <w:t xml:space="preserve">, so we </w:t>
      </w:r>
      <w:r w:rsidR="00763435">
        <w:rPr>
          <w:rFonts w:cs="Arial"/>
        </w:rPr>
        <w:t xml:space="preserve">do not know the </w:t>
      </w:r>
      <w:r w:rsidR="004A2285">
        <w:rPr>
          <w:rFonts w:cs="Arial"/>
        </w:rPr>
        <w:t>trajectory</w:t>
      </w:r>
      <w:r w:rsidR="00763435">
        <w:rPr>
          <w:rFonts w:cs="Arial"/>
        </w:rPr>
        <w:t xml:space="preserve"> of</w:t>
      </w:r>
      <w:r>
        <w:rPr>
          <w:rFonts w:cs="Arial"/>
        </w:rPr>
        <w:t xml:space="preserve"> coldwater fish </w:t>
      </w:r>
      <w:r w:rsidR="00763435">
        <w:rPr>
          <w:rFonts w:cs="Arial"/>
        </w:rPr>
        <w:t>habitat</w:t>
      </w:r>
      <w:r w:rsidR="00277422" w:rsidRPr="00277422">
        <w:rPr>
          <w:rFonts w:cs="Arial"/>
        </w:rPr>
        <w:t>. The major outcome</w:t>
      </w:r>
      <w:r w:rsidR="007426EB">
        <w:rPr>
          <w:rFonts w:cs="Arial"/>
        </w:rPr>
        <w:t>s</w:t>
      </w:r>
      <w:r w:rsidR="00277422" w:rsidRPr="00277422">
        <w:rPr>
          <w:rFonts w:cs="Arial"/>
        </w:rPr>
        <w:t xml:space="preserve"> will be </w:t>
      </w:r>
      <w:r w:rsidR="007426EB">
        <w:rPr>
          <w:rFonts w:cs="Arial"/>
        </w:rPr>
        <w:t xml:space="preserve">(1) </w:t>
      </w:r>
      <w:r w:rsidR="00277422" w:rsidRPr="00277422">
        <w:rPr>
          <w:rFonts w:cs="Arial"/>
        </w:rPr>
        <w:t xml:space="preserve">a set of urgently needed management recommendations for </w:t>
      </w:r>
      <w:r w:rsidR="00212855">
        <w:rPr>
          <w:rFonts w:cs="Arial"/>
        </w:rPr>
        <w:t xml:space="preserve">lake </w:t>
      </w:r>
      <w:r w:rsidR="00277422" w:rsidRPr="00277422">
        <w:rPr>
          <w:rFonts w:cs="Arial"/>
        </w:rPr>
        <w:t>water quality</w:t>
      </w:r>
      <w:r w:rsidR="007426EB">
        <w:rPr>
          <w:rFonts w:cs="Arial"/>
        </w:rPr>
        <w:t xml:space="preserve"> and (2) a confirmed method to characterize fish refuge lakes throughout the state.</w:t>
      </w:r>
    </w:p>
    <w:p w14:paraId="4E577113" w14:textId="77777777" w:rsidR="00C02DAD" w:rsidRDefault="00C02DAD" w:rsidP="006E0EFD">
      <w:pPr>
        <w:rPr>
          <w:rFonts w:cs="Arial"/>
          <w:b/>
        </w:rPr>
      </w:pPr>
    </w:p>
    <w:p w14:paraId="0B99C344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p w14:paraId="24E4C79E" w14:textId="77777777" w:rsidR="006E0EFD" w:rsidRPr="009D6EC8" w:rsidRDefault="006E0EFD" w:rsidP="006E0EFD">
      <w:pPr>
        <w:rPr>
          <w:rFonts w:cs="Arial"/>
          <w:i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8284"/>
        <w:gridCol w:w="1786"/>
        <w:gridCol w:w="136"/>
        <w:gridCol w:w="270"/>
      </w:tblGrid>
      <w:tr w:rsidR="00686B53" w:rsidRPr="00277422" w14:paraId="466CD2F3" w14:textId="77777777" w:rsidTr="00277422">
        <w:tc>
          <w:tcPr>
            <w:tcW w:w="10206" w:type="dxa"/>
            <w:gridSpan w:val="3"/>
          </w:tcPr>
          <w:p w14:paraId="77CACFE9" w14:textId="23E54EA6" w:rsidR="008A5FD9" w:rsidRPr="00277422" w:rsidRDefault="00686B53" w:rsidP="00217C2A">
            <w:pPr>
              <w:widowControl w:val="0"/>
              <w:rPr>
                <w:rFonts w:cs="Arial"/>
                <w:b/>
              </w:rPr>
            </w:pPr>
            <w:r w:rsidRPr="00277422">
              <w:rPr>
                <w:rFonts w:cs="Arial"/>
                <w:b/>
              </w:rPr>
              <w:t>Activity 1:</w:t>
            </w:r>
            <w:r w:rsidR="00277422" w:rsidRPr="00277422">
              <w:rPr>
                <w:b/>
              </w:rPr>
              <w:t xml:space="preserve"> Determine past water quality conditions for </w:t>
            </w:r>
            <w:r w:rsidR="00E15BBF">
              <w:rPr>
                <w:b/>
              </w:rPr>
              <w:t>three</w:t>
            </w:r>
            <w:r w:rsidR="00277422" w:rsidRPr="00277422">
              <w:rPr>
                <w:b/>
              </w:rPr>
              <w:t xml:space="preserve"> </w:t>
            </w:r>
            <w:r w:rsidR="00706DBE">
              <w:rPr>
                <w:b/>
              </w:rPr>
              <w:t xml:space="preserve">representative </w:t>
            </w:r>
            <w:r w:rsidR="00277422" w:rsidRPr="00277422">
              <w:rPr>
                <w:b/>
              </w:rPr>
              <w:t>coldwater lakes</w:t>
            </w:r>
          </w:p>
          <w:p w14:paraId="3A9723D7" w14:textId="2F070CEC" w:rsidR="00686B53" w:rsidRPr="00277422" w:rsidRDefault="008A5FD9" w:rsidP="00217C2A">
            <w:pPr>
              <w:widowControl w:val="0"/>
              <w:rPr>
                <w:rFonts w:cs="Arial"/>
              </w:rPr>
            </w:pPr>
            <w:r w:rsidRPr="00277422">
              <w:rPr>
                <w:rFonts w:cs="Arial"/>
                <w:b/>
              </w:rPr>
              <w:t>Description:</w:t>
            </w:r>
            <w:r w:rsidR="00686B53" w:rsidRPr="00277422">
              <w:rPr>
                <w:rFonts w:cs="Arial"/>
              </w:rPr>
              <w:t xml:space="preserve"> </w:t>
            </w:r>
            <w:r w:rsidR="002454BD">
              <w:rPr>
                <w:rFonts w:cs="Arial"/>
              </w:rPr>
              <w:t>The three</w:t>
            </w:r>
            <w:r w:rsidR="00277422" w:rsidRPr="00277422">
              <w:rPr>
                <w:rFonts w:cs="Arial"/>
              </w:rPr>
              <w:t xml:space="preserve"> coldwater </w:t>
            </w:r>
            <w:r w:rsidR="002454BD">
              <w:rPr>
                <w:rFonts w:cs="Arial"/>
              </w:rPr>
              <w:t xml:space="preserve">lakes </w:t>
            </w:r>
            <w:r w:rsidR="00277422" w:rsidRPr="00277422">
              <w:rPr>
                <w:rFonts w:cs="Arial"/>
              </w:rPr>
              <w:t xml:space="preserve">selected range from </w:t>
            </w:r>
            <w:r w:rsidR="002454BD">
              <w:rPr>
                <w:rFonts w:cs="Arial"/>
              </w:rPr>
              <w:t>low-nutrient</w:t>
            </w:r>
            <w:r w:rsidR="00277422" w:rsidRPr="00277422">
              <w:rPr>
                <w:rFonts w:cs="Arial"/>
              </w:rPr>
              <w:t xml:space="preserve"> with healthy coldwater fish populations </w:t>
            </w:r>
            <w:r w:rsidR="002454BD">
              <w:rPr>
                <w:rFonts w:cs="Arial"/>
              </w:rPr>
              <w:t>(</w:t>
            </w:r>
            <w:r w:rsidR="007426EB">
              <w:rPr>
                <w:rFonts w:cs="Arial"/>
              </w:rPr>
              <w:t>Greenwood Lake</w:t>
            </w:r>
            <w:r w:rsidR="002454BD">
              <w:rPr>
                <w:rFonts w:cs="Arial"/>
              </w:rPr>
              <w:t xml:space="preserve">) </w:t>
            </w:r>
            <w:r w:rsidR="00277422" w:rsidRPr="00277422">
              <w:rPr>
                <w:rFonts w:cs="Arial"/>
              </w:rPr>
              <w:t xml:space="preserve">to </w:t>
            </w:r>
            <w:r w:rsidR="002454BD">
              <w:rPr>
                <w:rFonts w:cs="Arial"/>
              </w:rPr>
              <w:t xml:space="preserve">a </w:t>
            </w:r>
            <w:r w:rsidR="00277422" w:rsidRPr="00277422">
              <w:rPr>
                <w:rFonts w:cs="Arial"/>
              </w:rPr>
              <w:t>high</w:t>
            </w:r>
            <w:r w:rsidR="002454BD">
              <w:rPr>
                <w:rFonts w:cs="Arial"/>
              </w:rPr>
              <w:t>-</w:t>
            </w:r>
            <w:r w:rsidR="00277422" w:rsidRPr="00277422">
              <w:rPr>
                <w:rFonts w:cs="Arial"/>
              </w:rPr>
              <w:t>nutrient lake whose coldwater fish are in decline</w:t>
            </w:r>
            <w:r w:rsidR="002454BD">
              <w:rPr>
                <w:rFonts w:cs="Arial"/>
              </w:rPr>
              <w:t xml:space="preserve"> (</w:t>
            </w:r>
            <w:r w:rsidR="00155A36">
              <w:rPr>
                <w:rFonts w:cs="Arial"/>
              </w:rPr>
              <w:t xml:space="preserve">Lake </w:t>
            </w:r>
            <w:proofErr w:type="spellStart"/>
            <w:r w:rsidR="00155A36">
              <w:rPr>
                <w:rFonts w:cs="Arial"/>
              </w:rPr>
              <w:t>Koronis</w:t>
            </w:r>
            <w:proofErr w:type="spellEnd"/>
            <w:r w:rsidR="002454BD">
              <w:rPr>
                <w:rFonts w:cs="Arial"/>
              </w:rPr>
              <w:t>)</w:t>
            </w:r>
            <w:r w:rsidR="00277422" w:rsidRPr="00277422">
              <w:rPr>
                <w:rFonts w:cs="Arial"/>
              </w:rPr>
              <w:t xml:space="preserve">. </w:t>
            </w:r>
            <w:proofErr w:type="spellStart"/>
            <w:r w:rsidR="00155A36">
              <w:rPr>
                <w:rFonts w:cs="Arial"/>
              </w:rPr>
              <w:t>Kabekona</w:t>
            </w:r>
            <w:proofErr w:type="spellEnd"/>
            <w:r w:rsidR="00155A36">
              <w:rPr>
                <w:rFonts w:cs="Arial"/>
              </w:rPr>
              <w:t xml:space="preserve"> Lake</w:t>
            </w:r>
            <w:r w:rsidR="002454BD">
              <w:rPr>
                <w:rFonts w:cs="Arial"/>
              </w:rPr>
              <w:t xml:space="preserve"> is intermediate in its condition. </w:t>
            </w:r>
            <w:r w:rsidR="00277422" w:rsidRPr="00277422">
              <w:rPr>
                <w:rFonts w:cs="Arial"/>
              </w:rPr>
              <w:t xml:space="preserve">Fish habitat will be reconstructed </w:t>
            </w:r>
            <w:r w:rsidR="00706DBE" w:rsidRPr="00277422">
              <w:rPr>
                <w:rFonts w:cs="Arial"/>
              </w:rPr>
              <w:t xml:space="preserve">from lake bottom sediment cores </w:t>
            </w:r>
            <w:r w:rsidR="00277422" w:rsidRPr="00277422">
              <w:rPr>
                <w:rFonts w:cs="Arial"/>
              </w:rPr>
              <w:t>using the fossil remains of algae (indicators of past nutrient stress) and midges (aquatic insects that can indicate deep-water oxygen levels)</w:t>
            </w:r>
            <w:r w:rsidR="00E15BBF">
              <w:rPr>
                <w:rFonts w:cs="Arial"/>
              </w:rPr>
              <w:t>, allowing</w:t>
            </w:r>
            <w:r w:rsidR="00277422" w:rsidRPr="00277422">
              <w:rPr>
                <w:rFonts w:cs="Arial"/>
              </w:rPr>
              <w:t xml:space="preserve"> us to reconstruct historic nutrient and oxygen levels.</w:t>
            </w:r>
          </w:p>
          <w:p w14:paraId="5346D53B" w14:textId="2411E5F1" w:rsidR="005431D4" w:rsidRPr="00277422" w:rsidRDefault="005431D4" w:rsidP="00326C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7422">
              <w:rPr>
                <w:rFonts w:cs="Arial"/>
                <w:b/>
                <w:bCs/>
                <w:color w:val="000000"/>
              </w:rPr>
              <w:t>ENRTF BUDGET</w:t>
            </w:r>
            <w:r w:rsidRPr="00326C93">
              <w:rPr>
                <w:rFonts w:cs="Arial"/>
                <w:b/>
                <w:bCs/>
                <w:color w:val="000000"/>
              </w:rPr>
              <w:t>: $</w:t>
            </w:r>
            <w:r w:rsidR="005D6FB5" w:rsidRPr="00326C93">
              <w:rPr>
                <w:rFonts w:cs="Arial"/>
                <w:b/>
                <w:bCs/>
                <w:color w:val="000000"/>
              </w:rPr>
              <w:t>1</w:t>
            </w:r>
            <w:r w:rsidR="00326C93" w:rsidRPr="00326C93">
              <w:rPr>
                <w:rFonts w:cs="Arial"/>
                <w:b/>
                <w:bCs/>
                <w:color w:val="000000"/>
              </w:rPr>
              <w:t>3</w:t>
            </w:r>
            <w:r w:rsidR="005D6FB5" w:rsidRPr="00326C93">
              <w:rPr>
                <w:rFonts w:cs="Arial"/>
                <w:b/>
                <w:bCs/>
                <w:color w:val="000000"/>
              </w:rPr>
              <w:t>0</w:t>
            </w:r>
            <w:r w:rsidR="00326C93" w:rsidRPr="00326C93">
              <w:rPr>
                <w:rFonts w:cs="Arial"/>
                <w:b/>
                <w:bCs/>
                <w:color w:val="000000"/>
              </w:rPr>
              <w:t>,600</w:t>
            </w:r>
          </w:p>
        </w:tc>
        <w:tc>
          <w:tcPr>
            <w:tcW w:w="270" w:type="dxa"/>
          </w:tcPr>
          <w:p w14:paraId="5F6F2860" w14:textId="77777777" w:rsidR="00686B53" w:rsidRPr="00277422" w:rsidRDefault="00686B53" w:rsidP="00351EA6">
            <w:pPr>
              <w:rPr>
                <w:rFonts w:cs="Arial"/>
              </w:rPr>
            </w:pPr>
          </w:p>
        </w:tc>
      </w:tr>
      <w:tr w:rsidR="006E0EFD" w:rsidRPr="00277422" w14:paraId="597491B3" w14:textId="77777777" w:rsidTr="00277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6" w:type="dxa"/>
        </w:trPr>
        <w:tc>
          <w:tcPr>
            <w:tcW w:w="8284" w:type="dxa"/>
          </w:tcPr>
          <w:p w14:paraId="57E59994" w14:textId="281A802A" w:rsidR="006E0EFD" w:rsidRPr="00277422" w:rsidRDefault="00A13F26" w:rsidP="006E0EFD">
            <w:pPr>
              <w:rPr>
                <w:rFonts w:cs="Arial"/>
                <w:b/>
              </w:rPr>
            </w:pPr>
            <w:r w:rsidRPr="00277422">
              <w:rPr>
                <w:rFonts w:cs="Arial"/>
                <w:b/>
              </w:rPr>
              <w:t>Outcome</w:t>
            </w:r>
            <w:r w:rsidR="002B4A4F">
              <w:rPr>
                <w:rFonts w:cs="Arial"/>
                <w:b/>
              </w:rPr>
              <w:t>s</w:t>
            </w:r>
          </w:p>
        </w:tc>
        <w:tc>
          <w:tcPr>
            <w:tcW w:w="1786" w:type="dxa"/>
          </w:tcPr>
          <w:p w14:paraId="1E41B2C9" w14:textId="77777777" w:rsidR="006E0EFD" w:rsidRPr="00277422" w:rsidRDefault="006E0EFD" w:rsidP="005F7237">
            <w:pPr>
              <w:jc w:val="center"/>
              <w:rPr>
                <w:rFonts w:cs="Arial"/>
                <w:b/>
              </w:rPr>
            </w:pPr>
            <w:r w:rsidRPr="00277422">
              <w:rPr>
                <w:rFonts w:cs="Arial"/>
                <w:b/>
              </w:rPr>
              <w:t>Completion Date</w:t>
            </w:r>
          </w:p>
        </w:tc>
      </w:tr>
      <w:tr w:rsidR="00277422" w:rsidRPr="00277422" w14:paraId="4CC08B77" w14:textId="77777777" w:rsidTr="00277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6" w:type="dxa"/>
        </w:trPr>
        <w:tc>
          <w:tcPr>
            <w:tcW w:w="8284" w:type="dxa"/>
          </w:tcPr>
          <w:p w14:paraId="68066135" w14:textId="77777777" w:rsidR="00277422" w:rsidRPr="006E18E0" w:rsidRDefault="00277422" w:rsidP="00155A36">
            <w:r w:rsidRPr="006E18E0">
              <w:t xml:space="preserve">1. Collect </w:t>
            </w:r>
            <w:r w:rsidR="00F63DD9">
              <w:t>6</w:t>
            </w:r>
            <w:r w:rsidRPr="006E18E0">
              <w:t xml:space="preserve"> sediment cores from </w:t>
            </w:r>
            <w:r w:rsidR="00F63DD9">
              <w:t>3</w:t>
            </w:r>
            <w:r w:rsidRPr="006E18E0">
              <w:t xml:space="preserve"> coldwater lakes; </w:t>
            </w:r>
            <w:r w:rsidR="00155A36">
              <w:t xml:space="preserve">date sediment profiles; </w:t>
            </w:r>
            <w:r w:rsidRPr="006E18E0">
              <w:t>analyze fossil remains</w:t>
            </w:r>
            <w:r>
              <w:t xml:space="preserve">; total </w:t>
            </w:r>
            <w:r w:rsidR="00155A36">
              <w:t>450</w:t>
            </w:r>
            <w:r w:rsidRPr="006E18E0">
              <w:t xml:space="preserve"> sample analyses.</w:t>
            </w:r>
          </w:p>
        </w:tc>
        <w:tc>
          <w:tcPr>
            <w:tcW w:w="1786" w:type="dxa"/>
          </w:tcPr>
          <w:p w14:paraId="57CC1EA5" w14:textId="77777777" w:rsidR="00277422" w:rsidRPr="006E18E0" w:rsidRDefault="00E15BBF" w:rsidP="00E15BBF">
            <w:r>
              <w:t>January</w:t>
            </w:r>
            <w:r w:rsidR="00277422" w:rsidRPr="006E18E0">
              <w:t xml:space="preserve"> 202</w:t>
            </w:r>
            <w:r>
              <w:t>1</w:t>
            </w:r>
          </w:p>
        </w:tc>
      </w:tr>
      <w:tr w:rsidR="00277422" w:rsidRPr="00277422" w14:paraId="7F45CC5B" w14:textId="77777777" w:rsidTr="00277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6" w:type="dxa"/>
        </w:trPr>
        <w:tc>
          <w:tcPr>
            <w:tcW w:w="8284" w:type="dxa"/>
          </w:tcPr>
          <w:p w14:paraId="11B320CF" w14:textId="7A7E2920" w:rsidR="00277422" w:rsidRPr="006E18E0" w:rsidRDefault="00277422">
            <w:r w:rsidRPr="006E18E0">
              <w:t xml:space="preserve">2. </w:t>
            </w:r>
            <w:r w:rsidR="001A7BEB">
              <w:t>R</w:t>
            </w:r>
            <w:r w:rsidRPr="006E18E0">
              <w:t>econstruct historic nutrients and environmental conditions</w:t>
            </w:r>
            <w:r w:rsidR="001A7BEB">
              <w:t xml:space="preserve"> using algae fossils</w:t>
            </w:r>
            <w:r w:rsidRPr="006E18E0">
              <w:t>.</w:t>
            </w:r>
          </w:p>
        </w:tc>
        <w:tc>
          <w:tcPr>
            <w:tcW w:w="1786" w:type="dxa"/>
          </w:tcPr>
          <w:p w14:paraId="1FFE711B" w14:textId="31B79E2E" w:rsidR="00277422" w:rsidRPr="006E18E0" w:rsidRDefault="004A2285" w:rsidP="00131CDB">
            <w:r>
              <w:t>December</w:t>
            </w:r>
            <w:r w:rsidR="00277422" w:rsidRPr="006E18E0">
              <w:t xml:space="preserve"> 202</w:t>
            </w:r>
            <w:r w:rsidR="00131CDB">
              <w:t>1</w:t>
            </w:r>
          </w:p>
        </w:tc>
      </w:tr>
      <w:tr w:rsidR="00277422" w:rsidRPr="00277422" w14:paraId="299D711A" w14:textId="77777777" w:rsidTr="00277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6" w:type="dxa"/>
        </w:trPr>
        <w:tc>
          <w:tcPr>
            <w:tcW w:w="8284" w:type="dxa"/>
          </w:tcPr>
          <w:p w14:paraId="33BDBE10" w14:textId="54FCB64C" w:rsidR="00277422" w:rsidRPr="006E18E0" w:rsidRDefault="00277422">
            <w:r w:rsidRPr="006E18E0">
              <w:t xml:space="preserve">3. </w:t>
            </w:r>
            <w:r w:rsidR="001A7BEB">
              <w:t>R</w:t>
            </w:r>
            <w:r w:rsidRPr="006E18E0">
              <w:t>econstruct historic lake temperatures &amp; oxygen levels</w:t>
            </w:r>
            <w:r w:rsidR="001A7BEB">
              <w:t xml:space="preserve"> using aquatic insect fossils</w:t>
            </w:r>
            <w:r w:rsidRPr="006E18E0">
              <w:t>.</w:t>
            </w:r>
          </w:p>
        </w:tc>
        <w:tc>
          <w:tcPr>
            <w:tcW w:w="1786" w:type="dxa"/>
          </w:tcPr>
          <w:p w14:paraId="11314129" w14:textId="4BEBF3EA" w:rsidR="00277422" w:rsidRPr="006E18E0" w:rsidRDefault="004A2285" w:rsidP="00131CDB">
            <w:r>
              <w:t>December</w:t>
            </w:r>
            <w:r w:rsidR="00277422" w:rsidRPr="006E18E0">
              <w:t xml:space="preserve"> 202</w:t>
            </w:r>
            <w:r w:rsidR="00131CDB">
              <w:t>1</w:t>
            </w:r>
          </w:p>
        </w:tc>
      </w:tr>
    </w:tbl>
    <w:p w14:paraId="1808B68F" w14:textId="77777777" w:rsidR="00C02DAD" w:rsidRPr="00277422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8284"/>
        <w:gridCol w:w="1786"/>
        <w:gridCol w:w="136"/>
        <w:gridCol w:w="270"/>
      </w:tblGrid>
      <w:tr w:rsidR="00277422" w:rsidRPr="00277422" w14:paraId="724CE5B7" w14:textId="77777777" w:rsidTr="00277422">
        <w:tc>
          <w:tcPr>
            <w:tcW w:w="10206" w:type="dxa"/>
            <w:gridSpan w:val="3"/>
          </w:tcPr>
          <w:p w14:paraId="215043B3" w14:textId="7DEA5D3E" w:rsidR="00277422" w:rsidRPr="00277422" w:rsidRDefault="00277422" w:rsidP="00277422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Activity 2</w:t>
            </w:r>
            <w:r w:rsidRPr="00277422">
              <w:rPr>
                <w:rFonts w:cs="Arial"/>
                <w:b/>
              </w:rPr>
              <w:t>:</w:t>
            </w:r>
            <w:r w:rsidRPr="00277422">
              <w:rPr>
                <w:rFonts w:cs="Arial"/>
              </w:rPr>
              <w:t xml:space="preserve"> </w:t>
            </w:r>
            <w:r w:rsidRPr="00277422">
              <w:rPr>
                <w:rFonts w:cs="Arial"/>
                <w:b/>
              </w:rPr>
              <w:t>Establish relationships between stress (nutrients and warming) and coldwater fish habitat</w:t>
            </w:r>
          </w:p>
          <w:p w14:paraId="1F41E2E6" w14:textId="51AB0926" w:rsidR="00277422" w:rsidRPr="00277422" w:rsidRDefault="00277422" w:rsidP="00277422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77422">
              <w:rPr>
                <w:rFonts w:cs="Arial"/>
                <w:b/>
              </w:rPr>
              <w:t>Description:</w:t>
            </w:r>
            <w:r w:rsidRPr="00277422">
              <w:rPr>
                <w:rFonts w:cs="Arial"/>
              </w:rPr>
              <w:t xml:space="preserve"> Past lake nutrient concentrations and deep-water dissolved oxygen levels reconstructed in Activity 1 will be related to historic air temperatures and land use.</w:t>
            </w:r>
          </w:p>
          <w:p w14:paraId="3DAA6639" w14:textId="1843E448" w:rsidR="00277422" w:rsidRPr="00277422" w:rsidRDefault="00277422" w:rsidP="00326C93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77422">
              <w:rPr>
                <w:rFonts w:cs="Arial"/>
                <w:b/>
                <w:bCs/>
              </w:rPr>
              <w:t>ENRTF BUDGET</w:t>
            </w:r>
            <w:r w:rsidRPr="00326C93">
              <w:rPr>
                <w:rFonts w:cs="Arial"/>
                <w:b/>
                <w:bCs/>
              </w:rPr>
              <w:t>: $</w:t>
            </w:r>
            <w:r w:rsidR="00326C93" w:rsidRPr="00326C93">
              <w:rPr>
                <w:rFonts w:cs="Arial"/>
                <w:b/>
                <w:bCs/>
              </w:rPr>
              <w:t>31,000</w:t>
            </w:r>
          </w:p>
        </w:tc>
        <w:tc>
          <w:tcPr>
            <w:tcW w:w="270" w:type="dxa"/>
          </w:tcPr>
          <w:p w14:paraId="4D207C49" w14:textId="77777777" w:rsidR="00277422" w:rsidRPr="00277422" w:rsidRDefault="00277422" w:rsidP="00277422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77422" w:rsidRPr="00277422" w14:paraId="3B1864D6" w14:textId="77777777" w:rsidTr="00530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6" w:type="dxa"/>
        </w:trPr>
        <w:tc>
          <w:tcPr>
            <w:tcW w:w="8284" w:type="dxa"/>
          </w:tcPr>
          <w:p w14:paraId="0B159E96" w14:textId="1BB3A241" w:rsidR="00277422" w:rsidRPr="00277422" w:rsidRDefault="00277422" w:rsidP="00277422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77422">
              <w:rPr>
                <w:rFonts w:cs="Arial"/>
                <w:b/>
              </w:rPr>
              <w:t>Outcome</w:t>
            </w:r>
            <w:r w:rsidR="002B4A4F">
              <w:rPr>
                <w:rFonts w:cs="Arial"/>
                <w:b/>
              </w:rPr>
              <w:t>s</w:t>
            </w:r>
          </w:p>
        </w:tc>
        <w:tc>
          <w:tcPr>
            <w:tcW w:w="1786" w:type="dxa"/>
          </w:tcPr>
          <w:p w14:paraId="577192C5" w14:textId="77777777" w:rsidR="00277422" w:rsidRPr="00277422" w:rsidRDefault="00277422" w:rsidP="00277422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77422">
              <w:rPr>
                <w:rFonts w:cs="Arial"/>
                <w:b/>
              </w:rPr>
              <w:t>Completion Date</w:t>
            </w:r>
          </w:p>
        </w:tc>
      </w:tr>
      <w:tr w:rsidR="00277422" w:rsidRPr="00277422" w14:paraId="07896E44" w14:textId="77777777" w:rsidTr="00530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6" w:type="dxa"/>
        </w:trPr>
        <w:tc>
          <w:tcPr>
            <w:tcW w:w="8284" w:type="dxa"/>
          </w:tcPr>
          <w:p w14:paraId="31E13458" w14:textId="77777777" w:rsidR="00277422" w:rsidRPr="006E18E0" w:rsidRDefault="00277422" w:rsidP="002454BD">
            <w:r w:rsidRPr="006E18E0">
              <w:lastRenderedPageBreak/>
              <w:t xml:space="preserve">1. </w:t>
            </w:r>
            <w:r>
              <w:t>Quantify</w:t>
            </w:r>
            <w:r w:rsidRPr="006E18E0">
              <w:t xml:space="preserve"> relationships between air temperature, water quality, and fish habitat for </w:t>
            </w:r>
            <w:r w:rsidR="00F63DD9">
              <w:t xml:space="preserve">three </w:t>
            </w:r>
            <w:r w:rsidRPr="006E18E0">
              <w:t>coldwater lakes in Minnesota.</w:t>
            </w:r>
          </w:p>
        </w:tc>
        <w:tc>
          <w:tcPr>
            <w:tcW w:w="1786" w:type="dxa"/>
          </w:tcPr>
          <w:p w14:paraId="27A1DC34" w14:textId="4ADE4812" w:rsidR="00277422" w:rsidRPr="006E18E0" w:rsidRDefault="004A2285" w:rsidP="004A2285">
            <w:r>
              <w:t>April</w:t>
            </w:r>
            <w:r w:rsidR="00277422" w:rsidRPr="006E18E0">
              <w:t xml:space="preserve"> 202</w:t>
            </w:r>
            <w:r>
              <w:t>2</w:t>
            </w:r>
          </w:p>
        </w:tc>
      </w:tr>
      <w:tr w:rsidR="00277422" w:rsidRPr="00277422" w14:paraId="15F009FC" w14:textId="77777777" w:rsidTr="00530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6" w:type="dxa"/>
        </w:trPr>
        <w:tc>
          <w:tcPr>
            <w:tcW w:w="8284" w:type="dxa"/>
          </w:tcPr>
          <w:p w14:paraId="3E57E319" w14:textId="54515EAA" w:rsidR="00277422" w:rsidRPr="006E18E0" w:rsidRDefault="00277422">
            <w:r w:rsidRPr="006E18E0">
              <w:t xml:space="preserve">2. </w:t>
            </w:r>
            <w:r w:rsidR="001A7BEB">
              <w:t>Determine</w:t>
            </w:r>
            <w:r w:rsidR="001A7BEB" w:rsidRPr="002454BD">
              <w:t xml:space="preserve"> </w:t>
            </w:r>
            <w:r w:rsidR="002454BD" w:rsidRPr="002454BD">
              <w:t>historic impacts of human stressors on coldwater fish habitat</w:t>
            </w:r>
            <w:r w:rsidRPr="006E18E0">
              <w:t>.</w:t>
            </w:r>
          </w:p>
        </w:tc>
        <w:tc>
          <w:tcPr>
            <w:tcW w:w="1786" w:type="dxa"/>
          </w:tcPr>
          <w:p w14:paraId="4CAFF8FE" w14:textId="5C59E656" w:rsidR="00277422" w:rsidRPr="006E18E0" w:rsidRDefault="004A2285" w:rsidP="004A2285">
            <w:r>
              <w:t>April</w:t>
            </w:r>
            <w:r w:rsidR="00277422" w:rsidRPr="006E18E0">
              <w:t xml:space="preserve"> 202</w:t>
            </w:r>
            <w:r>
              <w:t>2</w:t>
            </w:r>
          </w:p>
        </w:tc>
      </w:tr>
    </w:tbl>
    <w:p w14:paraId="34BBB6A1" w14:textId="77777777" w:rsidR="00277422" w:rsidRPr="00277422" w:rsidRDefault="00277422" w:rsidP="00277422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8284"/>
        <w:gridCol w:w="1786"/>
        <w:gridCol w:w="136"/>
        <w:gridCol w:w="270"/>
      </w:tblGrid>
      <w:tr w:rsidR="00277422" w:rsidRPr="00277422" w14:paraId="028E9D4D" w14:textId="77777777" w:rsidTr="00277422">
        <w:tc>
          <w:tcPr>
            <w:tcW w:w="10206" w:type="dxa"/>
            <w:gridSpan w:val="3"/>
          </w:tcPr>
          <w:p w14:paraId="205A0D2A" w14:textId="352EDA76" w:rsidR="00277422" w:rsidRPr="00277422" w:rsidRDefault="00277422" w:rsidP="00277422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77422">
              <w:rPr>
                <w:rFonts w:cs="Arial"/>
                <w:b/>
              </w:rPr>
              <w:t xml:space="preserve">Activity </w:t>
            </w:r>
            <w:r>
              <w:rPr>
                <w:rFonts w:cs="Arial"/>
                <w:b/>
              </w:rPr>
              <w:t>3</w:t>
            </w:r>
            <w:r w:rsidRPr="00277422">
              <w:rPr>
                <w:rFonts w:cs="Arial"/>
                <w:b/>
              </w:rPr>
              <w:t>: Predict extent of coldwater fish habitat in the future</w:t>
            </w:r>
            <w:r w:rsidR="00C1039B">
              <w:rPr>
                <w:rFonts w:cs="Arial"/>
                <w:b/>
              </w:rPr>
              <w:t>;</w:t>
            </w:r>
            <w:r w:rsidRPr="00277422">
              <w:rPr>
                <w:rFonts w:cs="Arial"/>
                <w:b/>
              </w:rPr>
              <w:t xml:space="preserve"> identify</w:t>
            </w:r>
            <w:r w:rsidR="002454BD">
              <w:rPr>
                <w:rFonts w:cs="Arial"/>
                <w:b/>
              </w:rPr>
              <w:t xml:space="preserve"> </w:t>
            </w:r>
            <w:r w:rsidRPr="00277422">
              <w:rPr>
                <w:rFonts w:cs="Arial"/>
                <w:b/>
              </w:rPr>
              <w:t>savable lakes and recommend on-the-ground conservation measures</w:t>
            </w:r>
            <w:r w:rsidR="00835489">
              <w:rPr>
                <w:rFonts w:cs="Arial"/>
                <w:b/>
              </w:rPr>
              <w:t>;</w:t>
            </w:r>
            <w:r w:rsidR="0047711A">
              <w:rPr>
                <w:rFonts w:cs="Arial"/>
                <w:b/>
              </w:rPr>
              <w:t xml:space="preserve"> derive a plan to expand findings to all coldwater lakes in Minnesota</w:t>
            </w:r>
            <w:r w:rsidRPr="00277422">
              <w:rPr>
                <w:rFonts w:cs="Arial"/>
                <w:b/>
              </w:rPr>
              <w:t>.</w:t>
            </w:r>
          </w:p>
          <w:p w14:paraId="39B7D375" w14:textId="30DCDB30" w:rsidR="002454BD" w:rsidRPr="00481945" w:rsidRDefault="00277422" w:rsidP="00277422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277422">
              <w:rPr>
                <w:rFonts w:cs="Arial"/>
                <w:b/>
              </w:rPr>
              <w:t>Description:</w:t>
            </w:r>
            <w:r w:rsidRPr="00277422">
              <w:rPr>
                <w:rFonts w:cs="Arial"/>
              </w:rPr>
              <w:t xml:space="preserve"> </w:t>
            </w:r>
            <w:r w:rsidR="00C1039B">
              <w:rPr>
                <w:rFonts w:cs="Arial"/>
              </w:rPr>
              <w:t>W</w:t>
            </w:r>
            <w:r w:rsidR="005D6FB5" w:rsidRPr="005D6FB5">
              <w:rPr>
                <w:rFonts w:cs="Arial"/>
              </w:rPr>
              <w:t xml:space="preserve">e will determine which </w:t>
            </w:r>
            <w:r w:rsidR="00C1039B">
              <w:rPr>
                <w:rFonts w:cs="Arial"/>
              </w:rPr>
              <w:t xml:space="preserve">lake </w:t>
            </w:r>
            <w:r w:rsidR="005D6FB5" w:rsidRPr="005D6FB5">
              <w:rPr>
                <w:rFonts w:cs="Arial"/>
              </w:rPr>
              <w:t>management practices are likely to be successful</w:t>
            </w:r>
            <w:r w:rsidR="005D6FB5">
              <w:rPr>
                <w:rFonts w:cs="Arial"/>
              </w:rPr>
              <w:t xml:space="preserve">. </w:t>
            </w:r>
            <w:r w:rsidRPr="00277422">
              <w:rPr>
                <w:rFonts w:cs="Arial"/>
              </w:rPr>
              <w:t xml:space="preserve">Based on the causes of fish loss </w:t>
            </w:r>
            <w:r w:rsidR="003F1E11">
              <w:rPr>
                <w:rFonts w:cs="Arial"/>
              </w:rPr>
              <w:t>(</w:t>
            </w:r>
            <w:r w:rsidRPr="00277422">
              <w:rPr>
                <w:rFonts w:cs="Arial"/>
              </w:rPr>
              <w:t>from Activity 2</w:t>
            </w:r>
            <w:r w:rsidR="003F1E11">
              <w:rPr>
                <w:rFonts w:cs="Arial"/>
              </w:rPr>
              <w:t>)</w:t>
            </w:r>
            <w:r w:rsidRPr="00277422">
              <w:rPr>
                <w:rFonts w:cs="Arial"/>
              </w:rPr>
              <w:t xml:space="preserve"> we will make projections of future coldwater fish habitat in </w:t>
            </w:r>
            <w:r w:rsidR="00C1039B">
              <w:rPr>
                <w:rFonts w:cs="Arial"/>
              </w:rPr>
              <w:t>our study</w:t>
            </w:r>
            <w:r w:rsidR="001A7BEB">
              <w:rPr>
                <w:rFonts w:cs="Arial"/>
              </w:rPr>
              <w:t xml:space="preserve"> lakes</w:t>
            </w:r>
            <w:r w:rsidRPr="00277422">
              <w:rPr>
                <w:rFonts w:cs="Arial"/>
              </w:rPr>
              <w:t xml:space="preserve">. Warming will likely continue, but we can manage nutrients </w:t>
            </w:r>
            <w:r w:rsidR="001A7BEB">
              <w:rPr>
                <w:rFonts w:cs="Arial"/>
              </w:rPr>
              <w:t xml:space="preserve">to preserve </w:t>
            </w:r>
            <w:proofErr w:type="spellStart"/>
            <w:r w:rsidR="001A7BEB">
              <w:rPr>
                <w:rFonts w:cs="Arial"/>
              </w:rPr>
              <w:t>deepwater</w:t>
            </w:r>
            <w:proofErr w:type="spellEnd"/>
            <w:r w:rsidRPr="00277422">
              <w:rPr>
                <w:rFonts w:cs="Arial"/>
              </w:rPr>
              <w:t xml:space="preserve"> oxygen. The outcome will be a set of management actions to promote the persistence or recovery of coldwater fish communities.</w:t>
            </w:r>
            <w:r w:rsidR="002454BD">
              <w:rPr>
                <w:rFonts w:cs="Arial"/>
              </w:rPr>
              <w:t xml:space="preserve"> Outcomes may range among the following scenarios:</w:t>
            </w:r>
            <w:r w:rsidR="00835489">
              <w:rPr>
                <w:rFonts w:cs="Arial"/>
              </w:rPr>
              <w:t xml:space="preserve"> </w:t>
            </w:r>
            <w:r w:rsidR="002454BD" w:rsidRPr="00481945">
              <w:rPr>
                <w:rFonts w:cs="Arial"/>
                <w:bCs/>
                <w:u w:val="single"/>
              </w:rPr>
              <w:t>Worst case</w:t>
            </w:r>
            <w:r w:rsidR="002454BD" w:rsidRPr="00481945">
              <w:rPr>
                <w:rFonts w:cs="Arial"/>
                <w:bCs/>
              </w:rPr>
              <w:t xml:space="preserve">: </w:t>
            </w:r>
            <w:r w:rsidR="00C1039B">
              <w:rPr>
                <w:rFonts w:cs="Arial"/>
                <w:bCs/>
              </w:rPr>
              <w:t xml:space="preserve">lake is </w:t>
            </w:r>
            <w:r w:rsidR="003F1E11">
              <w:rPr>
                <w:rFonts w:cs="Arial"/>
                <w:bCs/>
              </w:rPr>
              <w:t>no longer a cold</w:t>
            </w:r>
            <w:r w:rsidR="001A7BEB">
              <w:rPr>
                <w:rFonts w:cs="Arial"/>
                <w:bCs/>
              </w:rPr>
              <w:t xml:space="preserve">water </w:t>
            </w:r>
            <w:r w:rsidR="00481945" w:rsidRPr="00481945">
              <w:rPr>
                <w:rFonts w:cs="Arial"/>
                <w:bCs/>
              </w:rPr>
              <w:t xml:space="preserve">refuge; </w:t>
            </w:r>
            <w:r w:rsidR="002454BD" w:rsidRPr="00481945">
              <w:rPr>
                <w:rFonts w:cs="Arial"/>
                <w:bCs/>
              </w:rPr>
              <w:t xml:space="preserve">warming has been impacting fish for decades; </w:t>
            </w:r>
            <w:r w:rsidR="00C1039B">
              <w:rPr>
                <w:rFonts w:cs="Arial"/>
                <w:bCs/>
              </w:rPr>
              <w:t>management</w:t>
            </w:r>
            <w:r w:rsidR="002454BD" w:rsidRPr="00481945">
              <w:rPr>
                <w:rFonts w:cs="Arial"/>
                <w:bCs/>
              </w:rPr>
              <w:t xml:space="preserve"> unlikely to be successful; low </w:t>
            </w:r>
            <w:r w:rsidR="00481945">
              <w:rPr>
                <w:rFonts w:cs="Arial"/>
                <w:bCs/>
              </w:rPr>
              <w:t xml:space="preserve">action </w:t>
            </w:r>
            <w:r w:rsidR="002454BD" w:rsidRPr="00481945">
              <w:rPr>
                <w:rFonts w:cs="Arial"/>
                <w:bCs/>
              </w:rPr>
              <w:t>priority</w:t>
            </w:r>
            <w:r w:rsidR="00835489">
              <w:rPr>
                <w:rFonts w:cs="Arial"/>
                <w:bCs/>
              </w:rPr>
              <w:t xml:space="preserve">. </w:t>
            </w:r>
            <w:r w:rsidR="002454BD" w:rsidRPr="00481945">
              <w:rPr>
                <w:rFonts w:cs="Arial"/>
                <w:bCs/>
                <w:u w:val="single"/>
              </w:rPr>
              <w:t>Best case</w:t>
            </w:r>
            <w:r w:rsidR="002454BD" w:rsidRPr="00481945">
              <w:rPr>
                <w:rFonts w:cs="Arial"/>
                <w:bCs/>
              </w:rPr>
              <w:t xml:space="preserve">: </w:t>
            </w:r>
            <w:r w:rsidR="00481945" w:rsidRPr="00481945">
              <w:rPr>
                <w:rFonts w:cs="Arial"/>
                <w:bCs/>
              </w:rPr>
              <w:t xml:space="preserve">natural </w:t>
            </w:r>
            <w:r w:rsidR="001A7BEB">
              <w:rPr>
                <w:rFonts w:cs="Arial"/>
                <w:bCs/>
              </w:rPr>
              <w:t xml:space="preserve">coldwater </w:t>
            </w:r>
            <w:r w:rsidR="00481945" w:rsidRPr="00481945">
              <w:rPr>
                <w:rFonts w:cs="Arial"/>
                <w:bCs/>
              </w:rPr>
              <w:t xml:space="preserve">fish refuge; </w:t>
            </w:r>
            <w:r w:rsidR="002454BD" w:rsidRPr="00481945">
              <w:rPr>
                <w:rFonts w:cs="Arial"/>
                <w:bCs/>
              </w:rPr>
              <w:t xml:space="preserve">lake is </w:t>
            </w:r>
            <w:proofErr w:type="spellStart"/>
            <w:r w:rsidR="002454BD" w:rsidRPr="00481945">
              <w:rPr>
                <w:rFonts w:cs="Arial"/>
                <w:bCs/>
              </w:rPr>
              <w:t>unimpacted</w:t>
            </w:r>
            <w:proofErr w:type="spellEnd"/>
            <w:r w:rsidR="002454BD" w:rsidRPr="00481945">
              <w:rPr>
                <w:rFonts w:cs="Arial"/>
                <w:bCs/>
              </w:rPr>
              <w:t xml:space="preserve"> by nutrients and warming; existing or minimal </w:t>
            </w:r>
            <w:r w:rsidR="00C1039B">
              <w:rPr>
                <w:rFonts w:cs="Arial"/>
                <w:bCs/>
              </w:rPr>
              <w:t xml:space="preserve">management </w:t>
            </w:r>
            <w:r w:rsidR="002454BD" w:rsidRPr="00481945">
              <w:rPr>
                <w:rFonts w:cs="Arial"/>
                <w:bCs/>
              </w:rPr>
              <w:t>recommended</w:t>
            </w:r>
            <w:r w:rsidR="00835489">
              <w:rPr>
                <w:rFonts w:cs="Arial"/>
                <w:bCs/>
              </w:rPr>
              <w:t xml:space="preserve">. </w:t>
            </w:r>
            <w:r w:rsidR="002454BD" w:rsidRPr="00481945">
              <w:rPr>
                <w:rFonts w:cs="Arial"/>
                <w:bCs/>
                <w:u w:val="single"/>
              </w:rPr>
              <w:t>Action case</w:t>
            </w:r>
            <w:r w:rsidR="002454BD" w:rsidRPr="00481945">
              <w:rPr>
                <w:rFonts w:cs="Arial"/>
                <w:bCs/>
              </w:rPr>
              <w:t xml:space="preserve">: </w:t>
            </w:r>
            <w:r w:rsidR="00481945" w:rsidRPr="00481945">
              <w:rPr>
                <w:rFonts w:cs="Arial"/>
                <w:bCs/>
              </w:rPr>
              <w:t xml:space="preserve">potential fish refuge; </w:t>
            </w:r>
            <w:r w:rsidR="002454BD" w:rsidRPr="00481945">
              <w:rPr>
                <w:rFonts w:cs="Arial"/>
                <w:bCs/>
              </w:rPr>
              <w:t xml:space="preserve">lake is little impacted by warming but is </w:t>
            </w:r>
            <w:r w:rsidR="00481945" w:rsidRPr="00481945">
              <w:rPr>
                <w:rFonts w:cs="Arial"/>
                <w:bCs/>
              </w:rPr>
              <w:t>nutrient-enriched</w:t>
            </w:r>
            <w:r w:rsidR="00481945">
              <w:rPr>
                <w:rFonts w:cs="Arial"/>
                <w:bCs/>
              </w:rPr>
              <w:t xml:space="preserve">; catchment </w:t>
            </w:r>
            <w:r w:rsidR="00C1039B">
              <w:rPr>
                <w:rFonts w:cs="Arial"/>
                <w:bCs/>
              </w:rPr>
              <w:t>management</w:t>
            </w:r>
            <w:r w:rsidR="00481945">
              <w:rPr>
                <w:rFonts w:cs="Arial"/>
                <w:bCs/>
              </w:rPr>
              <w:t xml:space="preserve"> recommended for restoration</w:t>
            </w:r>
            <w:r w:rsidR="00835489">
              <w:rPr>
                <w:rFonts w:cs="Arial"/>
                <w:bCs/>
              </w:rPr>
              <w:t>.</w:t>
            </w:r>
          </w:p>
          <w:p w14:paraId="5C38091E" w14:textId="1A64C772" w:rsidR="00277422" w:rsidRPr="00277422" w:rsidRDefault="00277422" w:rsidP="00326C93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77422">
              <w:rPr>
                <w:rFonts w:cs="Arial"/>
                <w:b/>
                <w:bCs/>
              </w:rPr>
              <w:t xml:space="preserve">ENRTF BUDGET: </w:t>
            </w:r>
            <w:r w:rsidRPr="00326C93">
              <w:rPr>
                <w:rFonts w:cs="Arial"/>
                <w:b/>
                <w:bCs/>
              </w:rPr>
              <w:t>$</w:t>
            </w:r>
            <w:r w:rsidR="00326C93" w:rsidRPr="00326C93">
              <w:rPr>
                <w:rFonts w:cs="Arial"/>
                <w:b/>
                <w:bCs/>
              </w:rPr>
              <w:t>38,053</w:t>
            </w:r>
          </w:p>
        </w:tc>
        <w:tc>
          <w:tcPr>
            <w:tcW w:w="270" w:type="dxa"/>
          </w:tcPr>
          <w:p w14:paraId="6CC2A707" w14:textId="77777777" w:rsidR="00277422" w:rsidRPr="00277422" w:rsidRDefault="00277422" w:rsidP="00277422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77422" w:rsidRPr="00277422" w14:paraId="19435D8B" w14:textId="77777777" w:rsidTr="00530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6" w:type="dxa"/>
        </w:trPr>
        <w:tc>
          <w:tcPr>
            <w:tcW w:w="8284" w:type="dxa"/>
          </w:tcPr>
          <w:p w14:paraId="343539DD" w14:textId="556446AB" w:rsidR="00277422" w:rsidRPr="00277422" w:rsidRDefault="00277422" w:rsidP="00277422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77422">
              <w:rPr>
                <w:rFonts w:cs="Arial"/>
                <w:b/>
              </w:rPr>
              <w:t>Outcome</w:t>
            </w:r>
            <w:r w:rsidR="002B4A4F">
              <w:rPr>
                <w:rFonts w:cs="Arial"/>
                <w:b/>
              </w:rPr>
              <w:t>s</w:t>
            </w:r>
          </w:p>
        </w:tc>
        <w:tc>
          <w:tcPr>
            <w:tcW w:w="1786" w:type="dxa"/>
          </w:tcPr>
          <w:p w14:paraId="78F9912D" w14:textId="77777777" w:rsidR="00277422" w:rsidRPr="00277422" w:rsidRDefault="00277422" w:rsidP="00277422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77422">
              <w:rPr>
                <w:rFonts w:cs="Arial"/>
                <w:b/>
              </w:rPr>
              <w:t>Completion Date</w:t>
            </w:r>
          </w:p>
        </w:tc>
      </w:tr>
      <w:tr w:rsidR="00277422" w:rsidRPr="00277422" w14:paraId="58FCE76F" w14:textId="77777777" w:rsidTr="00530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6" w:type="dxa"/>
        </w:trPr>
        <w:tc>
          <w:tcPr>
            <w:tcW w:w="8284" w:type="dxa"/>
          </w:tcPr>
          <w:p w14:paraId="48684A14" w14:textId="1ECE27D1" w:rsidR="00277422" w:rsidRPr="006E18E0" w:rsidRDefault="00277422" w:rsidP="003F1E11">
            <w:pPr>
              <w:rPr>
                <w:rFonts w:asciiTheme="minorHAnsi" w:hAnsiTheme="minorHAnsi" w:cs="Arial"/>
              </w:rPr>
            </w:pPr>
            <w:r w:rsidRPr="006E18E0">
              <w:t xml:space="preserve">1. </w:t>
            </w:r>
            <w:r w:rsidR="003F1E11">
              <w:t xml:space="preserve">Describe future </w:t>
            </w:r>
            <w:r w:rsidR="0047711A">
              <w:t>fish habitat in the three lakes based on management scenarios</w:t>
            </w:r>
            <w:r w:rsidRPr="006E18E0">
              <w:t>.</w:t>
            </w:r>
          </w:p>
        </w:tc>
        <w:tc>
          <w:tcPr>
            <w:tcW w:w="1786" w:type="dxa"/>
          </w:tcPr>
          <w:p w14:paraId="63EEBE06" w14:textId="36297126" w:rsidR="00277422" w:rsidRPr="006E18E0" w:rsidRDefault="00277422" w:rsidP="004A2285">
            <w:pPr>
              <w:rPr>
                <w:rFonts w:asciiTheme="minorHAnsi" w:hAnsiTheme="minorHAnsi" w:cs="Arial"/>
              </w:rPr>
            </w:pPr>
            <w:r w:rsidRPr="006E18E0">
              <w:t>J</w:t>
            </w:r>
            <w:r w:rsidR="004A2285">
              <w:t>une</w:t>
            </w:r>
            <w:r w:rsidRPr="006E18E0">
              <w:t xml:space="preserve"> 202</w:t>
            </w:r>
            <w:r w:rsidR="00131CDB">
              <w:t>2</w:t>
            </w:r>
          </w:p>
        </w:tc>
      </w:tr>
      <w:tr w:rsidR="00277422" w:rsidRPr="00277422" w14:paraId="3EE3BC35" w14:textId="77777777" w:rsidTr="00530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6" w:type="dxa"/>
        </w:trPr>
        <w:tc>
          <w:tcPr>
            <w:tcW w:w="8284" w:type="dxa"/>
          </w:tcPr>
          <w:p w14:paraId="794785CE" w14:textId="3A15787F" w:rsidR="00277422" w:rsidRPr="006E18E0" w:rsidRDefault="00277422" w:rsidP="004A2285">
            <w:pPr>
              <w:rPr>
                <w:rFonts w:asciiTheme="minorHAnsi" w:hAnsiTheme="minorHAnsi" w:cs="Arial"/>
              </w:rPr>
            </w:pPr>
            <w:r w:rsidRPr="006E18E0">
              <w:t xml:space="preserve">2. </w:t>
            </w:r>
            <w:r w:rsidR="00131CDB" w:rsidRPr="006E18E0">
              <w:t xml:space="preserve">Tailor management recommendations for different lake types (range: </w:t>
            </w:r>
            <w:r w:rsidR="001A7BEB">
              <w:t>low nutrient</w:t>
            </w:r>
            <w:r w:rsidR="001A7BEB" w:rsidRPr="006E18E0">
              <w:t xml:space="preserve"> </w:t>
            </w:r>
            <w:r w:rsidR="00131CDB" w:rsidRPr="006E18E0">
              <w:t xml:space="preserve">lakes with coldwater fish to </w:t>
            </w:r>
            <w:r w:rsidR="00835489">
              <w:t>productive</w:t>
            </w:r>
            <w:r w:rsidR="00131CDB" w:rsidRPr="006E18E0">
              <w:t xml:space="preserve"> lakes where coldwater fish have </w:t>
            </w:r>
            <w:r w:rsidR="00131CDB">
              <w:t>declined</w:t>
            </w:r>
            <w:r w:rsidR="00131CDB" w:rsidRPr="006E18E0">
              <w:t>).</w:t>
            </w:r>
            <w:r w:rsidR="003F1E11">
              <w:t xml:space="preserve"> </w:t>
            </w:r>
            <w:r w:rsidR="00C70CF5">
              <w:t>Work directly with MNDNR personnel to ensure recommendations are considered.</w:t>
            </w:r>
          </w:p>
        </w:tc>
        <w:tc>
          <w:tcPr>
            <w:tcW w:w="1786" w:type="dxa"/>
          </w:tcPr>
          <w:p w14:paraId="47E53309" w14:textId="77777777" w:rsidR="00277422" w:rsidRPr="006E18E0" w:rsidRDefault="00131CDB" w:rsidP="00131CDB">
            <w:pPr>
              <w:rPr>
                <w:rFonts w:asciiTheme="minorHAnsi" w:hAnsiTheme="minorHAnsi" w:cs="Arial"/>
              </w:rPr>
            </w:pPr>
            <w:r>
              <w:t>June</w:t>
            </w:r>
            <w:r w:rsidR="00277422" w:rsidRPr="006E18E0">
              <w:t xml:space="preserve"> 202</w:t>
            </w:r>
            <w:r>
              <w:t>2</w:t>
            </w:r>
          </w:p>
        </w:tc>
      </w:tr>
      <w:tr w:rsidR="004A2285" w:rsidRPr="00277422" w14:paraId="7CB50293" w14:textId="77777777" w:rsidTr="00530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6" w:type="dxa"/>
        </w:trPr>
        <w:tc>
          <w:tcPr>
            <w:tcW w:w="8284" w:type="dxa"/>
          </w:tcPr>
          <w:p w14:paraId="329A995F" w14:textId="582C646C" w:rsidR="004A2285" w:rsidRPr="006E18E0" w:rsidRDefault="004A2285" w:rsidP="00C70CF5">
            <w:r>
              <w:t xml:space="preserve">3. Develop a plan to extend this application to hundreds of threatened coldwater lakes throughout the state. </w:t>
            </w:r>
          </w:p>
        </w:tc>
        <w:tc>
          <w:tcPr>
            <w:tcW w:w="1786" w:type="dxa"/>
          </w:tcPr>
          <w:p w14:paraId="6FFA9F0F" w14:textId="6EE696C5" w:rsidR="004A2285" w:rsidRDefault="004A2285" w:rsidP="00131CDB">
            <w:r>
              <w:t>December 2022</w:t>
            </w:r>
          </w:p>
        </w:tc>
      </w:tr>
    </w:tbl>
    <w:p w14:paraId="41B81239" w14:textId="77777777"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4D9FEDCC" w14:textId="77777777" w:rsidR="005431D4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</w:p>
    <w:p w14:paraId="3BD34FBE" w14:textId="63F7B638" w:rsidR="007A129A" w:rsidRPr="007A129A" w:rsidRDefault="007A129A" w:rsidP="007A129A">
      <w:pPr>
        <w:pStyle w:val="ListParagraph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ind w:left="284" w:hanging="284"/>
        <w:rPr>
          <w:rFonts w:cs="Arial"/>
          <w:bCs/>
          <w:iCs/>
          <w:color w:val="000000"/>
        </w:rPr>
      </w:pPr>
      <w:r w:rsidRPr="007A129A">
        <w:rPr>
          <w:rFonts w:cs="Arial"/>
          <w:bCs/>
          <w:iCs/>
          <w:color w:val="000000"/>
        </w:rPr>
        <w:t xml:space="preserve">Daniel </w:t>
      </w:r>
      <w:proofErr w:type="spellStart"/>
      <w:r w:rsidRPr="007A129A">
        <w:rPr>
          <w:rFonts w:cs="Arial"/>
          <w:bCs/>
          <w:iCs/>
          <w:color w:val="000000"/>
        </w:rPr>
        <w:t>Engstrom</w:t>
      </w:r>
      <w:proofErr w:type="spellEnd"/>
      <w:r w:rsidRPr="007A129A">
        <w:rPr>
          <w:rFonts w:cs="Arial"/>
          <w:bCs/>
          <w:iCs/>
          <w:color w:val="000000"/>
        </w:rPr>
        <w:t xml:space="preserve"> &amp; Mark </w:t>
      </w:r>
      <w:proofErr w:type="spellStart"/>
      <w:r w:rsidRPr="007A129A">
        <w:rPr>
          <w:rFonts w:cs="Arial"/>
          <w:bCs/>
          <w:iCs/>
          <w:color w:val="000000"/>
        </w:rPr>
        <w:t>Edlund</w:t>
      </w:r>
      <w:proofErr w:type="spellEnd"/>
      <w:r w:rsidRPr="007A129A">
        <w:rPr>
          <w:rFonts w:cs="Arial"/>
          <w:bCs/>
          <w:iCs/>
          <w:color w:val="000000"/>
        </w:rPr>
        <w:t xml:space="preserve"> (funded), sediment dating specialists,</w:t>
      </w:r>
      <w:r w:rsidRPr="007A129A">
        <w:rPr>
          <w:rFonts w:asciiTheme="minorHAnsi" w:hAnsiTheme="minorHAnsi"/>
          <w:iCs/>
          <w:u w:color="000000"/>
          <w:bdr w:val="nil"/>
        </w:rPr>
        <w:t xml:space="preserve"> </w:t>
      </w:r>
      <w:r w:rsidRPr="007A129A">
        <w:rPr>
          <w:rFonts w:cs="Arial"/>
          <w:bCs/>
          <w:iCs/>
          <w:color w:val="000000"/>
        </w:rPr>
        <w:t>St. Croix Watershed Research Station; will perform isotopic analyses; assist with data exchange from previous ENRTF projects</w:t>
      </w:r>
    </w:p>
    <w:p w14:paraId="311674B0" w14:textId="3775BE76" w:rsidR="007A129A" w:rsidRPr="007A129A" w:rsidRDefault="007A129A" w:rsidP="007A129A">
      <w:pPr>
        <w:pStyle w:val="ListParagraph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ind w:left="284" w:hanging="284"/>
        <w:rPr>
          <w:rFonts w:cs="Arial"/>
          <w:bCs/>
          <w:iCs/>
          <w:color w:val="000000"/>
        </w:rPr>
      </w:pPr>
      <w:r w:rsidRPr="007A129A">
        <w:rPr>
          <w:rFonts w:cs="Arial"/>
          <w:bCs/>
          <w:color w:val="000000"/>
        </w:rPr>
        <w:t xml:space="preserve">Peter Jacobson &amp; MNDNR (unfunded), </w:t>
      </w:r>
      <w:r w:rsidRPr="007A129A">
        <w:rPr>
          <w:rFonts w:cs="Arial"/>
          <w:bCs/>
          <w:iCs/>
          <w:color w:val="000000"/>
        </w:rPr>
        <w:t>Fisheries Habitat Research Supervisor, MNDNR; will provide temperature and fish data; help develop the management recommendations, including linkages to the Sentinel Lakes program (previously funded through ENRTF)</w:t>
      </w:r>
    </w:p>
    <w:p w14:paraId="3B18893D" w14:textId="1C1E0F19" w:rsidR="007A129A" w:rsidRPr="007A129A" w:rsidRDefault="007A129A" w:rsidP="007A129A">
      <w:pPr>
        <w:pStyle w:val="ListParagraph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ind w:left="284" w:hanging="284"/>
        <w:rPr>
          <w:rFonts w:cs="Arial"/>
          <w:bCs/>
          <w:color w:val="000000"/>
        </w:rPr>
      </w:pPr>
      <w:r w:rsidRPr="007A129A">
        <w:rPr>
          <w:rFonts w:cs="Arial"/>
          <w:bCs/>
          <w:iCs/>
          <w:color w:val="000000"/>
        </w:rPr>
        <w:t>Local user sectors (unfunded), e.g. angling groups, lake associations; will contribute to management recommendations</w:t>
      </w:r>
    </w:p>
    <w:p w14:paraId="6343BE56" w14:textId="77777777" w:rsidR="005431D4" w:rsidRPr="009D6EC8" w:rsidRDefault="005431D4" w:rsidP="006E0EFD">
      <w:pPr>
        <w:rPr>
          <w:rFonts w:cs="Arial"/>
          <w:b/>
        </w:rPr>
      </w:pPr>
    </w:p>
    <w:p w14:paraId="38E9C21C" w14:textId="77777777" w:rsidR="005431D4" w:rsidRPr="00AF4ECD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</w:p>
    <w:p w14:paraId="3B4D9B6F" w14:textId="7820DB5A" w:rsidR="006E0EFD" w:rsidRPr="009D6EC8" w:rsidRDefault="00A07E83" w:rsidP="002B4A4F">
      <w:pPr>
        <w:tabs>
          <w:tab w:val="left" w:pos="7185"/>
        </w:tabs>
        <w:rPr>
          <w:rFonts w:cs="Arial"/>
        </w:rPr>
      </w:pPr>
      <w:r w:rsidRPr="00A07E83">
        <w:rPr>
          <w:rFonts w:cs="Arial"/>
          <w:b/>
        </w:rPr>
        <w:t xml:space="preserve">Minnesota is losing coldwater fish habitat and populations, a trend that will have long-term impacts on angling and tourism. However, loss can be minimized or reversed with appropriate management options. </w:t>
      </w:r>
      <w:r w:rsidR="00A250F9">
        <w:rPr>
          <w:rFonts w:cs="Arial"/>
        </w:rPr>
        <w:t>Using</w:t>
      </w:r>
      <w:r w:rsidR="00A250F9" w:rsidRPr="00A07E83">
        <w:rPr>
          <w:rFonts w:cs="Arial"/>
        </w:rPr>
        <w:t xml:space="preserve"> </w:t>
      </w:r>
      <w:r w:rsidRPr="00A07E83">
        <w:rPr>
          <w:rFonts w:cs="Arial"/>
        </w:rPr>
        <w:t xml:space="preserve">clear linkages among air temperature, nutrient stress, </w:t>
      </w:r>
      <w:proofErr w:type="gramStart"/>
      <w:r w:rsidRPr="00A07E83">
        <w:rPr>
          <w:rFonts w:cs="Arial"/>
        </w:rPr>
        <w:t>low</w:t>
      </w:r>
      <w:proofErr w:type="gramEnd"/>
      <w:r w:rsidRPr="00A07E83">
        <w:rPr>
          <w:rFonts w:cs="Arial"/>
        </w:rPr>
        <w:t xml:space="preserve"> oxygen and fish declines </w:t>
      </w:r>
      <w:r w:rsidR="00835489">
        <w:rPr>
          <w:rFonts w:cs="Arial"/>
        </w:rPr>
        <w:t xml:space="preserve">in the three selected lakes </w:t>
      </w:r>
      <w:r w:rsidRPr="00A07E83">
        <w:rPr>
          <w:rFonts w:cs="Arial"/>
        </w:rPr>
        <w:t>we will create management reco</w:t>
      </w:r>
      <w:bookmarkStart w:id="0" w:name="_GoBack"/>
      <w:bookmarkEnd w:id="0"/>
      <w:r w:rsidRPr="00A07E83">
        <w:rPr>
          <w:rFonts w:cs="Arial"/>
        </w:rPr>
        <w:t xml:space="preserve">mmendations for improving water quality in lakes that </w:t>
      </w:r>
      <w:r w:rsidR="00A250F9">
        <w:rPr>
          <w:rFonts w:cs="Arial"/>
        </w:rPr>
        <w:t>can be saved</w:t>
      </w:r>
      <w:r w:rsidRPr="00A07E83">
        <w:rPr>
          <w:rFonts w:cs="Arial"/>
        </w:rPr>
        <w:t xml:space="preserve">. The data and results produced by this project </w:t>
      </w:r>
      <w:r w:rsidRPr="00A07E83">
        <w:rPr>
          <w:rFonts w:cs="Arial"/>
          <w:b/>
        </w:rPr>
        <w:t>will guide coldwater lake conservation efforts</w:t>
      </w:r>
      <w:r w:rsidRPr="00A07E83">
        <w:rPr>
          <w:rFonts w:cs="Arial"/>
        </w:rPr>
        <w:t xml:space="preserve">. </w:t>
      </w:r>
      <w:r w:rsidR="00155A36">
        <w:rPr>
          <w:rFonts w:cs="Arial"/>
        </w:rPr>
        <w:t>Mo</w:t>
      </w:r>
      <w:r w:rsidR="00835489">
        <w:rPr>
          <w:rFonts w:cs="Arial"/>
        </w:rPr>
        <w:t>st</w:t>
      </w:r>
      <w:r w:rsidR="00155A36">
        <w:rPr>
          <w:rFonts w:cs="Arial"/>
        </w:rPr>
        <w:t xml:space="preserve"> importantly, we will confirm the utility of </w:t>
      </w:r>
      <w:r w:rsidR="00A250F9">
        <w:rPr>
          <w:rFonts w:cs="Arial"/>
        </w:rPr>
        <w:t>this</w:t>
      </w:r>
      <w:r w:rsidR="00155A36">
        <w:rPr>
          <w:rFonts w:cs="Arial"/>
        </w:rPr>
        <w:t xml:space="preserve"> method</w:t>
      </w:r>
      <w:r w:rsidR="00A250F9">
        <w:rPr>
          <w:rFonts w:cs="Arial"/>
        </w:rPr>
        <w:t xml:space="preserve"> </w:t>
      </w:r>
      <w:r w:rsidR="00C1039B">
        <w:rPr>
          <w:rFonts w:cs="Arial"/>
        </w:rPr>
        <w:t xml:space="preserve">as a tool </w:t>
      </w:r>
      <w:r w:rsidR="00A250F9">
        <w:rPr>
          <w:rFonts w:cs="Arial"/>
        </w:rPr>
        <w:t xml:space="preserve">to reconstruct </w:t>
      </w:r>
      <w:r w:rsidR="00C1039B">
        <w:rPr>
          <w:rFonts w:cs="Arial"/>
        </w:rPr>
        <w:t>lake sensitivity and trajectory, which</w:t>
      </w:r>
      <w:r w:rsidR="00A250F9">
        <w:rPr>
          <w:rFonts w:cs="Arial"/>
        </w:rPr>
        <w:t xml:space="preserve"> could then </w:t>
      </w:r>
      <w:r w:rsidR="00155A36">
        <w:rPr>
          <w:rFonts w:cs="Arial"/>
        </w:rPr>
        <w:t>be used for similar assessments across the state.</w:t>
      </w:r>
      <w:r w:rsidRPr="00A07E83">
        <w:rPr>
          <w:rFonts w:cs="Arial"/>
        </w:rPr>
        <w:t xml:space="preserve"> </w:t>
      </w:r>
      <w:r w:rsidR="00835489">
        <w:rPr>
          <w:rFonts w:cs="Arial"/>
        </w:rPr>
        <w:t xml:space="preserve">Future </w:t>
      </w:r>
      <w:r w:rsidR="00A250F9">
        <w:rPr>
          <w:rFonts w:cs="Arial"/>
        </w:rPr>
        <w:t>work</w:t>
      </w:r>
      <w:r w:rsidR="00835489">
        <w:rPr>
          <w:rFonts w:cs="Arial"/>
        </w:rPr>
        <w:t xml:space="preserve"> representing </w:t>
      </w:r>
      <w:r w:rsidR="00A250F9">
        <w:rPr>
          <w:rFonts w:cs="Arial"/>
        </w:rPr>
        <w:t xml:space="preserve">more lake </w:t>
      </w:r>
      <w:r w:rsidR="00835489">
        <w:rPr>
          <w:rFonts w:cs="Arial"/>
        </w:rPr>
        <w:t xml:space="preserve">conditions in the state would allow us to make recommendations for hundreds of coldwater systems. </w:t>
      </w:r>
      <w:r w:rsidRPr="00A07E83">
        <w:rPr>
          <w:rFonts w:cs="Arial"/>
        </w:rPr>
        <w:t xml:space="preserve">Major long-term benefits will include </w:t>
      </w:r>
      <w:r w:rsidRPr="00A07E83">
        <w:rPr>
          <w:rFonts w:cs="Arial"/>
          <w:b/>
        </w:rPr>
        <w:t>improved water quality, well-oxygenated fish habitat and greater stability in angling and tourism sectors</w:t>
      </w:r>
      <w:r w:rsidRPr="00A07E83">
        <w:rPr>
          <w:rFonts w:cs="Arial"/>
        </w:rPr>
        <w:t>. We secured additional in-kind funding to provide training for young scientists and a student in the techniques used to complete this work.</w:t>
      </w:r>
    </w:p>
    <w:sectPr w:rsidR="006E0EFD" w:rsidRPr="009D6EC8" w:rsidSect="00E47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921CC" w14:textId="77777777" w:rsidR="006F2722" w:rsidRDefault="006F2722" w:rsidP="00533120">
      <w:r>
        <w:separator/>
      </w:r>
    </w:p>
  </w:endnote>
  <w:endnote w:type="continuationSeparator" w:id="0">
    <w:p w14:paraId="7BE9DDDF" w14:textId="77777777" w:rsidR="006F2722" w:rsidRDefault="006F2722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4B573" w14:textId="77777777" w:rsidR="00404B9C" w:rsidRDefault="00404B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B1596" w14:textId="77777777"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6C93">
      <w:rPr>
        <w:noProof/>
      </w:rPr>
      <w:t>2</w:t>
    </w:r>
    <w:r>
      <w:fldChar w:fldCharType="end"/>
    </w:r>
  </w:p>
  <w:p w14:paraId="7937F2B5" w14:textId="77777777" w:rsidR="005F7237" w:rsidRDefault="005F72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CABB4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7441CA5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E0FC2" w14:textId="77777777" w:rsidR="006F2722" w:rsidRDefault="006F2722" w:rsidP="00533120">
      <w:r>
        <w:separator/>
      </w:r>
    </w:p>
  </w:footnote>
  <w:footnote w:type="continuationSeparator" w:id="0">
    <w:p w14:paraId="4AFBA7ED" w14:textId="77777777" w:rsidR="006F2722" w:rsidRDefault="006F2722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AC8D8" w14:textId="77777777" w:rsidR="00404B9C" w:rsidRDefault="00404B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58F1BA8F" w14:textId="77777777" w:rsidTr="00E47145">
      <w:tc>
        <w:tcPr>
          <w:tcW w:w="1278" w:type="dxa"/>
        </w:tcPr>
        <w:p w14:paraId="2CCB403E" w14:textId="77777777"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35FCB69" wp14:editId="7D0B48EB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0C6C4D23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31D7FD8D" w14:textId="77777777"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  <w:r w:rsidR="00602068">
            <w:rPr>
              <w:b/>
              <w:lang w:val="en-US" w:eastAsia="en-US"/>
            </w:rPr>
            <w:t>Template</w:t>
          </w:r>
        </w:p>
        <w:p w14:paraId="4626C8CA" w14:textId="77777777"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14:paraId="4C8EDD3C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1BD787A4" w14:textId="77777777" w:rsidTr="00C660F0">
      <w:tc>
        <w:tcPr>
          <w:tcW w:w="1098" w:type="dxa"/>
        </w:tcPr>
        <w:p w14:paraId="74D65AAE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4F94E0B" wp14:editId="5B33BA69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5E61C21D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6760CAF1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07567BC9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367B6C34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355A37"/>
    <w:multiLevelType w:val="hybridMultilevel"/>
    <w:tmpl w:val="6ED0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1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20FA1"/>
    <w:rsid w:val="00061EF5"/>
    <w:rsid w:val="00062497"/>
    <w:rsid w:val="00065366"/>
    <w:rsid w:val="00073C96"/>
    <w:rsid w:val="000B34BA"/>
    <w:rsid w:val="000C3EF3"/>
    <w:rsid w:val="000D7F31"/>
    <w:rsid w:val="000E3976"/>
    <w:rsid w:val="00100A34"/>
    <w:rsid w:val="00107495"/>
    <w:rsid w:val="001225BC"/>
    <w:rsid w:val="00131CDB"/>
    <w:rsid w:val="00155A36"/>
    <w:rsid w:val="00165716"/>
    <w:rsid w:val="0018005E"/>
    <w:rsid w:val="00186FCC"/>
    <w:rsid w:val="001A7BEB"/>
    <w:rsid w:val="001B0368"/>
    <w:rsid w:val="001E42AC"/>
    <w:rsid w:val="00212855"/>
    <w:rsid w:val="002159DD"/>
    <w:rsid w:val="00217C2A"/>
    <w:rsid w:val="002454BD"/>
    <w:rsid w:val="00277422"/>
    <w:rsid w:val="00290E4E"/>
    <w:rsid w:val="0029726A"/>
    <w:rsid w:val="002978ED"/>
    <w:rsid w:val="002B469A"/>
    <w:rsid w:val="002B4A4F"/>
    <w:rsid w:val="003205A7"/>
    <w:rsid w:val="003239FE"/>
    <w:rsid w:val="00326C93"/>
    <w:rsid w:val="00347E7A"/>
    <w:rsid w:val="00351EA6"/>
    <w:rsid w:val="00354888"/>
    <w:rsid w:val="003578A0"/>
    <w:rsid w:val="0037310D"/>
    <w:rsid w:val="0039481E"/>
    <w:rsid w:val="003F1E11"/>
    <w:rsid w:val="003F32CA"/>
    <w:rsid w:val="00404B9C"/>
    <w:rsid w:val="004357AE"/>
    <w:rsid w:val="004530F7"/>
    <w:rsid w:val="00454495"/>
    <w:rsid w:val="0047711A"/>
    <w:rsid w:val="00481945"/>
    <w:rsid w:val="00485527"/>
    <w:rsid w:val="00487D08"/>
    <w:rsid w:val="0049103C"/>
    <w:rsid w:val="004A2285"/>
    <w:rsid w:val="004A43B9"/>
    <w:rsid w:val="004A4BE4"/>
    <w:rsid w:val="004E6113"/>
    <w:rsid w:val="00533120"/>
    <w:rsid w:val="005431D4"/>
    <w:rsid w:val="00550B29"/>
    <w:rsid w:val="005648A9"/>
    <w:rsid w:val="005A1D00"/>
    <w:rsid w:val="005A4FB1"/>
    <w:rsid w:val="005D6FB5"/>
    <w:rsid w:val="005F0DBA"/>
    <w:rsid w:val="005F1006"/>
    <w:rsid w:val="005F7237"/>
    <w:rsid w:val="00602068"/>
    <w:rsid w:val="00614DF2"/>
    <w:rsid w:val="0062194A"/>
    <w:rsid w:val="00640A9A"/>
    <w:rsid w:val="006562F0"/>
    <w:rsid w:val="00686B53"/>
    <w:rsid w:val="006E0EFD"/>
    <w:rsid w:val="006E4920"/>
    <w:rsid w:val="006F2722"/>
    <w:rsid w:val="006F7F24"/>
    <w:rsid w:val="00706DBE"/>
    <w:rsid w:val="00721661"/>
    <w:rsid w:val="00731A65"/>
    <w:rsid w:val="007426EB"/>
    <w:rsid w:val="00763435"/>
    <w:rsid w:val="007936A9"/>
    <w:rsid w:val="007A129A"/>
    <w:rsid w:val="007B284F"/>
    <w:rsid w:val="007B3535"/>
    <w:rsid w:val="00806460"/>
    <w:rsid w:val="008076FB"/>
    <w:rsid w:val="00835489"/>
    <w:rsid w:val="00880C5F"/>
    <w:rsid w:val="00881481"/>
    <w:rsid w:val="008949EE"/>
    <w:rsid w:val="008A088E"/>
    <w:rsid w:val="008A4498"/>
    <w:rsid w:val="008A5FD9"/>
    <w:rsid w:val="008D2242"/>
    <w:rsid w:val="00910DB8"/>
    <w:rsid w:val="00912C65"/>
    <w:rsid w:val="009541C4"/>
    <w:rsid w:val="009A49DE"/>
    <w:rsid w:val="009B6749"/>
    <w:rsid w:val="009C4875"/>
    <w:rsid w:val="009C6F73"/>
    <w:rsid w:val="009D0E57"/>
    <w:rsid w:val="009D14B4"/>
    <w:rsid w:val="009D6EC8"/>
    <w:rsid w:val="00A03E0A"/>
    <w:rsid w:val="00A07E83"/>
    <w:rsid w:val="00A13F26"/>
    <w:rsid w:val="00A250F9"/>
    <w:rsid w:val="00A42E60"/>
    <w:rsid w:val="00A45A41"/>
    <w:rsid w:val="00A7257F"/>
    <w:rsid w:val="00A73B75"/>
    <w:rsid w:val="00AB6CFF"/>
    <w:rsid w:val="00AC2C07"/>
    <w:rsid w:val="00AC2CDE"/>
    <w:rsid w:val="00AD3337"/>
    <w:rsid w:val="00B728BF"/>
    <w:rsid w:val="00B8369A"/>
    <w:rsid w:val="00B86A22"/>
    <w:rsid w:val="00BC28A6"/>
    <w:rsid w:val="00C02DAD"/>
    <w:rsid w:val="00C1039B"/>
    <w:rsid w:val="00C472A5"/>
    <w:rsid w:val="00C660F0"/>
    <w:rsid w:val="00C70CF5"/>
    <w:rsid w:val="00C72BD9"/>
    <w:rsid w:val="00C82CD3"/>
    <w:rsid w:val="00C85E92"/>
    <w:rsid w:val="00C952E4"/>
    <w:rsid w:val="00CB652D"/>
    <w:rsid w:val="00CE20AC"/>
    <w:rsid w:val="00D02E23"/>
    <w:rsid w:val="00D121DD"/>
    <w:rsid w:val="00D25619"/>
    <w:rsid w:val="00D32CFB"/>
    <w:rsid w:val="00D50591"/>
    <w:rsid w:val="00E15BBF"/>
    <w:rsid w:val="00E47145"/>
    <w:rsid w:val="00E5279E"/>
    <w:rsid w:val="00E619C4"/>
    <w:rsid w:val="00E76D57"/>
    <w:rsid w:val="00EB5831"/>
    <w:rsid w:val="00EC11CC"/>
    <w:rsid w:val="00F42507"/>
    <w:rsid w:val="00F462EF"/>
    <w:rsid w:val="00F5125E"/>
    <w:rsid w:val="00F63DD9"/>
    <w:rsid w:val="00F70DE4"/>
    <w:rsid w:val="00F9232B"/>
    <w:rsid w:val="00F92864"/>
    <w:rsid w:val="00F96203"/>
    <w:rsid w:val="00F97C94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50BEA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80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C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C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Euan</cp:lastModifiedBy>
  <cp:revision>9</cp:revision>
  <cp:lastPrinted>2018-11-29T16:36:00Z</cp:lastPrinted>
  <dcterms:created xsi:type="dcterms:W3CDTF">2019-03-14T20:02:00Z</dcterms:created>
  <dcterms:modified xsi:type="dcterms:W3CDTF">2019-04-05T19:27:00Z</dcterms:modified>
</cp:coreProperties>
</file>