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64C51" w14:textId="77777777" w:rsidR="006E0EFD" w:rsidRPr="004859D2" w:rsidRDefault="006E0EFD" w:rsidP="006E0EFD">
      <w:pPr>
        <w:rPr>
          <w:rFonts w:cs="Arial"/>
          <w:sz w:val="8"/>
        </w:rPr>
      </w:pPr>
    </w:p>
    <w:p w14:paraId="44EA8F86" w14:textId="77777777" w:rsidR="00D21499" w:rsidRDefault="006E0EFD" w:rsidP="00D21499">
      <w:pPr>
        <w:rPr>
          <w:rFonts w:cs="Arial"/>
          <w:b/>
        </w:rPr>
      </w:pPr>
      <w:r w:rsidRPr="009D6EC8">
        <w:rPr>
          <w:rFonts w:cs="Arial"/>
          <w:b/>
        </w:rPr>
        <w:t>I. PROJECT STATEMENT</w:t>
      </w:r>
    </w:p>
    <w:p w14:paraId="7590E82F" w14:textId="77777777" w:rsidR="0012152B" w:rsidRDefault="0012152B" w:rsidP="00D21499">
      <w:pPr>
        <w:rPr>
          <w:rFonts w:cs="Arial"/>
          <w:b/>
        </w:rPr>
      </w:pPr>
    </w:p>
    <w:p w14:paraId="5328517A" w14:textId="57345C0B" w:rsidR="000A66B2" w:rsidRPr="00D21499" w:rsidRDefault="007F508B" w:rsidP="00D21499">
      <w:pPr>
        <w:rPr>
          <w:rFonts w:cs="Arial"/>
          <w:b/>
        </w:rPr>
      </w:pPr>
      <w:r w:rsidRPr="007F508B">
        <w:rPr>
          <w:rFonts w:cs="Arial"/>
          <w:b/>
        </w:rPr>
        <w:t xml:space="preserve">We propose to make the first assessment of </w:t>
      </w:r>
      <w:r w:rsidR="00C60D81">
        <w:rPr>
          <w:rFonts w:cs="Arial"/>
          <w:b/>
        </w:rPr>
        <w:t>the extent of malaria infection and possible routes of transmission</w:t>
      </w:r>
      <w:r w:rsidR="00456C51">
        <w:rPr>
          <w:rFonts w:cs="Arial"/>
          <w:b/>
        </w:rPr>
        <w:t xml:space="preserve"> in Minnesota</w:t>
      </w:r>
      <w:r w:rsidR="00C60D81">
        <w:rPr>
          <w:rFonts w:cs="Arial"/>
          <w:b/>
        </w:rPr>
        <w:t xml:space="preserve"> birds</w:t>
      </w:r>
      <w:r w:rsidRPr="007F508B">
        <w:rPr>
          <w:rFonts w:cs="Arial"/>
          <w:b/>
        </w:rPr>
        <w:t>.</w:t>
      </w:r>
      <w:r>
        <w:rPr>
          <w:rFonts w:cs="Arial"/>
        </w:rPr>
        <w:t xml:space="preserve"> </w:t>
      </w:r>
    </w:p>
    <w:p w14:paraId="42C6651F" w14:textId="40F04210" w:rsidR="007F44B8" w:rsidRDefault="007F44B8" w:rsidP="007F44B8">
      <w:pPr>
        <w:pStyle w:val="ListParagraph"/>
        <w:numPr>
          <w:ilvl w:val="0"/>
          <w:numId w:val="14"/>
        </w:numPr>
        <w:ind w:left="360"/>
        <w:rPr>
          <w:rFonts w:cs="Arial"/>
        </w:rPr>
      </w:pPr>
      <w:r>
        <w:rPr>
          <w:rFonts w:cs="Arial"/>
        </w:rPr>
        <w:t>Avian malaria is a globally-distributed complex of diseases that have critical effects on individual and population health.</w:t>
      </w:r>
    </w:p>
    <w:p w14:paraId="24FE1708" w14:textId="5CFCD1D9" w:rsidR="007F44B8" w:rsidRPr="00C07E40" w:rsidRDefault="007F44B8" w:rsidP="007F44B8">
      <w:pPr>
        <w:pStyle w:val="ListParagraph"/>
        <w:numPr>
          <w:ilvl w:val="0"/>
          <w:numId w:val="14"/>
        </w:numPr>
        <w:ind w:left="360"/>
        <w:rPr>
          <w:rFonts w:cs="Arial"/>
        </w:rPr>
      </w:pPr>
      <w:r>
        <w:rPr>
          <w:rFonts w:cs="Arial"/>
        </w:rPr>
        <w:t>Newly introduced strains of avian malaria have caused rapid declines in resident birds elsewhere (e.g, Hawaii and South America) and novel avian malaria strains could have a similar effect on Minnesota birds.</w:t>
      </w:r>
    </w:p>
    <w:p w14:paraId="5659FC02" w14:textId="7B63B2D6" w:rsidR="000A66B2" w:rsidRPr="007E3C30" w:rsidRDefault="00EF2BE8" w:rsidP="00FE0617">
      <w:pPr>
        <w:pStyle w:val="ListParagraph"/>
        <w:numPr>
          <w:ilvl w:val="0"/>
          <w:numId w:val="14"/>
        </w:numPr>
        <w:ind w:left="360"/>
        <w:rPr>
          <w:rFonts w:cs="Arial"/>
        </w:rPr>
      </w:pPr>
      <w:r>
        <w:rPr>
          <w:rFonts w:cs="Arial"/>
        </w:rPr>
        <w:t xml:space="preserve">We do not know </w:t>
      </w:r>
      <w:r w:rsidR="00806770">
        <w:rPr>
          <w:rFonts w:cs="Arial"/>
        </w:rPr>
        <w:t>how frequently</w:t>
      </w:r>
      <w:r w:rsidR="007F44B8">
        <w:rPr>
          <w:rFonts w:cs="Arial"/>
        </w:rPr>
        <w:t xml:space="preserve"> migratory birds (such as blackbirds, warblers, robins, and sparrows)</w:t>
      </w:r>
      <w:r w:rsidR="007F44B8" w:rsidRPr="000A66B2">
        <w:rPr>
          <w:rFonts w:cs="Arial"/>
        </w:rPr>
        <w:t xml:space="preserve"> </w:t>
      </w:r>
      <w:r w:rsidR="004715A8">
        <w:rPr>
          <w:rFonts w:cs="Arial"/>
        </w:rPr>
        <w:t>transmit</w:t>
      </w:r>
      <w:r w:rsidR="007C3258" w:rsidRPr="000A66B2">
        <w:rPr>
          <w:rFonts w:cs="Arial"/>
        </w:rPr>
        <w:t xml:space="preserve"> </w:t>
      </w:r>
      <w:r w:rsidR="007F44B8">
        <w:rPr>
          <w:rFonts w:cs="Arial"/>
        </w:rPr>
        <w:t>malaria</w:t>
      </w:r>
      <w:r w:rsidR="000A66B2">
        <w:rPr>
          <w:rFonts w:cs="Arial"/>
        </w:rPr>
        <w:t xml:space="preserve"> to resident</w:t>
      </w:r>
      <w:r w:rsidR="0014764C">
        <w:rPr>
          <w:rFonts w:cs="Arial"/>
        </w:rPr>
        <w:t xml:space="preserve"> bird</w:t>
      </w:r>
      <w:r w:rsidR="000A66B2">
        <w:rPr>
          <w:rFonts w:cs="Arial"/>
        </w:rPr>
        <w:t xml:space="preserve"> species (such as </w:t>
      </w:r>
      <w:r w:rsidR="00FF5FBE">
        <w:rPr>
          <w:rFonts w:cs="Arial"/>
        </w:rPr>
        <w:t xml:space="preserve">grouse, pheasants, </w:t>
      </w:r>
      <w:r w:rsidR="000A66B2">
        <w:rPr>
          <w:rFonts w:cs="Arial"/>
        </w:rPr>
        <w:t xml:space="preserve">woodpeckers, chickadees, </w:t>
      </w:r>
      <w:r w:rsidR="009F32EE">
        <w:rPr>
          <w:rFonts w:cs="Arial"/>
        </w:rPr>
        <w:t>crows and jays</w:t>
      </w:r>
      <w:r w:rsidR="0014764C">
        <w:rPr>
          <w:rFonts w:cs="Arial"/>
        </w:rPr>
        <w:t>)</w:t>
      </w:r>
      <w:r w:rsidR="007F44B8">
        <w:rPr>
          <w:rFonts w:cs="Arial"/>
        </w:rPr>
        <w:t>, or if any of the strains that occur have tropical origins</w:t>
      </w:r>
      <w:r w:rsidR="007C3258" w:rsidRPr="000A66B2">
        <w:rPr>
          <w:rFonts w:cs="Arial"/>
        </w:rPr>
        <w:t>.</w:t>
      </w:r>
      <w:r w:rsidR="00FA1EA1" w:rsidRPr="000A66B2">
        <w:rPr>
          <w:rFonts w:cs="Arial"/>
        </w:rPr>
        <w:t xml:space="preserve"> </w:t>
      </w:r>
    </w:p>
    <w:p w14:paraId="5525C359" w14:textId="77777777" w:rsidR="0012152B" w:rsidRDefault="0012152B" w:rsidP="000A66B2">
      <w:pPr>
        <w:rPr>
          <w:rFonts w:cs="Arial"/>
        </w:rPr>
      </w:pPr>
    </w:p>
    <w:p w14:paraId="24C41961" w14:textId="77777777" w:rsidR="000A66B2" w:rsidRDefault="00B761F9" w:rsidP="000A66B2">
      <w:pPr>
        <w:rPr>
          <w:rFonts w:cs="Arial"/>
        </w:rPr>
      </w:pPr>
      <w:r w:rsidRPr="000A66B2">
        <w:rPr>
          <w:rFonts w:cs="Arial"/>
        </w:rPr>
        <w:t xml:space="preserve">Our </w:t>
      </w:r>
      <w:r w:rsidRPr="000A66B2">
        <w:rPr>
          <w:rFonts w:cs="Arial"/>
          <w:b/>
        </w:rPr>
        <w:t>GOALS</w:t>
      </w:r>
      <w:r w:rsidRPr="000A66B2">
        <w:rPr>
          <w:rFonts w:cs="Arial"/>
        </w:rPr>
        <w:t xml:space="preserve"> are to</w:t>
      </w:r>
      <w:r w:rsidR="003049AB" w:rsidRPr="000A66B2">
        <w:rPr>
          <w:rFonts w:cs="Arial"/>
        </w:rPr>
        <w:t xml:space="preserve">: </w:t>
      </w:r>
    </w:p>
    <w:p w14:paraId="403756C6" w14:textId="77777777" w:rsidR="004D550A" w:rsidRPr="004A79A5" w:rsidRDefault="004D550A" w:rsidP="004D550A">
      <w:pPr>
        <w:pStyle w:val="ListParagraph"/>
        <w:numPr>
          <w:ilvl w:val="0"/>
          <w:numId w:val="16"/>
        </w:numPr>
        <w:rPr>
          <w:rFonts w:cs="Arial"/>
        </w:rPr>
      </w:pPr>
      <w:r>
        <w:rPr>
          <w:rFonts w:cs="Arial"/>
        </w:rPr>
        <w:t xml:space="preserve">Determine the strains of malaria circulating in Minnesota, and whether they </w:t>
      </w:r>
      <w:r w:rsidRPr="000A66B2">
        <w:rPr>
          <w:rFonts w:cs="Arial"/>
        </w:rPr>
        <w:t xml:space="preserve">differ </w:t>
      </w:r>
      <w:r>
        <w:rPr>
          <w:rFonts w:cs="Arial"/>
        </w:rPr>
        <w:t>between</w:t>
      </w:r>
      <w:r w:rsidRPr="000A66B2">
        <w:rPr>
          <w:rFonts w:cs="Arial"/>
        </w:rPr>
        <w:t xml:space="preserve"> migratory and resident birds.</w:t>
      </w:r>
    </w:p>
    <w:p w14:paraId="120E753C" w14:textId="3BD2B785" w:rsidR="000A66B2" w:rsidRDefault="000A66B2" w:rsidP="000A66B2">
      <w:pPr>
        <w:pStyle w:val="ListParagraph"/>
        <w:numPr>
          <w:ilvl w:val="0"/>
          <w:numId w:val="16"/>
        </w:numPr>
        <w:rPr>
          <w:rFonts w:cs="Arial"/>
        </w:rPr>
      </w:pPr>
      <w:r>
        <w:rPr>
          <w:rFonts w:cs="Arial"/>
        </w:rPr>
        <w:t>A</w:t>
      </w:r>
      <w:r w:rsidR="00C50581" w:rsidRPr="000A66B2">
        <w:rPr>
          <w:rFonts w:cs="Arial"/>
        </w:rPr>
        <w:t>ssess the potential of</w:t>
      </w:r>
      <w:r w:rsidR="005E179C" w:rsidRPr="000A66B2">
        <w:rPr>
          <w:rFonts w:cs="Arial"/>
        </w:rPr>
        <w:t xml:space="preserve"> </w:t>
      </w:r>
      <w:r w:rsidR="00830FB2" w:rsidRPr="000A66B2">
        <w:rPr>
          <w:rFonts w:cs="Arial"/>
        </w:rPr>
        <w:t xml:space="preserve">migratory birds </w:t>
      </w:r>
      <w:r w:rsidR="00C50581" w:rsidRPr="000A66B2">
        <w:rPr>
          <w:rFonts w:cs="Arial"/>
        </w:rPr>
        <w:t xml:space="preserve">to </w:t>
      </w:r>
      <w:r w:rsidR="00F93095">
        <w:rPr>
          <w:rFonts w:cs="Arial"/>
        </w:rPr>
        <w:t>transmit avian malaria</w:t>
      </w:r>
      <w:r w:rsidR="006772E4">
        <w:rPr>
          <w:rFonts w:cs="Arial"/>
        </w:rPr>
        <w:t xml:space="preserve"> to birds </w:t>
      </w:r>
      <w:r w:rsidR="0025350F">
        <w:rPr>
          <w:rFonts w:cs="Arial"/>
        </w:rPr>
        <w:t xml:space="preserve">(including game birds) </w:t>
      </w:r>
      <w:r w:rsidR="006772E4">
        <w:rPr>
          <w:rFonts w:cs="Arial"/>
        </w:rPr>
        <w:t>resident in Minnesota</w:t>
      </w:r>
      <w:r w:rsidR="0060073D">
        <w:rPr>
          <w:rFonts w:cs="Arial"/>
        </w:rPr>
        <w:t>.</w:t>
      </w:r>
      <w:r w:rsidR="003049AB" w:rsidRPr="000A66B2">
        <w:rPr>
          <w:rFonts w:cs="Arial"/>
        </w:rPr>
        <w:t xml:space="preserve"> </w:t>
      </w:r>
    </w:p>
    <w:p w14:paraId="4E4FE0BB" w14:textId="77777777" w:rsidR="004A79A5" w:rsidRDefault="004A79A5" w:rsidP="006E0EFD">
      <w:pPr>
        <w:rPr>
          <w:rFonts w:cs="Arial"/>
          <w:b/>
        </w:rPr>
      </w:pPr>
    </w:p>
    <w:p w14:paraId="696D4C49" w14:textId="77777777" w:rsidR="00CB5E4B" w:rsidRDefault="00F365DC" w:rsidP="006E0EFD">
      <w:pPr>
        <w:rPr>
          <w:rFonts w:cs="Arial"/>
          <w:b/>
        </w:rPr>
      </w:pPr>
      <w:r>
        <w:rPr>
          <w:rFonts w:cs="Arial"/>
          <w:b/>
        </w:rPr>
        <w:t>Background:</w:t>
      </w:r>
    </w:p>
    <w:p w14:paraId="21146B02" w14:textId="48274EF0" w:rsidR="001343E2" w:rsidRDefault="006C189E" w:rsidP="00BC0804">
      <w:pPr>
        <w:ind w:firstLine="450"/>
        <w:rPr>
          <w:rFonts w:cs="Arial"/>
        </w:rPr>
      </w:pPr>
      <w:r>
        <w:rPr>
          <w:rFonts w:cs="Arial"/>
        </w:rPr>
        <w:t>Avian malaria is</w:t>
      </w:r>
      <w:r w:rsidR="0014764C">
        <w:rPr>
          <w:rFonts w:cs="Arial"/>
        </w:rPr>
        <w:t xml:space="preserve"> common in wild birds, with </w:t>
      </w:r>
      <w:r w:rsidR="00AC3A64">
        <w:rPr>
          <w:rFonts w:cs="Arial"/>
        </w:rPr>
        <w:t>individual strains having a wide range of</w:t>
      </w:r>
      <w:r w:rsidR="0014764C">
        <w:rPr>
          <w:rFonts w:cs="Arial"/>
        </w:rPr>
        <w:t xml:space="preserve"> effects on survival and reproduction. </w:t>
      </w:r>
      <w:r w:rsidR="00554C8E">
        <w:rPr>
          <w:rFonts w:cs="Arial"/>
        </w:rPr>
        <w:t>I</w:t>
      </w:r>
      <w:r w:rsidR="00880271">
        <w:rPr>
          <w:rFonts w:cs="Arial"/>
        </w:rPr>
        <w:t>ntroduction of novel</w:t>
      </w:r>
      <w:r w:rsidR="0014764C">
        <w:rPr>
          <w:rFonts w:cs="Arial"/>
        </w:rPr>
        <w:t xml:space="preserve"> malaria strains can have substantial impacts on wild bird populations, especially </w:t>
      </w:r>
      <w:r w:rsidR="00F11A88">
        <w:rPr>
          <w:rFonts w:cs="Arial"/>
        </w:rPr>
        <w:t xml:space="preserve">in </w:t>
      </w:r>
      <w:r w:rsidR="0014764C">
        <w:rPr>
          <w:rFonts w:cs="Arial"/>
        </w:rPr>
        <w:t xml:space="preserve">resident </w:t>
      </w:r>
      <w:r w:rsidR="00F11A88">
        <w:rPr>
          <w:rFonts w:cs="Arial"/>
        </w:rPr>
        <w:t>birds</w:t>
      </w:r>
      <w:r w:rsidR="0014764C">
        <w:rPr>
          <w:rFonts w:cs="Arial"/>
        </w:rPr>
        <w:t xml:space="preserve"> </w:t>
      </w:r>
      <w:r w:rsidR="00F11A88">
        <w:rPr>
          <w:rFonts w:cs="Arial"/>
        </w:rPr>
        <w:t>with no prior exposure, as has been seen in the endangered birds of Hawaii</w:t>
      </w:r>
      <w:r w:rsidR="00BC0804">
        <w:rPr>
          <w:rFonts w:cs="Arial"/>
        </w:rPr>
        <w:t>.</w:t>
      </w:r>
      <w:r w:rsidR="0014764C">
        <w:rPr>
          <w:rFonts w:cs="Arial"/>
        </w:rPr>
        <w:t xml:space="preserve"> </w:t>
      </w:r>
      <w:r w:rsidR="00BC0804">
        <w:rPr>
          <w:rFonts w:cs="Arial"/>
        </w:rPr>
        <w:t>N</w:t>
      </w:r>
      <w:r w:rsidR="009122F7">
        <w:rPr>
          <w:rFonts w:cs="Arial"/>
        </w:rPr>
        <w:t xml:space="preserve">ew, highly pathogenic </w:t>
      </w:r>
      <w:r w:rsidR="0014764C">
        <w:rPr>
          <w:rFonts w:cs="Arial"/>
        </w:rPr>
        <w:t>strains appear to be spreading globally</w:t>
      </w:r>
      <w:r w:rsidR="00BC0804">
        <w:rPr>
          <w:rFonts w:cs="Arial"/>
        </w:rPr>
        <w:t xml:space="preserve"> with possible impacts for </w:t>
      </w:r>
      <w:r w:rsidR="0055041E">
        <w:rPr>
          <w:rFonts w:cs="Arial"/>
        </w:rPr>
        <w:t xml:space="preserve">naïve populations such as those found in </w:t>
      </w:r>
      <w:r w:rsidR="00BC0804">
        <w:rPr>
          <w:rFonts w:cs="Arial"/>
        </w:rPr>
        <w:t>Minnesota</w:t>
      </w:r>
      <w:r w:rsidR="0014764C">
        <w:rPr>
          <w:rFonts w:cs="Arial"/>
        </w:rPr>
        <w:t>.</w:t>
      </w:r>
      <w:r w:rsidR="004948B4">
        <w:rPr>
          <w:rFonts w:cs="Arial"/>
        </w:rPr>
        <w:t xml:space="preserve"> </w:t>
      </w:r>
      <w:r w:rsidR="00830FB2">
        <w:rPr>
          <w:rFonts w:cs="Arial"/>
        </w:rPr>
        <w:t>Our</w:t>
      </w:r>
      <w:r w:rsidR="00A35E77">
        <w:rPr>
          <w:rFonts w:cs="Arial"/>
        </w:rPr>
        <w:t xml:space="preserve"> understanding of how </w:t>
      </w:r>
      <w:r w:rsidR="00BC0804">
        <w:rPr>
          <w:rFonts w:cs="Arial"/>
        </w:rPr>
        <w:t>malaria</w:t>
      </w:r>
      <w:r w:rsidR="00A77BD2">
        <w:rPr>
          <w:rFonts w:cs="Arial"/>
        </w:rPr>
        <w:t xml:space="preserve"> </w:t>
      </w:r>
      <w:r w:rsidR="00B83417">
        <w:rPr>
          <w:rFonts w:cs="Arial"/>
        </w:rPr>
        <w:t>is transported</w:t>
      </w:r>
      <w:r w:rsidR="00A35E77">
        <w:rPr>
          <w:rFonts w:cs="Arial"/>
        </w:rPr>
        <w:t xml:space="preserve"> during migration</w:t>
      </w:r>
      <w:r w:rsidR="00046D0A">
        <w:rPr>
          <w:rFonts w:cs="Arial"/>
        </w:rPr>
        <w:t xml:space="preserve"> in the western hemiphere</w:t>
      </w:r>
      <w:r w:rsidR="00A35E77">
        <w:rPr>
          <w:rFonts w:cs="Arial"/>
        </w:rPr>
        <w:t xml:space="preserve">, and to what extent </w:t>
      </w:r>
      <w:r w:rsidR="009F5B95">
        <w:rPr>
          <w:rFonts w:cs="Arial"/>
        </w:rPr>
        <w:t>malaria strains</w:t>
      </w:r>
      <w:r w:rsidR="00A35E77">
        <w:rPr>
          <w:rFonts w:cs="Arial"/>
        </w:rPr>
        <w:t xml:space="preserve"> </w:t>
      </w:r>
      <w:r w:rsidR="00830FB2">
        <w:rPr>
          <w:rFonts w:cs="Arial"/>
        </w:rPr>
        <w:t>are transmitted</w:t>
      </w:r>
      <w:r w:rsidR="00A35E77">
        <w:rPr>
          <w:rFonts w:cs="Arial"/>
        </w:rPr>
        <w:t xml:space="preserve"> </w:t>
      </w:r>
      <w:r w:rsidR="00907759">
        <w:rPr>
          <w:rFonts w:cs="Arial"/>
        </w:rPr>
        <w:t>between migrant and</w:t>
      </w:r>
      <w:r w:rsidR="00A35E77">
        <w:rPr>
          <w:rFonts w:cs="Arial"/>
        </w:rPr>
        <w:t xml:space="preserve"> </w:t>
      </w:r>
      <w:r w:rsidR="000C555E">
        <w:rPr>
          <w:rFonts w:cs="Arial"/>
        </w:rPr>
        <w:t>resident</w:t>
      </w:r>
      <w:r w:rsidR="00A35E77">
        <w:rPr>
          <w:rFonts w:cs="Arial"/>
        </w:rPr>
        <w:t xml:space="preserve"> </w:t>
      </w:r>
      <w:r w:rsidR="00A77BD2">
        <w:rPr>
          <w:rFonts w:cs="Arial"/>
        </w:rPr>
        <w:t xml:space="preserve">wild bird </w:t>
      </w:r>
      <w:r w:rsidR="00A35E77">
        <w:rPr>
          <w:rFonts w:cs="Arial"/>
        </w:rPr>
        <w:t>populations</w:t>
      </w:r>
      <w:r w:rsidR="00DF3464">
        <w:rPr>
          <w:rFonts w:cs="Arial"/>
        </w:rPr>
        <w:t>,</w:t>
      </w:r>
      <w:r w:rsidR="00A35E77">
        <w:rPr>
          <w:rFonts w:cs="Arial"/>
        </w:rPr>
        <w:t xml:space="preserve"> is poor.</w:t>
      </w:r>
      <w:r w:rsidR="00BC0804" w:rsidRPr="00BC0804">
        <w:rPr>
          <w:rFonts w:cs="Arial"/>
        </w:rPr>
        <w:t xml:space="preserve"> </w:t>
      </w:r>
      <w:r w:rsidR="00BC0804">
        <w:rPr>
          <w:rFonts w:cs="Arial"/>
        </w:rPr>
        <w:t xml:space="preserve">To begin to address this knowledge gap, we </w:t>
      </w:r>
      <w:r w:rsidR="00B94F84">
        <w:rPr>
          <w:rFonts w:cs="Arial"/>
        </w:rPr>
        <w:t xml:space="preserve">propose to </w:t>
      </w:r>
      <w:r w:rsidR="00D14DDE">
        <w:rPr>
          <w:rFonts w:cs="Arial"/>
        </w:rPr>
        <w:t xml:space="preserve">study </w:t>
      </w:r>
      <w:r w:rsidR="00BC0804">
        <w:rPr>
          <w:rFonts w:cs="Arial"/>
        </w:rPr>
        <w:t xml:space="preserve">avian malaria </w:t>
      </w:r>
      <w:r w:rsidR="00554C8E">
        <w:rPr>
          <w:rFonts w:cs="Arial"/>
        </w:rPr>
        <w:t>occurrence and transmission</w:t>
      </w:r>
      <w:r w:rsidR="00D14DDE">
        <w:rPr>
          <w:rFonts w:cs="Arial"/>
        </w:rPr>
        <w:t xml:space="preserve"> </w:t>
      </w:r>
      <w:r w:rsidR="00BC0804">
        <w:rPr>
          <w:rFonts w:cs="Arial"/>
        </w:rPr>
        <w:t xml:space="preserve">in the wild birds of Minnesota. </w:t>
      </w:r>
      <w:r w:rsidR="00554C8E">
        <w:rPr>
          <w:rFonts w:cs="Arial"/>
        </w:rPr>
        <w:t xml:space="preserve">Currently, it is unknown what Minnesota species harbor malaria, which strains they carry, and whether they are infected locally or on their tropical wintering grounds. </w:t>
      </w:r>
      <w:r w:rsidR="00D14DDE">
        <w:rPr>
          <w:rFonts w:cs="Arial"/>
        </w:rPr>
        <w:t>B</w:t>
      </w:r>
      <w:r w:rsidR="00180C0C">
        <w:rPr>
          <w:rFonts w:cs="Arial"/>
        </w:rPr>
        <w:t xml:space="preserve">y understanding transmission from migrant to resident species pools, we can better understand how </w:t>
      </w:r>
      <w:r w:rsidR="00252056">
        <w:rPr>
          <w:rFonts w:cs="Arial"/>
        </w:rPr>
        <w:t xml:space="preserve">malaria is </w:t>
      </w:r>
      <w:r w:rsidR="00561FAD">
        <w:rPr>
          <w:rFonts w:cs="Arial"/>
        </w:rPr>
        <w:t>likely to spread or persist, and de</w:t>
      </w:r>
      <w:r w:rsidR="00BC0804">
        <w:rPr>
          <w:rFonts w:cs="Arial"/>
        </w:rPr>
        <w:t xml:space="preserve">termine ways to control or lessen the impact of new </w:t>
      </w:r>
      <w:r w:rsidR="00252056">
        <w:rPr>
          <w:rFonts w:cs="Arial"/>
        </w:rPr>
        <w:t xml:space="preserve">malarial </w:t>
      </w:r>
      <w:r w:rsidR="00BC0804">
        <w:rPr>
          <w:rFonts w:cs="Arial"/>
        </w:rPr>
        <w:t>strains</w:t>
      </w:r>
      <w:r w:rsidR="00561FAD">
        <w:rPr>
          <w:rFonts w:cs="Arial"/>
        </w:rPr>
        <w:t>.</w:t>
      </w:r>
      <w:r w:rsidR="00180C0C">
        <w:rPr>
          <w:rFonts w:cs="Arial"/>
        </w:rPr>
        <w:t xml:space="preserve"> </w:t>
      </w:r>
    </w:p>
    <w:p w14:paraId="2759E114" w14:textId="77777777" w:rsidR="0095786D" w:rsidRDefault="0095786D" w:rsidP="00FC65C6">
      <w:pPr>
        <w:ind w:firstLine="360"/>
        <w:rPr>
          <w:rFonts w:cs="Arial"/>
        </w:rPr>
      </w:pPr>
    </w:p>
    <w:p w14:paraId="3E1C7C54" w14:textId="77777777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tbl>
      <w:tblPr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7876A7" w:rsidRPr="00EB5831" w14:paraId="46CE50CE" w14:textId="77777777">
        <w:tc>
          <w:tcPr>
            <w:tcW w:w="10458" w:type="dxa"/>
          </w:tcPr>
          <w:p w14:paraId="65DA87F7" w14:textId="6B4E7AD9" w:rsidR="007876A7" w:rsidRPr="00AA6E17" w:rsidRDefault="007F508B" w:rsidP="00AA6E17">
            <w:pPr>
              <w:widowControl w:val="0"/>
              <w:rPr>
                <w:rFonts w:cs="Arial"/>
              </w:rPr>
            </w:pPr>
            <w:r>
              <w:rPr>
                <w:b/>
              </w:rPr>
              <w:t>Activity 1:</w:t>
            </w:r>
            <w:r>
              <w:rPr>
                <w:i/>
              </w:rPr>
              <w:t xml:space="preserve"> Sampling migrant and resident birds for </w:t>
            </w:r>
            <w:r w:rsidR="000A66B2">
              <w:rPr>
                <w:i/>
              </w:rPr>
              <w:t>avian malaria</w:t>
            </w:r>
            <w:r>
              <w:rPr>
                <w:i/>
              </w:rPr>
              <w:t xml:space="preserve">. </w:t>
            </w:r>
            <w:r>
              <w:t xml:space="preserve">The objective of this activity is to gather samples of blood to assess the prevalence of </w:t>
            </w:r>
            <w:r w:rsidR="00561FAD">
              <w:t xml:space="preserve">avian malaria in </w:t>
            </w:r>
            <w:r>
              <w:t xml:space="preserve">migrant and resident birds. Because different species migrate to different ecosystems (i.e., deciduous forest, boreal forest, and grassland) in Minnesota, sampling will take place in each </w:t>
            </w:r>
            <w:r w:rsidR="00E94322">
              <w:t xml:space="preserve">ecosystem </w:t>
            </w:r>
            <w:r>
              <w:t>along a tr</w:t>
            </w:r>
            <w:r w:rsidR="001343E2">
              <w:t xml:space="preserve">ansect, with a total sample of </w:t>
            </w:r>
            <w:r w:rsidR="00D24495">
              <w:t>1,5</w:t>
            </w:r>
            <w:r w:rsidR="001343E2">
              <w:t xml:space="preserve">00 migratory and </w:t>
            </w:r>
            <w:r w:rsidR="00D24495">
              <w:t>1,5</w:t>
            </w:r>
            <w:r>
              <w:t>00 resident birds. We have selected six WMAs along the transect to sample: Kunkel, Gendoro, Sand Prairie, Daniel Shay, Vision and Sedan, although we will adjust sampling in response to constraints and opportunities that arise.</w:t>
            </w:r>
            <w:r w:rsidR="00ED4381">
              <w:t xml:space="preserve"> </w:t>
            </w:r>
            <w:r w:rsidR="00D24495">
              <w:t>Cost per sample is roughly $</w:t>
            </w:r>
            <w:r w:rsidR="00860115">
              <w:t>16</w:t>
            </w:r>
            <w:r w:rsidR="00D24495">
              <w:t xml:space="preserve">. </w:t>
            </w:r>
          </w:p>
          <w:p w14:paraId="0B9F0CB0" w14:textId="77777777" w:rsidR="00666C79" w:rsidRDefault="00666C79" w:rsidP="00812F9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14:paraId="6FB67C60" w14:textId="3EB526A9" w:rsidR="007876A7" w:rsidRPr="00217C2A" w:rsidRDefault="007305FE" w:rsidP="00CD3DD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CD3DD0">
              <w:rPr>
                <w:rFonts w:cs="Arial"/>
                <w:b/>
                <w:bCs/>
                <w:color w:val="000000"/>
              </w:rPr>
              <w:t>52,400</w:t>
            </w:r>
          </w:p>
        </w:tc>
      </w:tr>
    </w:tbl>
    <w:p w14:paraId="73FED842" w14:textId="77777777" w:rsidR="004B44C9" w:rsidRPr="001343E2" w:rsidRDefault="004B44C9" w:rsidP="004B44C9">
      <w:pPr>
        <w:rPr>
          <w:rFonts w:cs="Arial"/>
          <w:i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9"/>
        <w:gridCol w:w="3119"/>
      </w:tblGrid>
      <w:tr w:rsidR="004B44C9" w:rsidRPr="009D6EC8" w14:paraId="578C38E5" w14:textId="77777777">
        <w:tc>
          <w:tcPr>
            <w:tcW w:w="7159" w:type="dxa"/>
          </w:tcPr>
          <w:p w14:paraId="12BB4B9F" w14:textId="77777777" w:rsidR="004B44C9" w:rsidRPr="009D6EC8" w:rsidRDefault="004B44C9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3119" w:type="dxa"/>
          </w:tcPr>
          <w:p w14:paraId="3650DF1D" w14:textId="77777777" w:rsidR="004B44C9" w:rsidRPr="009D6EC8" w:rsidRDefault="004B44C9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4B44C9" w:rsidRPr="009D6EC8" w14:paraId="2EC00002" w14:textId="77777777">
        <w:tc>
          <w:tcPr>
            <w:tcW w:w="7159" w:type="dxa"/>
          </w:tcPr>
          <w:p w14:paraId="396F8F78" w14:textId="77777777" w:rsidR="004B44C9" w:rsidRPr="009D6EC8" w:rsidRDefault="003F5A21" w:rsidP="00C15C0A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1. </w:t>
            </w:r>
            <w:r w:rsidR="002569E9">
              <w:rPr>
                <w:rFonts w:cs="Arial"/>
                <w:i/>
              </w:rPr>
              <w:t xml:space="preserve">Capture and sample </w:t>
            </w:r>
            <w:r w:rsidR="00417426">
              <w:rPr>
                <w:rFonts w:cs="Arial"/>
                <w:i/>
              </w:rPr>
              <w:t>≥</w:t>
            </w:r>
            <w:r w:rsidR="00D24495">
              <w:rPr>
                <w:rFonts w:cs="Arial"/>
                <w:i/>
              </w:rPr>
              <w:t>3</w:t>
            </w:r>
            <w:r w:rsidR="00417426">
              <w:rPr>
                <w:rFonts w:cs="Arial"/>
                <w:i/>
              </w:rPr>
              <w:t>000</w:t>
            </w:r>
            <w:r w:rsidR="004B44C9">
              <w:rPr>
                <w:rFonts w:cs="Arial"/>
                <w:i/>
              </w:rPr>
              <w:t xml:space="preserve"> </w:t>
            </w:r>
            <w:r w:rsidR="00C15C0A">
              <w:rPr>
                <w:rFonts w:cs="Arial"/>
                <w:i/>
              </w:rPr>
              <w:t xml:space="preserve">breeding </w:t>
            </w:r>
            <w:r w:rsidR="004B44C9">
              <w:rPr>
                <w:rFonts w:cs="Arial"/>
                <w:i/>
              </w:rPr>
              <w:t>resident</w:t>
            </w:r>
            <w:r w:rsidR="00417426">
              <w:rPr>
                <w:rFonts w:cs="Arial"/>
                <w:i/>
              </w:rPr>
              <w:t xml:space="preserve"> and migrant</w:t>
            </w:r>
            <w:r w:rsidR="004B44C9">
              <w:rPr>
                <w:rFonts w:cs="Arial"/>
                <w:i/>
              </w:rPr>
              <w:t xml:space="preserve"> </w:t>
            </w:r>
            <w:r>
              <w:rPr>
                <w:rFonts w:cs="Arial"/>
                <w:i/>
              </w:rPr>
              <w:t xml:space="preserve">birds </w:t>
            </w:r>
            <w:r w:rsidR="004B44C9">
              <w:rPr>
                <w:rFonts w:cs="Arial"/>
                <w:i/>
              </w:rPr>
              <w:t>(</w:t>
            </w:r>
            <w:r w:rsidR="00C15C0A">
              <w:rPr>
                <w:rFonts w:cs="Arial"/>
                <w:i/>
              </w:rPr>
              <w:t>May</w:t>
            </w:r>
            <w:r w:rsidR="004B44C9">
              <w:rPr>
                <w:rFonts w:cs="Arial"/>
                <w:i/>
              </w:rPr>
              <w:t>-</w:t>
            </w:r>
            <w:r w:rsidR="00C15C0A">
              <w:rPr>
                <w:rFonts w:cs="Arial"/>
                <w:i/>
              </w:rPr>
              <w:t>July</w:t>
            </w:r>
            <w:r w:rsidR="004B44C9">
              <w:rPr>
                <w:rFonts w:cs="Arial"/>
                <w:i/>
              </w:rPr>
              <w:t>)</w:t>
            </w:r>
          </w:p>
        </w:tc>
        <w:tc>
          <w:tcPr>
            <w:tcW w:w="3119" w:type="dxa"/>
          </w:tcPr>
          <w:p w14:paraId="07DFC61D" w14:textId="6880DE8F" w:rsidR="004B44C9" w:rsidRPr="009D6EC8" w:rsidRDefault="007D175A" w:rsidP="007D175A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August </w:t>
            </w:r>
            <w:r w:rsidR="004B44C9">
              <w:rPr>
                <w:rFonts w:cs="Arial"/>
                <w:i/>
              </w:rPr>
              <w:t>202</w:t>
            </w:r>
            <w:r w:rsidR="006C473C">
              <w:rPr>
                <w:rFonts w:cs="Arial"/>
                <w:i/>
              </w:rPr>
              <w:t>2</w:t>
            </w:r>
          </w:p>
        </w:tc>
      </w:tr>
    </w:tbl>
    <w:p w14:paraId="16CD0C6B" w14:textId="77777777" w:rsidR="00812F99" w:rsidRPr="00BC0804" w:rsidRDefault="00812F99" w:rsidP="004B44C9">
      <w:pPr>
        <w:rPr>
          <w:sz w:val="16"/>
        </w:rPr>
      </w:pPr>
    </w:p>
    <w:p w14:paraId="5362277B" w14:textId="77777777" w:rsidR="004B44C9" w:rsidRPr="00BC0804" w:rsidRDefault="004B44C9" w:rsidP="004B44C9">
      <w:pPr>
        <w:rPr>
          <w:sz w:val="16"/>
        </w:rPr>
      </w:pPr>
    </w:p>
    <w:tbl>
      <w:tblPr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7876A7" w:rsidRPr="00EB5831" w14:paraId="75C2CEC3" w14:textId="77777777">
        <w:tc>
          <w:tcPr>
            <w:tcW w:w="10278" w:type="dxa"/>
          </w:tcPr>
          <w:p w14:paraId="779185E1" w14:textId="6F5406F7" w:rsidR="004859D2" w:rsidRDefault="001F55CE" w:rsidP="004859D2">
            <w:pPr>
              <w:spacing w:before="2" w:after="2"/>
            </w:pPr>
            <w:r>
              <w:rPr>
                <w:b/>
              </w:rPr>
              <w:t xml:space="preserve">Activity </w:t>
            </w:r>
            <w:r w:rsidR="00494BB0">
              <w:rPr>
                <w:b/>
              </w:rPr>
              <w:t>2</w:t>
            </w:r>
            <w:r w:rsidR="004859D2">
              <w:rPr>
                <w:b/>
              </w:rPr>
              <w:t xml:space="preserve">: </w:t>
            </w:r>
            <w:r w:rsidR="00494BB0">
              <w:rPr>
                <w:i/>
              </w:rPr>
              <w:t>Genotyping and prevalence analysis</w:t>
            </w:r>
            <w:r w:rsidR="004859D2">
              <w:rPr>
                <w:i/>
              </w:rPr>
              <w:t xml:space="preserve">. </w:t>
            </w:r>
            <w:r w:rsidR="004859D2">
              <w:t xml:space="preserve">The objective of this activity is to genotype samples for malarial </w:t>
            </w:r>
            <w:r w:rsidR="00732E1E">
              <w:t>strains</w:t>
            </w:r>
            <w:r w:rsidR="004859D2">
              <w:t xml:space="preserve">. </w:t>
            </w:r>
            <w:r w:rsidR="00732E1E">
              <w:t xml:space="preserve">Sequencing </w:t>
            </w:r>
            <w:r w:rsidR="0014764C">
              <w:t>two genetic</w:t>
            </w:r>
            <w:r w:rsidR="00732E1E">
              <w:t xml:space="preserve"> markers will identify malarial infections, at a cost of $</w:t>
            </w:r>
            <w:r w:rsidR="00207028">
              <w:t>46</w:t>
            </w:r>
            <w:r w:rsidR="00732E1E">
              <w:t xml:space="preserve"> per bird, including </w:t>
            </w:r>
            <w:r w:rsidR="00732E1E">
              <w:lastRenderedPageBreak/>
              <w:t>materials</w:t>
            </w:r>
            <w:r w:rsidR="0047340E">
              <w:t xml:space="preserve"> ($3</w:t>
            </w:r>
            <w:r w:rsidR="00506E3F">
              <w:t>7</w:t>
            </w:r>
            <w:bookmarkStart w:id="0" w:name="_GoBack"/>
            <w:bookmarkEnd w:id="0"/>
            <w:r w:rsidR="0047340E">
              <w:t xml:space="preserve"> per bird)</w:t>
            </w:r>
            <w:r w:rsidR="00732E1E">
              <w:t xml:space="preserve"> and labor</w:t>
            </w:r>
            <w:r w:rsidR="0047340E">
              <w:t xml:space="preserve"> ($</w:t>
            </w:r>
            <w:r w:rsidR="0066032A">
              <w:t>10</w:t>
            </w:r>
            <w:r w:rsidR="0047340E">
              <w:t xml:space="preserve"> per bird)</w:t>
            </w:r>
            <w:r w:rsidR="004859D2">
              <w:t>.</w:t>
            </w:r>
            <w:r w:rsidR="00732E1E">
              <w:t xml:space="preserve"> Sequencing will provide the data necessary to understand species- and ecosystem</w:t>
            </w:r>
            <w:r w:rsidR="006B3C16">
              <w:t>-</w:t>
            </w:r>
            <w:r w:rsidR="00732E1E">
              <w:t xml:space="preserve">level prevalence as well as </w:t>
            </w:r>
            <w:r w:rsidR="00256F81">
              <w:t xml:space="preserve">detecting </w:t>
            </w:r>
            <w:r w:rsidR="00732E1E">
              <w:t xml:space="preserve">transmission among migrant and resident populations. </w:t>
            </w:r>
          </w:p>
          <w:p w14:paraId="24C9EDAB" w14:textId="77777777" w:rsidR="00666C79" w:rsidRDefault="00666C79" w:rsidP="007D175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14:paraId="71AF865F" w14:textId="0E20E2ED" w:rsidR="007876A7" w:rsidRPr="00217C2A" w:rsidRDefault="007876A7" w:rsidP="00C2665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5E6F25">
              <w:rPr>
                <w:rFonts w:cs="Arial"/>
                <w:b/>
                <w:bCs/>
                <w:color w:val="000000"/>
              </w:rPr>
              <w:t xml:space="preserve"> </w:t>
            </w:r>
            <w:r w:rsidR="00860115">
              <w:rPr>
                <w:rFonts w:cs="Arial"/>
                <w:b/>
                <w:bCs/>
                <w:color w:val="000000"/>
              </w:rPr>
              <w:t>1</w:t>
            </w:r>
            <w:r w:rsidR="00CD3DD0">
              <w:rPr>
                <w:rFonts w:cs="Arial"/>
                <w:b/>
                <w:bCs/>
                <w:color w:val="000000"/>
              </w:rPr>
              <w:t>78,</w:t>
            </w:r>
            <w:r w:rsidR="00C26653">
              <w:rPr>
                <w:rFonts w:cs="Arial"/>
                <w:b/>
                <w:bCs/>
                <w:color w:val="000000"/>
              </w:rPr>
              <w:t>3</w:t>
            </w:r>
            <w:r w:rsidR="00CD3DD0">
              <w:rPr>
                <w:rFonts w:cs="Arial"/>
                <w:b/>
                <w:bCs/>
                <w:color w:val="000000"/>
              </w:rPr>
              <w:t>00</w:t>
            </w:r>
          </w:p>
        </w:tc>
      </w:tr>
    </w:tbl>
    <w:p w14:paraId="4D83108A" w14:textId="77777777" w:rsidR="004B44C9" w:rsidRPr="001343E2" w:rsidRDefault="004B44C9" w:rsidP="004B44C9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8"/>
        <w:gridCol w:w="1800"/>
      </w:tblGrid>
      <w:tr w:rsidR="004B44C9" w:rsidRPr="009D6EC8" w14:paraId="57CACCC3" w14:textId="77777777">
        <w:tc>
          <w:tcPr>
            <w:tcW w:w="8478" w:type="dxa"/>
          </w:tcPr>
          <w:p w14:paraId="381E6828" w14:textId="77777777" w:rsidR="004B44C9" w:rsidRPr="009D6EC8" w:rsidRDefault="004B44C9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14:paraId="018EA133" w14:textId="77777777" w:rsidR="004B44C9" w:rsidRPr="009D6EC8" w:rsidRDefault="004B44C9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4B44C9" w:rsidRPr="009D6EC8" w14:paraId="364C8288" w14:textId="77777777">
        <w:tc>
          <w:tcPr>
            <w:tcW w:w="8478" w:type="dxa"/>
          </w:tcPr>
          <w:p w14:paraId="1A1E2744" w14:textId="77777777" w:rsidR="004B44C9" w:rsidRPr="009D6EC8" w:rsidRDefault="00650807" w:rsidP="00561FA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1</w:t>
            </w:r>
            <w:r w:rsidR="004B44C9">
              <w:rPr>
                <w:rFonts w:cs="Arial"/>
                <w:i/>
              </w:rPr>
              <w:t xml:space="preserve">. Perform PCR and sequencing for </w:t>
            </w:r>
            <w:r w:rsidR="000A66B2">
              <w:rPr>
                <w:rFonts w:cs="Arial"/>
                <w:i/>
              </w:rPr>
              <w:t>avian malaria</w:t>
            </w:r>
            <w:r w:rsidR="004B44C9">
              <w:rPr>
                <w:rFonts w:cs="Arial"/>
                <w:i/>
              </w:rPr>
              <w:t xml:space="preserve"> </w:t>
            </w:r>
            <w:r w:rsidR="001E4E34">
              <w:rPr>
                <w:rFonts w:cs="Arial"/>
                <w:i/>
              </w:rPr>
              <w:t>strains</w:t>
            </w:r>
          </w:p>
        </w:tc>
        <w:tc>
          <w:tcPr>
            <w:tcW w:w="1800" w:type="dxa"/>
          </w:tcPr>
          <w:p w14:paraId="11D51327" w14:textId="7FBA3907" w:rsidR="004B44C9" w:rsidRPr="009D6EC8" w:rsidRDefault="00375EA3" w:rsidP="004B44C9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November</w:t>
            </w:r>
            <w:r w:rsidR="004B44C9">
              <w:rPr>
                <w:rFonts w:cs="Arial"/>
                <w:i/>
              </w:rPr>
              <w:t xml:space="preserve"> 202</w:t>
            </w:r>
            <w:r w:rsidR="006C473C">
              <w:rPr>
                <w:rFonts w:cs="Arial"/>
                <w:i/>
              </w:rPr>
              <w:t>2</w:t>
            </w:r>
          </w:p>
        </w:tc>
      </w:tr>
      <w:tr w:rsidR="00743E76" w:rsidRPr="009D6EC8" w14:paraId="1FAF6189" w14:textId="77777777" w:rsidTr="00824881">
        <w:tc>
          <w:tcPr>
            <w:tcW w:w="8478" w:type="dxa"/>
          </w:tcPr>
          <w:p w14:paraId="2DCF65C2" w14:textId="21A7BEA0" w:rsidR="00743E76" w:rsidRPr="009D6EC8" w:rsidRDefault="00743E76" w:rsidP="00824881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2. Identification of malaria strains and estimation of infection rates</w:t>
            </w:r>
          </w:p>
        </w:tc>
        <w:tc>
          <w:tcPr>
            <w:tcW w:w="1800" w:type="dxa"/>
          </w:tcPr>
          <w:p w14:paraId="087F88CA" w14:textId="77777777" w:rsidR="00743E76" w:rsidRPr="009D6EC8" w:rsidRDefault="00743E76" w:rsidP="00824881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January 2023</w:t>
            </w:r>
          </w:p>
        </w:tc>
      </w:tr>
    </w:tbl>
    <w:p w14:paraId="30385A33" w14:textId="77777777" w:rsidR="00732E1E" w:rsidRDefault="00732E1E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</w:rPr>
      </w:pPr>
    </w:p>
    <w:tbl>
      <w:tblPr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732E1E" w:rsidRPr="00EB5831" w14:paraId="0C28ABED" w14:textId="77777777">
        <w:tc>
          <w:tcPr>
            <w:tcW w:w="10278" w:type="dxa"/>
          </w:tcPr>
          <w:p w14:paraId="7CE9123E" w14:textId="57EC5AD4" w:rsidR="00732E1E" w:rsidRDefault="00732E1E" w:rsidP="004859D2">
            <w:pPr>
              <w:spacing w:before="2" w:after="2"/>
            </w:pPr>
            <w:r>
              <w:rPr>
                <w:b/>
              </w:rPr>
              <w:t xml:space="preserve">Activity </w:t>
            </w:r>
            <w:r w:rsidR="00D24495">
              <w:rPr>
                <w:b/>
              </w:rPr>
              <w:t>3</w:t>
            </w:r>
            <w:r>
              <w:rPr>
                <w:b/>
              </w:rPr>
              <w:t xml:space="preserve">: </w:t>
            </w:r>
            <w:r w:rsidR="00494BB0">
              <w:rPr>
                <w:i/>
              </w:rPr>
              <w:t xml:space="preserve">Prevalence </w:t>
            </w:r>
            <w:r w:rsidR="001E4A9A">
              <w:rPr>
                <w:i/>
              </w:rPr>
              <w:t xml:space="preserve">and transmission </w:t>
            </w:r>
            <w:r w:rsidR="00FB53F5">
              <w:rPr>
                <w:i/>
              </w:rPr>
              <w:t>analysis</w:t>
            </w:r>
            <w:r w:rsidR="00494BB0">
              <w:rPr>
                <w:i/>
              </w:rPr>
              <w:t>.</w:t>
            </w:r>
            <w:r w:rsidR="00494BB0" w:rsidDel="00494BB0">
              <w:rPr>
                <w:i/>
              </w:rPr>
              <w:t xml:space="preserve"> </w:t>
            </w:r>
            <w:r>
              <w:t xml:space="preserve">Analysis of these data will provide a species- and ecosystem-level picture of </w:t>
            </w:r>
            <w:r w:rsidR="00666C79">
              <w:t>malaria</w:t>
            </w:r>
            <w:r>
              <w:t xml:space="preserve"> prevalence, as well as revealing transmission between migratory and resident populations. We anticipate two peer-reviewed publications from this work, one for species- and ecosystem</w:t>
            </w:r>
            <w:r w:rsidR="000E037B">
              <w:t>-</w:t>
            </w:r>
            <w:r>
              <w:t xml:space="preserve"> level disease </w:t>
            </w:r>
            <w:r w:rsidR="002569E9">
              <w:t>prevalence</w:t>
            </w:r>
            <w:r w:rsidR="000E037B">
              <w:t xml:space="preserve"> data</w:t>
            </w:r>
            <w:r>
              <w:t>, and one outlining transm</w:t>
            </w:r>
            <w:r w:rsidR="002569E9">
              <w:t>ission</w:t>
            </w:r>
            <w:r w:rsidR="00616D5B">
              <w:t xml:space="preserve"> among species</w:t>
            </w:r>
            <w:r w:rsidR="002569E9">
              <w:t xml:space="preserve">. </w:t>
            </w:r>
            <w:r>
              <w:t xml:space="preserve">In addition, </w:t>
            </w:r>
            <w:r w:rsidR="00B27F4F">
              <w:t xml:space="preserve">these </w:t>
            </w:r>
            <w:r>
              <w:t>data will be shared with Minnesota Department of Natural Resources, and a report detailing recommendations for how to approach and manage new disease transmissions will be provided.</w:t>
            </w:r>
          </w:p>
          <w:p w14:paraId="146DCBD0" w14:textId="77777777" w:rsidR="00732E1E" w:rsidRDefault="00732E1E" w:rsidP="004859D2">
            <w:pPr>
              <w:spacing w:before="2" w:after="2"/>
            </w:pPr>
            <w:r>
              <w:t xml:space="preserve"> </w:t>
            </w:r>
          </w:p>
          <w:p w14:paraId="5330A4A2" w14:textId="67B4581F" w:rsidR="00732E1E" w:rsidRPr="00217C2A" w:rsidRDefault="00732E1E" w:rsidP="00CD3DD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6A493C">
              <w:rPr>
                <w:rFonts w:cs="Arial"/>
                <w:b/>
                <w:bCs/>
                <w:color w:val="000000"/>
              </w:rPr>
              <w:t>8</w:t>
            </w:r>
            <w:r w:rsidR="00CD3DD0">
              <w:rPr>
                <w:rFonts w:cs="Arial"/>
                <w:b/>
                <w:bCs/>
                <w:color w:val="000000"/>
              </w:rPr>
              <w:t>5,300</w:t>
            </w:r>
          </w:p>
        </w:tc>
      </w:tr>
    </w:tbl>
    <w:p w14:paraId="0F586B1B" w14:textId="77777777" w:rsidR="00732E1E" w:rsidRPr="001343E2" w:rsidRDefault="00732E1E" w:rsidP="00732E1E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8"/>
        <w:gridCol w:w="1800"/>
      </w:tblGrid>
      <w:tr w:rsidR="00732E1E" w:rsidRPr="009D6EC8" w14:paraId="6D609C07" w14:textId="77777777">
        <w:tc>
          <w:tcPr>
            <w:tcW w:w="8478" w:type="dxa"/>
          </w:tcPr>
          <w:p w14:paraId="4E11B3A3" w14:textId="77777777" w:rsidR="00732E1E" w:rsidRPr="009D6EC8" w:rsidRDefault="00732E1E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14:paraId="18256356" w14:textId="77777777" w:rsidR="00732E1E" w:rsidRPr="009D6EC8" w:rsidRDefault="00732E1E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884C11" w:rsidRPr="009D6EC8" w14:paraId="41A3653B" w14:textId="77777777">
        <w:tc>
          <w:tcPr>
            <w:tcW w:w="8478" w:type="dxa"/>
          </w:tcPr>
          <w:p w14:paraId="4975ABD5" w14:textId="6F16CCDA" w:rsidR="00884C11" w:rsidRDefault="00FA38AC" w:rsidP="00884C11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1</w:t>
            </w:r>
            <w:r w:rsidR="00884C11">
              <w:rPr>
                <w:rFonts w:cs="Arial"/>
                <w:i/>
              </w:rPr>
              <w:t>. Determination of transmission rates between migrant and resident species</w:t>
            </w:r>
          </w:p>
        </w:tc>
        <w:tc>
          <w:tcPr>
            <w:tcW w:w="1800" w:type="dxa"/>
          </w:tcPr>
          <w:p w14:paraId="424DE6FE" w14:textId="31C5BB2A" w:rsidR="00884C11" w:rsidRDefault="00884C11" w:rsidP="002569E9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January 2023</w:t>
            </w:r>
          </w:p>
        </w:tc>
      </w:tr>
      <w:tr w:rsidR="00732E1E" w:rsidRPr="009D6EC8" w14:paraId="691A943B" w14:textId="77777777">
        <w:tc>
          <w:tcPr>
            <w:tcW w:w="8478" w:type="dxa"/>
          </w:tcPr>
          <w:p w14:paraId="78742348" w14:textId="77777777" w:rsidR="00732E1E" w:rsidRPr="009D6EC8" w:rsidRDefault="00732E1E" w:rsidP="002569E9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2</w:t>
            </w:r>
            <w:r w:rsidRPr="009D6EC8">
              <w:rPr>
                <w:rFonts w:cs="Arial"/>
                <w:i/>
              </w:rPr>
              <w:t xml:space="preserve">. </w:t>
            </w:r>
            <w:r w:rsidR="002569E9">
              <w:rPr>
                <w:rFonts w:cs="Arial"/>
                <w:i/>
              </w:rPr>
              <w:t>Writing results</w:t>
            </w:r>
            <w:r w:rsidR="00062DF7">
              <w:rPr>
                <w:rFonts w:cs="Arial"/>
                <w:i/>
              </w:rPr>
              <w:t>, submission of papers to peer-reviewed journals</w:t>
            </w:r>
            <w:r w:rsidR="00375EA3">
              <w:rPr>
                <w:rFonts w:cs="Arial"/>
                <w:i/>
              </w:rPr>
              <w:t>, report detailing recommendations to MN DNR</w:t>
            </w:r>
          </w:p>
        </w:tc>
        <w:tc>
          <w:tcPr>
            <w:tcW w:w="1800" w:type="dxa"/>
          </w:tcPr>
          <w:p w14:paraId="1A7A83AF" w14:textId="77777777" w:rsidR="00732E1E" w:rsidRPr="009D6EC8" w:rsidRDefault="00375EA3" w:rsidP="002569E9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</w:t>
            </w:r>
            <w:r w:rsidR="00732E1E">
              <w:rPr>
                <w:rFonts w:cs="Arial"/>
                <w:i/>
              </w:rPr>
              <w:t xml:space="preserve"> 202</w:t>
            </w:r>
            <w:r w:rsidR="00D14DDE">
              <w:rPr>
                <w:rFonts w:cs="Arial"/>
                <w:i/>
              </w:rPr>
              <w:t>3</w:t>
            </w:r>
          </w:p>
        </w:tc>
      </w:tr>
    </w:tbl>
    <w:p w14:paraId="3BB59C76" w14:textId="77777777" w:rsidR="00C02DAD" w:rsidRPr="001343E2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</w:rPr>
      </w:pPr>
    </w:p>
    <w:p w14:paraId="41402C77" w14:textId="77777777" w:rsidR="005431D4" w:rsidRPr="00AF4ECD" w:rsidRDefault="006E0EF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="005431D4" w:rsidRPr="00AF4ECD">
        <w:rPr>
          <w:rFonts w:cs="Arial"/>
          <w:b/>
          <w:bCs/>
          <w:color w:val="000000"/>
        </w:rPr>
        <w:t xml:space="preserve">PROJECT </w:t>
      </w:r>
      <w:r w:rsidR="005431D4">
        <w:rPr>
          <w:rFonts w:cs="Arial"/>
          <w:b/>
          <w:bCs/>
          <w:color w:val="000000"/>
        </w:rPr>
        <w:t>PARTNERS</w:t>
      </w:r>
      <w:r w:rsidR="005431D4" w:rsidRPr="00AF4ECD">
        <w:rPr>
          <w:rFonts w:cs="Arial"/>
          <w:b/>
          <w:bCs/>
          <w:color w:val="000000"/>
        </w:rPr>
        <w:t>:</w:t>
      </w:r>
    </w:p>
    <w:p w14:paraId="55F6A3A7" w14:textId="77777777" w:rsidR="000A66B2" w:rsidRDefault="005431D4" w:rsidP="005431D4">
      <w:pPr>
        <w:pStyle w:val="Bodycopy"/>
        <w:spacing w:before="0"/>
        <w:rPr>
          <w:rFonts w:ascii="Calibri" w:hAnsi="Calibri" w:cs="Arial"/>
          <w:b/>
          <w:noProof/>
          <w:color w:val="auto"/>
          <w:sz w:val="22"/>
          <w:szCs w:val="22"/>
        </w:rPr>
      </w:pPr>
      <w:r>
        <w:rPr>
          <w:rFonts w:ascii="Calibri" w:hAnsi="Calibri" w:cs="Arial"/>
          <w:b/>
          <w:noProof/>
          <w:color w:val="auto"/>
          <w:sz w:val="22"/>
          <w:szCs w:val="22"/>
        </w:rPr>
        <w:t xml:space="preserve">A. </w:t>
      </w:r>
      <w:r w:rsidRPr="00157A46">
        <w:rPr>
          <w:rFonts w:ascii="Calibri" w:hAnsi="Calibri" w:cs="Arial"/>
          <w:b/>
          <w:noProof/>
          <w:color w:val="auto"/>
          <w:sz w:val="22"/>
          <w:szCs w:val="22"/>
        </w:rPr>
        <w:t xml:space="preserve">Partners receiving ENRTF funding </w:t>
      </w:r>
    </w:p>
    <w:p w14:paraId="71F11003" w14:textId="77777777" w:rsidR="005431D4" w:rsidRPr="00474B3B" w:rsidRDefault="000A66B2" w:rsidP="005431D4">
      <w:pPr>
        <w:pStyle w:val="Bodycopy"/>
        <w:spacing w:before="0"/>
        <w:rPr>
          <w:rFonts w:ascii="Calibri" w:hAnsi="Calibri" w:cs="Arial"/>
          <w:i/>
          <w:noProof/>
          <w:color w:val="auto"/>
          <w:sz w:val="22"/>
          <w:szCs w:val="22"/>
        </w:rPr>
      </w:pPr>
      <w:r>
        <w:rPr>
          <w:rFonts w:ascii="Calibri" w:hAnsi="Calibri" w:cs="Arial"/>
          <w:b/>
          <w:noProof/>
          <w:color w:val="auto"/>
          <w:sz w:val="22"/>
          <w:szCs w:val="22"/>
        </w:rPr>
        <w:t>N/A</w:t>
      </w:r>
    </w:p>
    <w:p w14:paraId="480034D5" w14:textId="77777777" w:rsidR="005431D4" w:rsidRPr="00157A46" w:rsidRDefault="005431D4" w:rsidP="005431D4">
      <w:pPr>
        <w:pStyle w:val="Bodycopy"/>
        <w:rPr>
          <w:rFonts w:ascii="Calibri" w:hAnsi="Calibri" w:cs="Arial"/>
          <w:b/>
          <w:noProof/>
          <w:color w:val="auto"/>
          <w:sz w:val="22"/>
          <w:szCs w:val="22"/>
        </w:rPr>
      </w:pPr>
      <w:r>
        <w:rPr>
          <w:rFonts w:ascii="Calibri" w:hAnsi="Calibri" w:cs="Arial"/>
          <w:b/>
          <w:noProof/>
          <w:color w:val="auto"/>
          <w:sz w:val="22"/>
          <w:szCs w:val="22"/>
        </w:rPr>
        <w:t xml:space="preserve">B. </w:t>
      </w:r>
      <w:r w:rsidRPr="00157A46">
        <w:rPr>
          <w:rFonts w:ascii="Calibri" w:hAnsi="Calibri" w:cs="Arial"/>
          <w:b/>
          <w:noProof/>
          <w:color w:val="auto"/>
          <w:sz w:val="22"/>
          <w:szCs w:val="22"/>
        </w:rPr>
        <w:t xml:space="preserve">Partners NOT receiving ENRTF funding </w:t>
      </w:r>
    </w:p>
    <w:p w14:paraId="4AF79F07" w14:textId="77777777" w:rsidR="000A66B2" w:rsidRPr="001343E2" w:rsidRDefault="001343E2" w:rsidP="006E0EFD">
      <w:pPr>
        <w:rPr>
          <w:rFonts w:cs="Arial"/>
          <w:b/>
        </w:rPr>
      </w:pPr>
      <w:r>
        <w:rPr>
          <w:rFonts w:cs="Arial"/>
          <w:b/>
        </w:rPr>
        <w:t>N/A</w:t>
      </w:r>
    </w:p>
    <w:p w14:paraId="189CAC9B" w14:textId="77777777" w:rsidR="001343E2" w:rsidRPr="001343E2" w:rsidRDefault="001343E2" w:rsidP="001343E2">
      <w:pPr>
        <w:rPr>
          <w:rFonts w:cs="Arial"/>
          <w:b/>
        </w:rPr>
      </w:pPr>
    </w:p>
    <w:p w14:paraId="4D9680B6" w14:textId="77777777" w:rsidR="005431D4" w:rsidRPr="001343E2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1343E2">
        <w:rPr>
          <w:rFonts w:cs="Arial"/>
          <w:b/>
          <w:bCs/>
          <w:color w:val="000000"/>
        </w:rPr>
        <w:t xml:space="preserve">IV. </w:t>
      </w:r>
      <w:r w:rsidRPr="001343E2">
        <w:rPr>
          <w:rFonts w:cs="Arial"/>
          <w:b/>
          <w:bCs/>
          <w:color w:val="000000"/>
        </w:rPr>
        <w:tab/>
        <w:t>LONG-TERM- IMPLEMENTATION AND FUNDING:</w:t>
      </w:r>
    </w:p>
    <w:p w14:paraId="21D4AE1F" w14:textId="3FD034B3" w:rsidR="007305FE" w:rsidRPr="001343E2" w:rsidRDefault="00232135" w:rsidP="006E0EFD">
      <w:r w:rsidRPr="001343E2">
        <w:rPr>
          <w:rFonts w:cs="Arial"/>
        </w:rPr>
        <w:tab/>
      </w:r>
      <w:r w:rsidR="007305FE" w:rsidRPr="001343E2">
        <w:t xml:space="preserve">This project will provide a valuable baseline </w:t>
      </w:r>
      <w:r w:rsidR="00533089" w:rsidRPr="001343E2">
        <w:t xml:space="preserve">survey of </w:t>
      </w:r>
      <w:r w:rsidR="00061A5E">
        <w:t>malarial</w:t>
      </w:r>
      <w:r w:rsidR="00533089" w:rsidRPr="001343E2">
        <w:t xml:space="preserve"> </w:t>
      </w:r>
      <w:r w:rsidR="007305FE" w:rsidRPr="001343E2">
        <w:t xml:space="preserve">prevalence in </w:t>
      </w:r>
      <w:r w:rsidR="00DF095E">
        <w:t xml:space="preserve">Minnesota’s </w:t>
      </w:r>
      <w:r w:rsidR="007305FE" w:rsidRPr="001343E2">
        <w:t>wild birds</w:t>
      </w:r>
      <w:r w:rsidR="007A27F2">
        <w:t xml:space="preserve">. More importantly, this study will provide the first estimate of </w:t>
      </w:r>
      <w:r w:rsidR="00812F99">
        <w:t xml:space="preserve">how </w:t>
      </w:r>
      <w:r w:rsidR="007A27F2">
        <w:t>frequently malaria strains</w:t>
      </w:r>
      <w:r w:rsidR="00812F99">
        <w:t xml:space="preserve"> </w:t>
      </w:r>
      <w:r w:rsidR="007A27F2">
        <w:t>are transmitted between</w:t>
      </w:r>
      <w:r w:rsidR="00812F99">
        <w:t xml:space="preserve"> </w:t>
      </w:r>
      <w:r w:rsidR="004C3B99">
        <w:t>migrant and resident populations</w:t>
      </w:r>
      <w:r w:rsidR="007305FE" w:rsidRPr="001343E2">
        <w:t>.</w:t>
      </w:r>
      <w:r w:rsidR="005E1167">
        <w:t xml:space="preserve"> R</w:t>
      </w:r>
      <w:r w:rsidR="007305FE" w:rsidRPr="001343E2">
        <w:t xml:space="preserve">esults will be shared in the form of peer-reviewed publications, as well as direct </w:t>
      </w:r>
      <w:r w:rsidR="007B5AF6">
        <w:t>reports</w:t>
      </w:r>
      <w:r w:rsidR="007305FE" w:rsidRPr="001343E2">
        <w:t xml:space="preserve"> </w:t>
      </w:r>
      <w:r w:rsidR="007B5AF6">
        <w:t>target</w:t>
      </w:r>
      <w:r w:rsidR="009D5DE1">
        <w:t>ed</w:t>
      </w:r>
      <w:r w:rsidR="007B5AF6">
        <w:t xml:space="preserve"> to</w:t>
      </w:r>
      <w:r w:rsidR="007305FE" w:rsidRPr="001343E2">
        <w:t xml:space="preserve"> appropriate institutions </w:t>
      </w:r>
      <w:r w:rsidR="007B5AF6">
        <w:t>such as the</w:t>
      </w:r>
      <w:r w:rsidR="007305FE" w:rsidRPr="001343E2">
        <w:t xml:space="preserve"> University</w:t>
      </w:r>
      <w:r w:rsidR="007B5AF6">
        <w:t xml:space="preserve"> of Minnesota Veterinary School and the</w:t>
      </w:r>
      <w:r w:rsidR="007305FE" w:rsidRPr="001343E2">
        <w:t xml:space="preserve"> Minnesota Department of Natural Resources. Continuation of this research will </w:t>
      </w:r>
      <w:r w:rsidR="001343E2">
        <w:t xml:space="preserve">be </w:t>
      </w:r>
      <w:r w:rsidR="007305FE" w:rsidRPr="001343E2">
        <w:t>funded</w:t>
      </w:r>
      <w:r w:rsidR="001343E2">
        <w:t xml:space="preserve"> by</w:t>
      </w:r>
      <w:r w:rsidR="007305FE" w:rsidRPr="001343E2">
        <w:t xml:space="preserve"> future applications to the NIH, NSF</w:t>
      </w:r>
      <w:r w:rsidR="005E1167">
        <w:t>, and other agencies</w:t>
      </w:r>
      <w:r w:rsidR="007305FE" w:rsidRPr="001343E2">
        <w:t>.</w:t>
      </w:r>
    </w:p>
    <w:p w14:paraId="7728933B" w14:textId="77777777" w:rsidR="001E42AC" w:rsidRPr="001343E2" w:rsidRDefault="001E42AC" w:rsidP="006E0EFD">
      <w:pPr>
        <w:rPr>
          <w:rFonts w:cs="Arial"/>
        </w:rPr>
      </w:pPr>
    </w:p>
    <w:p w14:paraId="6AA53292" w14:textId="77777777" w:rsidR="0074220E" w:rsidRPr="001343E2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1343E2">
        <w:rPr>
          <w:rFonts w:cs="Arial"/>
          <w:b/>
          <w:bCs/>
          <w:color w:val="000000"/>
        </w:rPr>
        <w:t xml:space="preserve">V. </w:t>
      </w:r>
      <w:r w:rsidRPr="001343E2">
        <w:rPr>
          <w:rFonts w:cs="Arial"/>
          <w:b/>
          <w:bCs/>
          <w:color w:val="000000"/>
        </w:rPr>
        <w:tab/>
      </w:r>
      <w:r w:rsidR="003578A0" w:rsidRPr="001343E2">
        <w:rPr>
          <w:rFonts w:cs="Arial"/>
          <w:b/>
          <w:bCs/>
          <w:color w:val="000000"/>
        </w:rPr>
        <w:t>TIME LINE</w:t>
      </w:r>
      <w:r w:rsidRPr="001343E2">
        <w:rPr>
          <w:rFonts w:cs="Arial"/>
          <w:b/>
          <w:bCs/>
          <w:color w:val="000000"/>
        </w:rPr>
        <w:t xml:space="preserve"> REQUIREMENTS:</w:t>
      </w:r>
    </w:p>
    <w:p w14:paraId="5E91F9DB" w14:textId="77777777" w:rsidR="005431D4" w:rsidRPr="001343E2" w:rsidRDefault="0074220E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 w:rsidRPr="001343E2">
        <w:rPr>
          <w:rFonts w:cs="Arial"/>
          <w:bCs/>
          <w:color w:val="000000"/>
        </w:rPr>
        <w:t>This project is time sensitive for the collection during the spring (approximatel</w:t>
      </w:r>
      <w:r w:rsidR="007305FE" w:rsidRPr="001343E2">
        <w:rPr>
          <w:rFonts w:cs="Arial"/>
          <w:bCs/>
          <w:color w:val="000000"/>
        </w:rPr>
        <w:t>y April 1- June 30)</w:t>
      </w:r>
      <w:r w:rsidR="00BA3564" w:rsidRPr="001343E2">
        <w:rPr>
          <w:rFonts w:cs="Arial"/>
          <w:bCs/>
          <w:color w:val="000000"/>
        </w:rPr>
        <w:t>.</w:t>
      </w:r>
      <w:r w:rsidR="00CF5C64" w:rsidRPr="001343E2">
        <w:rPr>
          <w:rFonts w:cs="Arial"/>
          <w:bCs/>
          <w:color w:val="000000"/>
        </w:rPr>
        <w:t xml:space="preserve"> If funded, this project is planned for three years and will commence </w:t>
      </w:r>
      <w:r w:rsidR="004B0D99">
        <w:rPr>
          <w:rFonts w:cs="Arial"/>
          <w:bCs/>
          <w:color w:val="000000"/>
        </w:rPr>
        <w:t>July 20</w:t>
      </w:r>
      <w:r w:rsidR="00D14DDE">
        <w:rPr>
          <w:rFonts w:cs="Arial"/>
          <w:bCs/>
          <w:color w:val="000000"/>
        </w:rPr>
        <w:t>20</w:t>
      </w:r>
      <w:r w:rsidR="00CF5C64" w:rsidRPr="001343E2">
        <w:rPr>
          <w:rFonts w:cs="Arial"/>
          <w:bCs/>
          <w:color w:val="000000"/>
        </w:rPr>
        <w:t>.</w:t>
      </w:r>
      <w:r w:rsidR="00CA4EFA" w:rsidRPr="001343E2">
        <w:rPr>
          <w:rFonts w:cs="Arial"/>
          <w:bCs/>
          <w:color w:val="000000"/>
        </w:rPr>
        <w:t xml:space="preserve"> </w:t>
      </w:r>
    </w:p>
    <w:p w14:paraId="212B3933" w14:textId="77777777" w:rsidR="00C02DAD" w:rsidRPr="001343E2" w:rsidRDefault="00C02DAD" w:rsidP="006E0EFD">
      <w:pPr>
        <w:rPr>
          <w:rFonts w:cs="Arial"/>
          <w:b/>
        </w:rPr>
      </w:pPr>
    </w:p>
    <w:p w14:paraId="123E2FEC" w14:textId="77777777" w:rsidR="00C02DAD" w:rsidRPr="001343E2" w:rsidRDefault="00DD38CC" w:rsidP="00C02DAD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1343E2">
        <w:rPr>
          <w:rFonts w:cs="Arial"/>
          <w:b/>
          <w:bCs/>
          <w:color w:val="000000"/>
        </w:rPr>
        <w:t>VI</w:t>
      </w:r>
      <w:r w:rsidR="00C02DAD" w:rsidRPr="001343E2">
        <w:rPr>
          <w:rFonts w:cs="Arial"/>
          <w:b/>
          <w:bCs/>
          <w:color w:val="000000"/>
        </w:rPr>
        <w:t xml:space="preserve">. </w:t>
      </w:r>
      <w:r w:rsidR="00C02DAD" w:rsidRPr="001343E2">
        <w:rPr>
          <w:rFonts w:cs="Arial"/>
          <w:b/>
          <w:bCs/>
          <w:color w:val="000000"/>
        </w:rPr>
        <w:tab/>
        <w:t xml:space="preserve">SEE ADDITIONAL </w:t>
      </w:r>
      <w:r w:rsidR="00AD3337" w:rsidRPr="001343E2">
        <w:rPr>
          <w:rFonts w:cs="Arial"/>
          <w:b/>
          <w:bCs/>
          <w:color w:val="000000"/>
        </w:rPr>
        <w:t>PROPOSAL</w:t>
      </w:r>
      <w:r w:rsidR="00C02DAD" w:rsidRPr="001343E2">
        <w:rPr>
          <w:rFonts w:cs="Arial"/>
          <w:b/>
          <w:bCs/>
          <w:color w:val="000000"/>
        </w:rPr>
        <w:t xml:space="preserve"> COMPONENTS:</w:t>
      </w:r>
    </w:p>
    <w:p w14:paraId="76C134C4" w14:textId="77777777" w:rsidR="00C02DAD" w:rsidRPr="001343E2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1343E2">
        <w:rPr>
          <w:rFonts w:cs="Arial"/>
          <w:b/>
          <w:iCs/>
          <w:color w:val="000000"/>
        </w:rPr>
        <w:t xml:space="preserve">A. Proposal Budget Spreadsheet </w:t>
      </w:r>
    </w:p>
    <w:p w14:paraId="6D1240B5" w14:textId="77777777" w:rsidR="00BF3A6D" w:rsidRPr="0017690A" w:rsidRDefault="00C02DAD" w:rsidP="0017690A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>B. Visual Component or Map</w:t>
      </w:r>
    </w:p>
    <w:p w14:paraId="45A33D69" w14:textId="77777777" w:rsidR="006E0EFD" w:rsidRPr="009D6EC8" w:rsidRDefault="00131E57" w:rsidP="006E0EFD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27000" distR="127000" simplePos="0" relativeHeight="251660288" behindDoc="0" locked="0" layoutInCell="1" allowOverlap="0" wp14:anchorId="2277CF2C" wp14:editId="69537F48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4" name="AutoShape 3" descr="ower 48 view of flyway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23B3B1D" id="AutoShape 3" o:spid="_x0000_s1026" alt="ower 48 view of flyways" style="position:absolute;margin-left:-27.2pt;margin-top:0;width:24pt;height:24pt;z-index:251660288;visibility:visible;mso-wrap-style:square;mso-width-percent:0;mso-height-percent:0;mso-wrap-distance-left:10pt;mso-wrap-distance-top:0;mso-wrap-distance-right:10pt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" o:allowoverlap="f" filled="f" stroked="f">
                <w10:wrap type="square"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27000" distR="127000" simplePos="0" relativeHeight="251658240" behindDoc="0" locked="0" layoutInCell="1" allowOverlap="0" wp14:anchorId="4346E51E" wp14:editId="11D08253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3" name="AutoShape 2" descr="ower 48 view of flyway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A5A2EE9" id="AutoShape 2" o:spid="_x0000_s1026" alt="ower 48 view of flyways" style="position:absolute;margin-left:-27.2pt;margin-top:0;width:24pt;height:24pt;z-index:251658240;visibility:visible;mso-wrap-style:square;mso-width-percent:0;mso-height-percent:0;mso-wrap-distance-left:10pt;mso-wrap-distance-top:0;mso-wrap-distance-right:10pt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" o:allowoverlap="f" filled="f" stroked="f">
                <w10:wrap type="square" anchory="line"/>
              </v:rect>
            </w:pict>
          </mc:Fallback>
        </mc:AlternateContent>
      </w:r>
    </w:p>
    <w:sectPr w:rsidR="006E0EFD" w:rsidRPr="009D6EC8" w:rsidSect="00E47145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8DFDC" w14:textId="77777777" w:rsidR="00F72E64" w:rsidRDefault="00F72E64" w:rsidP="00533120">
      <w:r>
        <w:separator/>
      </w:r>
    </w:p>
  </w:endnote>
  <w:endnote w:type="continuationSeparator" w:id="0">
    <w:p w14:paraId="17ECE0EF" w14:textId="77777777" w:rsidR="00F72E64" w:rsidRDefault="00F72E64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033BB" w14:textId="77777777" w:rsidR="0026600E" w:rsidRDefault="0026600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6E3F">
      <w:rPr>
        <w:noProof/>
      </w:rPr>
      <w:t>2</w:t>
    </w:r>
    <w:r>
      <w:rPr>
        <w:noProof/>
      </w:rPr>
      <w:fldChar w:fldCharType="end"/>
    </w:r>
  </w:p>
  <w:p w14:paraId="0F3D86B2" w14:textId="77777777" w:rsidR="0026600E" w:rsidRDefault="0026600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469ED" w14:textId="77777777" w:rsidR="0026600E" w:rsidRDefault="0026600E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720936C" w14:textId="77777777" w:rsidR="0026600E" w:rsidRDefault="0026600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BA2D5" w14:textId="77777777" w:rsidR="00F72E64" w:rsidRDefault="00F72E64" w:rsidP="00533120">
      <w:r>
        <w:separator/>
      </w:r>
    </w:p>
  </w:footnote>
  <w:footnote w:type="continuationSeparator" w:id="0">
    <w:p w14:paraId="5F3F3531" w14:textId="77777777" w:rsidR="00F72E64" w:rsidRDefault="00F72E64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26600E" w14:paraId="1CEFB48D" w14:textId="77777777">
      <w:tc>
        <w:tcPr>
          <w:tcW w:w="1278" w:type="dxa"/>
        </w:tcPr>
        <w:p w14:paraId="229B9AC5" w14:textId="77777777" w:rsidR="0026600E" w:rsidRPr="00EB5831" w:rsidRDefault="0026600E" w:rsidP="00E47145">
          <w:pPr>
            <w:pStyle w:val="Header"/>
            <w:tabs>
              <w:tab w:val="clear" w:pos="4680"/>
              <w:tab w:val="clear" w:pos="9360"/>
            </w:tabs>
          </w:pPr>
          <w:r>
            <w:rPr>
              <w:noProof/>
            </w:rPr>
            <w:drawing>
              <wp:inline distT="0" distB="0" distL="0" distR="0" wp14:anchorId="218036E6" wp14:editId="4EC6D9D0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468D2EA3" w14:textId="77777777" w:rsidR="0026600E" w:rsidRPr="00A42E60" w:rsidRDefault="0026600E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31431076" w14:textId="501DA894" w:rsidR="0026600E" w:rsidRPr="00EB5831" w:rsidRDefault="0026600E" w:rsidP="00EB5831">
          <w:pPr>
            <w:pStyle w:val="Header"/>
            <w:rPr>
              <w:b/>
            </w:rPr>
          </w:pPr>
          <w:r>
            <w:rPr>
              <w:b/>
            </w:rPr>
            <w:t>20</w:t>
          </w:r>
          <w:r w:rsidR="00B57973">
            <w:rPr>
              <w:b/>
            </w:rPr>
            <w:t>20</w:t>
          </w:r>
          <w:r w:rsidRPr="00EB5831">
            <w:rPr>
              <w:b/>
            </w:rPr>
            <w:t xml:space="preserve"> Main Proposal</w:t>
          </w:r>
          <w:r>
            <w:rPr>
              <w:b/>
            </w:rPr>
            <w:t xml:space="preserve"> </w:t>
          </w:r>
        </w:p>
        <w:p w14:paraId="74DB5242" w14:textId="77777777" w:rsidR="0026600E" w:rsidRPr="00EB5831" w:rsidRDefault="0026600E" w:rsidP="0007525A">
          <w:pPr>
            <w:pStyle w:val="Header"/>
          </w:pPr>
          <w:r w:rsidRPr="009D6EC8">
            <w:rPr>
              <w:rFonts w:cs="Arial"/>
              <w:b/>
            </w:rPr>
            <w:t>PROJECT TITLE:</w:t>
          </w:r>
          <w:r>
            <w:rPr>
              <w:rFonts w:cs="Arial"/>
              <w:b/>
            </w:rPr>
            <w:t xml:space="preserve"> Malaria in migrant and resident birds of Minnesota</w:t>
          </w:r>
        </w:p>
      </w:tc>
    </w:tr>
  </w:tbl>
  <w:p w14:paraId="32EE4164" w14:textId="77777777" w:rsidR="0026600E" w:rsidRPr="00A42E60" w:rsidRDefault="0026600E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26600E" w14:paraId="521F0D4A" w14:textId="77777777">
      <w:tc>
        <w:tcPr>
          <w:tcW w:w="1098" w:type="dxa"/>
        </w:tcPr>
        <w:p w14:paraId="2ED381A1" w14:textId="77777777" w:rsidR="0026600E" w:rsidRPr="00EB5831" w:rsidRDefault="0026600E" w:rsidP="00C660F0">
          <w:pPr>
            <w:pStyle w:val="Header"/>
          </w:pPr>
          <w:r>
            <w:rPr>
              <w:noProof/>
            </w:rPr>
            <w:drawing>
              <wp:inline distT="0" distB="0" distL="0" distR="0" wp14:anchorId="3D9EEC9C" wp14:editId="14E7F3AB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0320CDBE" w14:textId="77777777" w:rsidR="0026600E" w:rsidRPr="00A42E60" w:rsidRDefault="0026600E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1C8193BE" w14:textId="77777777" w:rsidR="0026600E" w:rsidRPr="00EB5831" w:rsidRDefault="0026600E" w:rsidP="00806460">
          <w:pPr>
            <w:pStyle w:val="Header"/>
            <w:rPr>
              <w:b/>
            </w:rPr>
          </w:pPr>
          <w:r w:rsidRPr="00EB5831">
            <w:rPr>
              <w:b/>
            </w:rPr>
            <w:t>2014 Main Proposal</w:t>
          </w:r>
        </w:p>
        <w:p w14:paraId="320DAFD3" w14:textId="77777777" w:rsidR="0026600E" w:rsidRPr="00EB5831" w:rsidRDefault="0026600E" w:rsidP="00806460">
          <w:pPr>
            <w:pStyle w:val="Header"/>
          </w:pPr>
          <w:r w:rsidRPr="00EB5831">
            <w:rPr>
              <w:b/>
            </w:rPr>
            <w:t xml:space="preserve">Project Title: </w:t>
          </w:r>
          <w:r w:rsidRPr="00EB5831">
            <w:rPr>
              <w:i/>
            </w:rPr>
            <w:t>[Insert “Project Title” here in document header]</w:t>
          </w:r>
        </w:p>
      </w:tc>
    </w:tr>
  </w:tbl>
  <w:p w14:paraId="0C4DAF58" w14:textId="77777777" w:rsidR="0026600E" w:rsidRPr="00F96203" w:rsidRDefault="0026600E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0E20EF"/>
    <w:multiLevelType w:val="hybridMultilevel"/>
    <w:tmpl w:val="6D860B2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>
    <w:nsid w:val="34887C73"/>
    <w:multiLevelType w:val="hybridMultilevel"/>
    <w:tmpl w:val="A80C4238"/>
    <w:lvl w:ilvl="0" w:tplc="E7FAE8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1">
    <w:nsid w:val="51E80204"/>
    <w:multiLevelType w:val="hybridMultilevel"/>
    <w:tmpl w:val="01628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D84449"/>
    <w:multiLevelType w:val="hybridMultilevel"/>
    <w:tmpl w:val="D10AE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4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5">
    <w:nsid w:val="79E51F92"/>
    <w:multiLevelType w:val="hybridMultilevel"/>
    <w:tmpl w:val="33AA7A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14"/>
  </w:num>
  <w:num w:numId="6">
    <w:abstractNumId w:val="2"/>
  </w:num>
  <w:num w:numId="7">
    <w:abstractNumId w:val="8"/>
  </w:num>
  <w:num w:numId="8">
    <w:abstractNumId w:val="3"/>
  </w:num>
  <w:num w:numId="9">
    <w:abstractNumId w:val="13"/>
  </w:num>
  <w:num w:numId="10">
    <w:abstractNumId w:val="10"/>
  </w:num>
  <w:num w:numId="11">
    <w:abstractNumId w:val="1"/>
  </w:num>
  <w:num w:numId="12">
    <w:abstractNumId w:val="11"/>
  </w:num>
  <w:num w:numId="13">
    <w:abstractNumId w:val="7"/>
  </w:num>
  <w:num w:numId="14">
    <w:abstractNumId w:val="4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FD"/>
    <w:rsid w:val="00005A93"/>
    <w:rsid w:val="00006EC0"/>
    <w:rsid w:val="00012BC7"/>
    <w:rsid w:val="00013F9C"/>
    <w:rsid w:val="00020FA1"/>
    <w:rsid w:val="00026C4E"/>
    <w:rsid w:val="00037C81"/>
    <w:rsid w:val="000405F2"/>
    <w:rsid w:val="00041C81"/>
    <w:rsid w:val="0004274D"/>
    <w:rsid w:val="00046D0A"/>
    <w:rsid w:val="000550DF"/>
    <w:rsid w:val="00061A5E"/>
    <w:rsid w:val="00061EF5"/>
    <w:rsid w:val="00062497"/>
    <w:rsid w:val="00062DF7"/>
    <w:rsid w:val="00065366"/>
    <w:rsid w:val="0007525A"/>
    <w:rsid w:val="00083721"/>
    <w:rsid w:val="000A055B"/>
    <w:rsid w:val="000A66B2"/>
    <w:rsid w:val="000B34BA"/>
    <w:rsid w:val="000B441C"/>
    <w:rsid w:val="000B5E9A"/>
    <w:rsid w:val="000B6CCE"/>
    <w:rsid w:val="000C3EF3"/>
    <w:rsid w:val="000C555E"/>
    <w:rsid w:val="000C5811"/>
    <w:rsid w:val="000D3B39"/>
    <w:rsid w:val="000D4973"/>
    <w:rsid w:val="000D7F31"/>
    <w:rsid w:val="000E037B"/>
    <w:rsid w:val="000F19C7"/>
    <w:rsid w:val="000F5FD4"/>
    <w:rsid w:val="00100590"/>
    <w:rsid w:val="00100A34"/>
    <w:rsid w:val="00107495"/>
    <w:rsid w:val="00120BC1"/>
    <w:rsid w:val="0012152B"/>
    <w:rsid w:val="00131E57"/>
    <w:rsid w:val="001343E2"/>
    <w:rsid w:val="001360C8"/>
    <w:rsid w:val="0013751B"/>
    <w:rsid w:val="0014764C"/>
    <w:rsid w:val="00165716"/>
    <w:rsid w:val="00166339"/>
    <w:rsid w:val="001721DD"/>
    <w:rsid w:val="0017690A"/>
    <w:rsid w:val="0018005E"/>
    <w:rsid w:val="001808EC"/>
    <w:rsid w:val="001809D9"/>
    <w:rsid w:val="00180C0C"/>
    <w:rsid w:val="001827BC"/>
    <w:rsid w:val="001830E7"/>
    <w:rsid w:val="00196477"/>
    <w:rsid w:val="001A75C2"/>
    <w:rsid w:val="001B0368"/>
    <w:rsid w:val="001C2552"/>
    <w:rsid w:val="001D0F09"/>
    <w:rsid w:val="001D223B"/>
    <w:rsid w:val="001D2E09"/>
    <w:rsid w:val="001E42AC"/>
    <w:rsid w:val="001E4A9A"/>
    <w:rsid w:val="001E4E34"/>
    <w:rsid w:val="001F063A"/>
    <w:rsid w:val="001F55CE"/>
    <w:rsid w:val="00207028"/>
    <w:rsid w:val="002131D1"/>
    <w:rsid w:val="00213E32"/>
    <w:rsid w:val="002159DD"/>
    <w:rsid w:val="00217C2A"/>
    <w:rsid w:val="002212A5"/>
    <w:rsid w:val="00232135"/>
    <w:rsid w:val="00241B29"/>
    <w:rsid w:val="00252056"/>
    <w:rsid w:val="0025250A"/>
    <w:rsid w:val="0025350F"/>
    <w:rsid w:val="002567DA"/>
    <w:rsid w:val="002569E9"/>
    <w:rsid w:val="00256F81"/>
    <w:rsid w:val="0026600E"/>
    <w:rsid w:val="00267D47"/>
    <w:rsid w:val="00272F79"/>
    <w:rsid w:val="00290752"/>
    <w:rsid w:val="00290E4E"/>
    <w:rsid w:val="00294F89"/>
    <w:rsid w:val="00295CCF"/>
    <w:rsid w:val="002B469A"/>
    <w:rsid w:val="002E37FD"/>
    <w:rsid w:val="003049AB"/>
    <w:rsid w:val="00310644"/>
    <w:rsid w:val="0031212C"/>
    <w:rsid w:val="0031280D"/>
    <w:rsid w:val="00315819"/>
    <w:rsid w:val="003205A7"/>
    <w:rsid w:val="00322E9F"/>
    <w:rsid w:val="003239FE"/>
    <w:rsid w:val="00323E3B"/>
    <w:rsid w:val="00335D29"/>
    <w:rsid w:val="0033753A"/>
    <w:rsid w:val="00337B37"/>
    <w:rsid w:val="003405CE"/>
    <w:rsid w:val="00347E7A"/>
    <w:rsid w:val="00351EA6"/>
    <w:rsid w:val="00354888"/>
    <w:rsid w:val="003578A0"/>
    <w:rsid w:val="00371797"/>
    <w:rsid w:val="0037310D"/>
    <w:rsid w:val="00375EA3"/>
    <w:rsid w:val="00380D02"/>
    <w:rsid w:val="003916F4"/>
    <w:rsid w:val="00392992"/>
    <w:rsid w:val="00393757"/>
    <w:rsid w:val="0039481E"/>
    <w:rsid w:val="003A4128"/>
    <w:rsid w:val="003F32CA"/>
    <w:rsid w:val="003F5A21"/>
    <w:rsid w:val="00406B48"/>
    <w:rsid w:val="0041095F"/>
    <w:rsid w:val="00417426"/>
    <w:rsid w:val="004219DC"/>
    <w:rsid w:val="004357AE"/>
    <w:rsid w:val="00437C44"/>
    <w:rsid w:val="004530F7"/>
    <w:rsid w:val="00454495"/>
    <w:rsid w:val="00455038"/>
    <w:rsid w:val="00456C51"/>
    <w:rsid w:val="004715A8"/>
    <w:rsid w:val="0047340E"/>
    <w:rsid w:val="004859D2"/>
    <w:rsid w:val="00487D08"/>
    <w:rsid w:val="00490ED2"/>
    <w:rsid w:val="0049103C"/>
    <w:rsid w:val="004948B4"/>
    <w:rsid w:val="00494BB0"/>
    <w:rsid w:val="004A43B9"/>
    <w:rsid w:val="004A4625"/>
    <w:rsid w:val="004A4BE4"/>
    <w:rsid w:val="004A79A5"/>
    <w:rsid w:val="004B0D99"/>
    <w:rsid w:val="004B37C7"/>
    <w:rsid w:val="004B44C9"/>
    <w:rsid w:val="004B66BE"/>
    <w:rsid w:val="004C3B99"/>
    <w:rsid w:val="004C4D91"/>
    <w:rsid w:val="004D550A"/>
    <w:rsid w:val="004D5B05"/>
    <w:rsid w:val="004E6113"/>
    <w:rsid w:val="004E614B"/>
    <w:rsid w:val="00506E3F"/>
    <w:rsid w:val="00512E3D"/>
    <w:rsid w:val="00516DF0"/>
    <w:rsid w:val="005251C9"/>
    <w:rsid w:val="00533089"/>
    <w:rsid w:val="00533120"/>
    <w:rsid w:val="00540CDA"/>
    <w:rsid w:val="005431D4"/>
    <w:rsid w:val="0055041E"/>
    <w:rsid w:val="00550B29"/>
    <w:rsid w:val="00554C8E"/>
    <w:rsid w:val="00561FAD"/>
    <w:rsid w:val="005648A9"/>
    <w:rsid w:val="00565445"/>
    <w:rsid w:val="00575B3E"/>
    <w:rsid w:val="00576924"/>
    <w:rsid w:val="00584B4E"/>
    <w:rsid w:val="00594051"/>
    <w:rsid w:val="00594A57"/>
    <w:rsid w:val="0059593C"/>
    <w:rsid w:val="005A1D00"/>
    <w:rsid w:val="005A4FB1"/>
    <w:rsid w:val="005B3197"/>
    <w:rsid w:val="005B5F84"/>
    <w:rsid w:val="005C4FB0"/>
    <w:rsid w:val="005D7342"/>
    <w:rsid w:val="005E1167"/>
    <w:rsid w:val="005E179C"/>
    <w:rsid w:val="005E6F25"/>
    <w:rsid w:val="005F0DBA"/>
    <w:rsid w:val="005F1006"/>
    <w:rsid w:val="005F3DF2"/>
    <w:rsid w:val="005F7237"/>
    <w:rsid w:val="0060073D"/>
    <w:rsid w:val="00602068"/>
    <w:rsid w:val="00605877"/>
    <w:rsid w:val="006074C3"/>
    <w:rsid w:val="00614DF2"/>
    <w:rsid w:val="00616D5B"/>
    <w:rsid w:val="00617154"/>
    <w:rsid w:val="00620415"/>
    <w:rsid w:val="00622565"/>
    <w:rsid w:val="00634D04"/>
    <w:rsid w:val="00640A9A"/>
    <w:rsid w:val="00650807"/>
    <w:rsid w:val="006562F0"/>
    <w:rsid w:val="0066032A"/>
    <w:rsid w:val="00662466"/>
    <w:rsid w:val="00666C79"/>
    <w:rsid w:val="006676A3"/>
    <w:rsid w:val="006772E4"/>
    <w:rsid w:val="0068549E"/>
    <w:rsid w:val="00686B53"/>
    <w:rsid w:val="00697D4B"/>
    <w:rsid w:val="006A493C"/>
    <w:rsid w:val="006B3C16"/>
    <w:rsid w:val="006C189E"/>
    <w:rsid w:val="006C473C"/>
    <w:rsid w:val="006D4F42"/>
    <w:rsid w:val="006D5A54"/>
    <w:rsid w:val="006E0EFD"/>
    <w:rsid w:val="006E688F"/>
    <w:rsid w:val="006F7F24"/>
    <w:rsid w:val="007057C8"/>
    <w:rsid w:val="00721661"/>
    <w:rsid w:val="00724CF5"/>
    <w:rsid w:val="007305FE"/>
    <w:rsid w:val="00731A65"/>
    <w:rsid w:val="00732E1E"/>
    <w:rsid w:val="0073601C"/>
    <w:rsid w:val="0074220E"/>
    <w:rsid w:val="007428A0"/>
    <w:rsid w:val="00743E76"/>
    <w:rsid w:val="00746E11"/>
    <w:rsid w:val="007648EA"/>
    <w:rsid w:val="00766DBF"/>
    <w:rsid w:val="00776CC3"/>
    <w:rsid w:val="007876A7"/>
    <w:rsid w:val="00797683"/>
    <w:rsid w:val="007A27F2"/>
    <w:rsid w:val="007A7380"/>
    <w:rsid w:val="007A75A6"/>
    <w:rsid w:val="007B284F"/>
    <w:rsid w:val="007B3535"/>
    <w:rsid w:val="007B5AF6"/>
    <w:rsid w:val="007C3258"/>
    <w:rsid w:val="007D175A"/>
    <w:rsid w:val="007D3548"/>
    <w:rsid w:val="007D48C0"/>
    <w:rsid w:val="007E3C30"/>
    <w:rsid w:val="007F3A3F"/>
    <w:rsid w:val="007F44B8"/>
    <w:rsid w:val="007F508B"/>
    <w:rsid w:val="008045DC"/>
    <w:rsid w:val="00806460"/>
    <w:rsid w:val="00806770"/>
    <w:rsid w:val="008076FB"/>
    <w:rsid w:val="00812F99"/>
    <w:rsid w:val="00814B55"/>
    <w:rsid w:val="00827F48"/>
    <w:rsid w:val="00830FB2"/>
    <w:rsid w:val="008338D5"/>
    <w:rsid w:val="00835AD2"/>
    <w:rsid w:val="008501AC"/>
    <w:rsid w:val="00860115"/>
    <w:rsid w:val="008712CD"/>
    <w:rsid w:val="00874211"/>
    <w:rsid w:val="00877733"/>
    <w:rsid w:val="00880271"/>
    <w:rsid w:val="00884C11"/>
    <w:rsid w:val="00885234"/>
    <w:rsid w:val="0088527B"/>
    <w:rsid w:val="00891E17"/>
    <w:rsid w:val="008949EE"/>
    <w:rsid w:val="008A088E"/>
    <w:rsid w:val="008A1B0C"/>
    <w:rsid w:val="008A1F39"/>
    <w:rsid w:val="008A4498"/>
    <w:rsid w:val="008B17EA"/>
    <w:rsid w:val="008D2098"/>
    <w:rsid w:val="008D2242"/>
    <w:rsid w:val="008E2EA6"/>
    <w:rsid w:val="008E6036"/>
    <w:rsid w:val="00907759"/>
    <w:rsid w:val="0091062F"/>
    <w:rsid w:val="00910DB8"/>
    <w:rsid w:val="009122F7"/>
    <w:rsid w:val="00912C65"/>
    <w:rsid w:val="009439DE"/>
    <w:rsid w:val="009541C4"/>
    <w:rsid w:val="0095786D"/>
    <w:rsid w:val="00961CEF"/>
    <w:rsid w:val="00970B00"/>
    <w:rsid w:val="0097465D"/>
    <w:rsid w:val="009823CE"/>
    <w:rsid w:val="0099647C"/>
    <w:rsid w:val="009A49DE"/>
    <w:rsid w:val="009B4AE7"/>
    <w:rsid w:val="009B6749"/>
    <w:rsid w:val="009C3638"/>
    <w:rsid w:val="009C4875"/>
    <w:rsid w:val="009D0E57"/>
    <w:rsid w:val="009D14B4"/>
    <w:rsid w:val="009D1E9C"/>
    <w:rsid w:val="009D5DE1"/>
    <w:rsid w:val="009D6EC8"/>
    <w:rsid w:val="009F04C5"/>
    <w:rsid w:val="009F32EE"/>
    <w:rsid w:val="009F5B95"/>
    <w:rsid w:val="00A03E0A"/>
    <w:rsid w:val="00A13F26"/>
    <w:rsid w:val="00A21D91"/>
    <w:rsid w:val="00A26C0B"/>
    <w:rsid w:val="00A2726B"/>
    <w:rsid w:val="00A35E77"/>
    <w:rsid w:val="00A42E60"/>
    <w:rsid w:val="00A45A41"/>
    <w:rsid w:val="00A56F01"/>
    <w:rsid w:val="00A57245"/>
    <w:rsid w:val="00A608E2"/>
    <w:rsid w:val="00A71553"/>
    <w:rsid w:val="00A71607"/>
    <w:rsid w:val="00A7257F"/>
    <w:rsid w:val="00A73B75"/>
    <w:rsid w:val="00A77BD2"/>
    <w:rsid w:val="00A931B0"/>
    <w:rsid w:val="00AA3A45"/>
    <w:rsid w:val="00AA6E17"/>
    <w:rsid w:val="00AC2BCB"/>
    <w:rsid w:val="00AC2C07"/>
    <w:rsid w:val="00AC2CDE"/>
    <w:rsid w:val="00AC3A64"/>
    <w:rsid w:val="00AC6B2A"/>
    <w:rsid w:val="00AD226B"/>
    <w:rsid w:val="00AD3337"/>
    <w:rsid w:val="00AD48E4"/>
    <w:rsid w:val="00AE57C2"/>
    <w:rsid w:val="00AF638E"/>
    <w:rsid w:val="00AF7CE4"/>
    <w:rsid w:val="00B04045"/>
    <w:rsid w:val="00B21111"/>
    <w:rsid w:val="00B26B3D"/>
    <w:rsid w:val="00B27F4F"/>
    <w:rsid w:val="00B32104"/>
    <w:rsid w:val="00B37996"/>
    <w:rsid w:val="00B53842"/>
    <w:rsid w:val="00B57973"/>
    <w:rsid w:val="00B658D6"/>
    <w:rsid w:val="00B669BF"/>
    <w:rsid w:val="00B7100D"/>
    <w:rsid w:val="00B728BF"/>
    <w:rsid w:val="00B72B53"/>
    <w:rsid w:val="00B761F9"/>
    <w:rsid w:val="00B83417"/>
    <w:rsid w:val="00B8369A"/>
    <w:rsid w:val="00B86A22"/>
    <w:rsid w:val="00B94BF0"/>
    <w:rsid w:val="00B94F84"/>
    <w:rsid w:val="00B978F0"/>
    <w:rsid w:val="00BA117B"/>
    <w:rsid w:val="00BA3564"/>
    <w:rsid w:val="00BA47A7"/>
    <w:rsid w:val="00BB3598"/>
    <w:rsid w:val="00BB5900"/>
    <w:rsid w:val="00BB631B"/>
    <w:rsid w:val="00BC0804"/>
    <w:rsid w:val="00BC22FD"/>
    <w:rsid w:val="00BC28A6"/>
    <w:rsid w:val="00BD37D1"/>
    <w:rsid w:val="00BD6074"/>
    <w:rsid w:val="00BE1C4D"/>
    <w:rsid w:val="00BE42D5"/>
    <w:rsid w:val="00BF1A4F"/>
    <w:rsid w:val="00BF3A6D"/>
    <w:rsid w:val="00BF5FDE"/>
    <w:rsid w:val="00C0185B"/>
    <w:rsid w:val="00C02DAD"/>
    <w:rsid w:val="00C07E40"/>
    <w:rsid w:val="00C15C0A"/>
    <w:rsid w:val="00C26653"/>
    <w:rsid w:val="00C33FAC"/>
    <w:rsid w:val="00C42D14"/>
    <w:rsid w:val="00C4585D"/>
    <w:rsid w:val="00C50581"/>
    <w:rsid w:val="00C520F3"/>
    <w:rsid w:val="00C60D81"/>
    <w:rsid w:val="00C660F0"/>
    <w:rsid w:val="00C72BD9"/>
    <w:rsid w:val="00C82CD3"/>
    <w:rsid w:val="00C85E92"/>
    <w:rsid w:val="00C879B5"/>
    <w:rsid w:val="00C91E92"/>
    <w:rsid w:val="00C9335B"/>
    <w:rsid w:val="00C94C63"/>
    <w:rsid w:val="00C952E4"/>
    <w:rsid w:val="00CA4EFA"/>
    <w:rsid w:val="00CB5E4B"/>
    <w:rsid w:val="00CB652D"/>
    <w:rsid w:val="00CC07B9"/>
    <w:rsid w:val="00CC7782"/>
    <w:rsid w:val="00CC7A8B"/>
    <w:rsid w:val="00CD0F14"/>
    <w:rsid w:val="00CD13D2"/>
    <w:rsid w:val="00CD2185"/>
    <w:rsid w:val="00CD3DD0"/>
    <w:rsid w:val="00CE1D0C"/>
    <w:rsid w:val="00CE1EFE"/>
    <w:rsid w:val="00CE20AC"/>
    <w:rsid w:val="00CF0161"/>
    <w:rsid w:val="00CF3866"/>
    <w:rsid w:val="00CF4EE8"/>
    <w:rsid w:val="00CF5C64"/>
    <w:rsid w:val="00D02E23"/>
    <w:rsid w:val="00D062CA"/>
    <w:rsid w:val="00D121DD"/>
    <w:rsid w:val="00D14DDE"/>
    <w:rsid w:val="00D21499"/>
    <w:rsid w:val="00D24495"/>
    <w:rsid w:val="00D25619"/>
    <w:rsid w:val="00D32CFB"/>
    <w:rsid w:val="00D406BD"/>
    <w:rsid w:val="00D4275D"/>
    <w:rsid w:val="00D4370E"/>
    <w:rsid w:val="00D502F8"/>
    <w:rsid w:val="00D91554"/>
    <w:rsid w:val="00D92553"/>
    <w:rsid w:val="00D9270E"/>
    <w:rsid w:val="00D92A76"/>
    <w:rsid w:val="00DA2391"/>
    <w:rsid w:val="00DA2B46"/>
    <w:rsid w:val="00DB106B"/>
    <w:rsid w:val="00DB222F"/>
    <w:rsid w:val="00DD06E8"/>
    <w:rsid w:val="00DD38CC"/>
    <w:rsid w:val="00DF095E"/>
    <w:rsid w:val="00DF3464"/>
    <w:rsid w:val="00E0042A"/>
    <w:rsid w:val="00E008CA"/>
    <w:rsid w:val="00E00BC6"/>
    <w:rsid w:val="00E00DC6"/>
    <w:rsid w:val="00E13CB4"/>
    <w:rsid w:val="00E376EE"/>
    <w:rsid w:val="00E45590"/>
    <w:rsid w:val="00E47145"/>
    <w:rsid w:val="00E50D92"/>
    <w:rsid w:val="00E5279E"/>
    <w:rsid w:val="00E54694"/>
    <w:rsid w:val="00E54946"/>
    <w:rsid w:val="00E54FF1"/>
    <w:rsid w:val="00E569AC"/>
    <w:rsid w:val="00E60F03"/>
    <w:rsid w:val="00E619C4"/>
    <w:rsid w:val="00E76042"/>
    <w:rsid w:val="00E76D57"/>
    <w:rsid w:val="00E8009A"/>
    <w:rsid w:val="00E80233"/>
    <w:rsid w:val="00E83B6F"/>
    <w:rsid w:val="00E94322"/>
    <w:rsid w:val="00EA55E1"/>
    <w:rsid w:val="00EB25E7"/>
    <w:rsid w:val="00EB5831"/>
    <w:rsid w:val="00EC501B"/>
    <w:rsid w:val="00ED4381"/>
    <w:rsid w:val="00EF29B5"/>
    <w:rsid w:val="00EF2BE8"/>
    <w:rsid w:val="00EF5FDF"/>
    <w:rsid w:val="00F11A88"/>
    <w:rsid w:val="00F21109"/>
    <w:rsid w:val="00F255D5"/>
    <w:rsid w:val="00F365DC"/>
    <w:rsid w:val="00F42507"/>
    <w:rsid w:val="00F449F7"/>
    <w:rsid w:val="00F46CB5"/>
    <w:rsid w:val="00F67A0F"/>
    <w:rsid w:val="00F70DE4"/>
    <w:rsid w:val="00F72E64"/>
    <w:rsid w:val="00F9232B"/>
    <w:rsid w:val="00F92864"/>
    <w:rsid w:val="00F93095"/>
    <w:rsid w:val="00F96203"/>
    <w:rsid w:val="00F97C94"/>
    <w:rsid w:val="00FA1EA1"/>
    <w:rsid w:val="00FA38AC"/>
    <w:rsid w:val="00FA57CC"/>
    <w:rsid w:val="00FB53F5"/>
    <w:rsid w:val="00FC6004"/>
    <w:rsid w:val="00FC65C6"/>
    <w:rsid w:val="00FE0617"/>
    <w:rsid w:val="00FE4395"/>
    <w:rsid w:val="00FF1689"/>
    <w:rsid w:val="00FF5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D3D1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C4D9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D91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D9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D9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D91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40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C4D9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D91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D9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D9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D91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40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29144C-348C-B647-8DF1-09E581578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847</Words>
  <Characters>4830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Keith Barker</cp:lastModifiedBy>
  <cp:revision>51</cp:revision>
  <cp:lastPrinted>2018-02-28T01:15:00Z</cp:lastPrinted>
  <dcterms:created xsi:type="dcterms:W3CDTF">2019-03-05T18:15:00Z</dcterms:created>
  <dcterms:modified xsi:type="dcterms:W3CDTF">2019-04-15T17:19:00Z</dcterms:modified>
</cp:coreProperties>
</file>