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10D4" w14:textId="77777777" w:rsidR="00F3192D" w:rsidRPr="00851642" w:rsidRDefault="00F3192D" w:rsidP="00F3192D">
      <w:r w:rsidRPr="009D6EC8">
        <w:rPr>
          <w:rFonts w:cs="Arial"/>
          <w:b/>
        </w:rPr>
        <w:t>PROJECT TITLE:</w:t>
      </w:r>
      <w:r>
        <w:rPr>
          <w:rFonts w:cs="Arial"/>
          <w:b/>
        </w:rPr>
        <w:t xml:space="preserve"> </w:t>
      </w:r>
      <w:r>
        <w:rPr>
          <w:b/>
        </w:rPr>
        <w:t>Adjusting Crop Water Demand to Protect Minnesota Groundwater</w:t>
      </w:r>
    </w:p>
    <w:p w14:paraId="53135E85" w14:textId="77777777" w:rsidR="00F3192D" w:rsidRPr="009D6EC8" w:rsidRDefault="00F3192D" w:rsidP="00F3192D">
      <w:pPr>
        <w:rPr>
          <w:rFonts w:cs="Arial"/>
        </w:rPr>
      </w:pPr>
    </w:p>
    <w:p w14:paraId="291DF56D" w14:textId="77777777" w:rsidR="00F3192D" w:rsidRPr="00AA52FB" w:rsidRDefault="00F3192D" w:rsidP="00F3192D">
      <w:pPr>
        <w:pStyle w:val="ListParagraph"/>
        <w:numPr>
          <w:ilvl w:val="0"/>
          <w:numId w:val="12"/>
        </w:numPr>
        <w:ind w:left="360" w:hanging="360"/>
        <w:rPr>
          <w:rFonts w:cs="Arial"/>
          <w:b/>
        </w:rPr>
      </w:pPr>
      <w:r w:rsidRPr="00EA13C0">
        <w:rPr>
          <w:rFonts w:cs="Arial"/>
          <w:b/>
        </w:rPr>
        <w:t>PROJECT STATEMENT</w:t>
      </w:r>
    </w:p>
    <w:p w14:paraId="7D5D19A8" w14:textId="77777777" w:rsidR="00F3192D" w:rsidRDefault="00F3192D" w:rsidP="00F3192D">
      <w:pPr>
        <w:spacing w:before="120"/>
      </w:pPr>
      <w:r w:rsidRPr="00FD0A8F">
        <w:rPr>
          <w:b/>
          <w:i/>
        </w:rPr>
        <w:t>Agriculture is the most important export industry in Minnesota</w:t>
      </w:r>
      <w:r>
        <w:rPr>
          <w:b/>
          <w:i/>
        </w:rPr>
        <w:t>: half of the state’s land area is used for farming, and crop exports total $9.7 billion per year.</w:t>
      </w:r>
      <w:r w:rsidRPr="00FD0A8F">
        <w:rPr>
          <w:b/>
          <w:i/>
        </w:rPr>
        <w:t xml:space="preserve"> </w:t>
      </w:r>
      <w:r w:rsidRPr="00F17667">
        <w:rPr>
          <w:b/>
          <w:i/>
          <w:u w:val="single"/>
        </w:rPr>
        <w:t>But these crops need a lot of water</w:t>
      </w:r>
      <w:r w:rsidRPr="00FD0A8F">
        <w:rPr>
          <w:b/>
          <w:i/>
        </w:rPr>
        <w:t>.</w:t>
      </w:r>
      <w:r>
        <w:t xml:space="preserve"> The state does not directly measure agricultural water usage, but we do know that ~1,200 new crop irrigation wells were installed in Minnesota from 2008–2012. Farmers pump more water out of these wells in dry years than in normal years. For example, in a dry year like 2013, more than twice as many farmers applied to pump &gt;10,000 gal. of water per day. Irrigation volumes are especially high in central Minnesota because of its sandy, well-drained soils.</w:t>
      </w:r>
    </w:p>
    <w:p w14:paraId="77AE31AC" w14:textId="77777777" w:rsidR="00F3192D" w:rsidRDefault="00F3192D" w:rsidP="00F3192D">
      <w:pPr>
        <w:spacing w:before="120"/>
      </w:pPr>
      <w:r w:rsidRPr="00F17667">
        <w:rPr>
          <w:b/>
          <w:i/>
          <w:u w:val="single"/>
        </w:rPr>
        <w:t>In many places, farmers could use less water while maintaining crop yield—this would conserve groundwater</w:t>
      </w:r>
      <w:r w:rsidRPr="004E45A0">
        <w:rPr>
          <w:b/>
          <w:i/>
        </w:rPr>
        <w:t>.</w:t>
      </w:r>
      <w:r>
        <w:rPr>
          <w:b/>
          <w:i/>
        </w:rPr>
        <w:t xml:space="preserve"> </w:t>
      </w:r>
      <w:r>
        <w:t xml:space="preserve">Many farmers are already taking steps to increase irrigation efficiency (e.g., planting cover crops and using smart irrigation technologies). However, they often have to rely on incomplete market knowledge and trial and error to make one very important decision—which cultivar to plant in the coming year. Each year, there are dozens of cultivars available for a given crop, and some need much more water than others. For example, some corn cultivars require 40% more water to produce the same yield under the same environment. </w:t>
      </w:r>
    </w:p>
    <w:p w14:paraId="70B48632" w14:textId="77777777" w:rsidR="00F3192D" w:rsidRDefault="00F3192D" w:rsidP="00F3192D">
      <w:pPr>
        <w:spacing w:before="120"/>
      </w:pPr>
      <w:r w:rsidRPr="00F17667">
        <w:rPr>
          <w:b/>
          <w:i/>
          <w:u w:val="single"/>
        </w:rPr>
        <w:t>We will make computer-generated maps to find places where farmers can save water without sacrificing crop yield</w:t>
      </w:r>
      <w:r>
        <w:rPr>
          <w:b/>
          <w:i/>
        </w:rPr>
        <w:t xml:space="preserve">. </w:t>
      </w:r>
      <w:r>
        <w:t>To do so, we will estimate the yield and water usage of 5 cultivars for each of 3 widely planted Minnesota crops (corn, soybeans, and wheat), taking into account different climate and soil conditions. Then, we will make maps to identify the most water-efficient cultivar in each area of the state. These maps will help farmers choose the best cultivar for their area, and will help wate</w:t>
      </w:r>
      <w:bookmarkStart w:id="0" w:name="_GoBack"/>
      <w:bookmarkEnd w:id="0"/>
      <w:r>
        <w:t xml:space="preserve">r resource managers incentivize farmers to use these </w:t>
      </w:r>
      <w:r w:rsidRPr="00BF04CC">
        <w:t>cultivars</w:t>
      </w:r>
      <w:r>
        <w:t xml:space="preserve"> to reduce groundwater demand from irrigation. </w:t>
      </w:r>
    </w:p>
    <w:p w14:paraId="588D2FF6" w14:textId="77777777" w:rsidR="00F3192D" w:rsidRDefault="00F3192D" w:rsidP="00F3192D">
      <w:pPr>
        <w:spacing w:before="160"/>
      </w:pPr>
      <w:r w:rsidRPr="00F17667">
        <w:rPr>
          <w:b/>
          <w:i/>
          <w:u w:val="single"/>
        </w:rPr>
        <w:t>How are we going to do this?</w:t>
      </w:r>
      <w:r w:rsidRPr="00201C79">
        <w:t xml:space="preserve"> </w:t>
      </w:r>
      <w:r>
        <w:t xml:space="preserve">Crop water usage and yield depend on four factors: the physiology of the cultivars themselves, soil water supply, climate, and irrigation strategy. We will integrate these factors using:  </w:t>
      </w:r>
    </w:p>
    <w:p w14:paraId="3B75DDB0" w14:textId="77777777" w:rsidR="00F3192D" w:rsidRDefault="00F3192D" w:rsidP="00F3192D">
      <w:pPr>
        <w:pStyle w:val="ListParagraph"/>
        <w:numPr>
          <w:ilvl w:val="0"/>
          <w:numId w:val="20"/>
        </w:numPr>
        <w:spacing w:before="160"/>
      </w:pPr>
      <w:r>
        <w:rPr>
          <w:b/>
        </w:rPr>
        <w:t>New k</w:t>
      </w:r>
      <w:r w:rsidRPr="00F97738">
        <w:rPr>
          <w:b/>
        </w:rPr>
        <w:t xml:space="preserve">nowledge </w:t>
      </w:r>
      <w:r>
        <w:rPr>
          <w:b/>
        </w:rPr>
        <w:t xml:space="preserve">about </w:t>
      </w:r>
      <w:r w:rsidRPr="00F97738">
        <w:rPr>
          <w:b/>
        </w:rPr>
        <w:t xml:space="preserve">how </w:t>
      </w:r>
      <w:r>
        <w:rPr>
          <w:b/>
        </w:rPr>
        <w:t>each cultivar</w:t>
      </w:r>
      <w:r w:rsidRPr="00F97738">
        <w:rPr>
          <w:b/>
        </w:rPr>
        <w:t xml:space="preserve"> will respond </w:t>
      </w:r>
      <w:r>
        <w:t>to different climate and soil conditions</w:t>
      </w:r>
    </w:p>
    <w:p w14:paraId="33C6834D" w14:textId="77777777" w:rsidR="00F3192D" w:rsidRDefault="00F3192D" w:rsidP="00F3192D">
      <w:pPr>
        <w:pStyle w:val="ListParagraph"/>
        <w:numPr>
          <w:ilvl w:val="0"/>
          <w:numId w:val="20"/>
        </w:numPr>
        <w:spacing w:before="160"/>
      </w:pPr>
      <w:r>
        <w:rPr>
          <w:b/>
        </w:rPr>
        <w:t xml:space="preserve">A cutting-edge crop and hydrological model combined with state-wide </w:t>
      </w:r>
      <w:r w:rsidRPr="00F97738">
        <w:rPr>
          <w:b/>
        </w:rPr>
        <w:t>datasets</w:t>
      </w:r>
      <w:r>
        <w:t xml:space="preserve"> to determine cultivar-specific water usage and yield</w:t>
      </w:r>
    </w:p>
    <w:p w14:paraId="61A7FD0F" w14:textId="77777777" w:rsidR="00F3192D" w:rsidRPr="00DA35F9" w:rsidRDefault="00F3192D" w:rsidP="00F3192D">
      <w:pPr>
        <w:spacing w:before="120"/>
        <w:rPr>
          <w:b/>
        </w:rPr>
      </w:pPr>
      <w:r>
        <w:t xml:space="preserve">Our results will be communicated to stakeholders—including commodity groups, extension agents, and DNR and MDA personnel—through online platforms, meetings, extension bulletins on relevant portals, and other means.  </w:t>
      </w:r>
    </w:p>
    <w:p w14:paraId="04A40B5C" w14:textId="77777777" w:rsidR="00F3192D" w:rsidRDefault="00F3192D" w:rsidP="00F3192D">
      <w:pPr>
        <w:rPr>
          <w:rFonts w:cs="Arial"/>
          <w:b/>
        </w:rPr>
      </w:pPr>
    </w:p>
    <w:p w14:paraId="245472E9" w14:textId="77777777" w:rsidR="00F3192D" w:rsidRPr="003F2381" w:rsidRDefault="00F3192D" w:rsidP="00F3192D">
      <w:pPr>
        <w:pStyle w:val="ListParagraph"/>
        <w:numPr>
          <w:ilvl w:val="0"/>
          <w:numId w:val="12"/>
        </w:numPr>
        <w:ind w:left="360" w:hanging="360"/>
        <w:rPr>
          <w:rFonts w:cs="Arial"/>
          <w:b/>
        </w:rPr>
      </w:pPr>
      <w:r w:rsidRPr="00EA13C0">
        <w:rPr>
          <w:rFonts w:cs="Arial"/>
          <w:b/>
        </w:rPr>
        <w:t>PROJECT ACTIVITIES AND OUTCOMES</w:t>
      </w:r>
    </w:p>
    <w:p w14:paraId="56C907BF" w14:textId="77777777" w:rsidR="00F3192D" w:rsidRPr="00201C79" w:rsidRDefault="00F3192D" w:rsidP="00F3192D">
      <w:pPr>
        <w:spacing w:before="240" w:after="120"/>
        <w:rPr>
          <w:b/>
        </w:rPr>
      </w:pPr>
      <w:r w:rsidRPr="00201C79">
        <w:rPr>
          <w:b/>
        </w:rPr>
        <w:t xml:space="preserve">Activity 1: </w:t>
      </w:r>
      <w:r>
        <w:rPr>
          <w:b/>
          <w:i/>
        </w:rPr>
        <w:t>Assemble</w:t>
      </w:r>
      <w:r w:rsidRPr="001329C1">
        <w:rPr>
          <w:b/>
          <w:i/>
        </w:rPr>
        <w:t xml:space="preserve"> data</w:t>
      </w:r>
      <w:r>
        <w:rPr>
          <w:b/>
          <w:i/>
        </w:rPr>
        <w:t>sets on soils, crops, irrigation volumes, and climates</w:t>
      </w:r>
      <w:r>
        <w:rPr>
          <w:b/>
        </w:rPr>
        <w:tab/>
        <w:t xml:space="preserve">       </w:t>
      </w:r>
      <w:r>
        <w:rPr>
          <w:b/>
        </w:rPr>
        <w:tab/>
        <w:t xml:space="preserve">            Budget: $ 75,386</w:t>
      </w:r>
    </w:p>
    <w:p w14:paraId="793AFF94" w14:textId="77777777" w:rsidR="00F3192D" w:rsidRPr="00201C79" w:rsidRDefault="00F3192D" w:rsidP="00F3192D">
      <w:pPr>
        <w:spacing w:before="120" w:after="120"/>
      </w:pPr>
      <w:r w:rsidRPr="00201C79">
        <w:t>We will compile</w:t>
      </w:r>
      <w:r>
        <w:t xml:space="preserve"> </w:t>
      </w:r>
      <w:r w:rsidRPr="00201C79">
        <w:t>extensive dataset</w:t>
      </w:r>
      <w:r>
        <w:t xml:space="preserve">s </w:t>
      </w:r>
      <w:r w:rsidRPr="00201C79">
        <w:t>on soi</w:t>
      </w:r>
      <w:r>
        <w:t>ls, weather, crop yield, and irrigation volumes (from flood, sprinkler, and micro-irrigation) from the USDA, DNR, MDA, and statewide weather station networks. We will also compile—from existing literature and our own recent work—physiological data on Minnesota-adapted crop cultivars (corn, soybeans, and wheat). This information will be critical to the modeling efforts (Activity 2 and 3), by providing (</w:t>
      </w:r>
      <w:proofErr w:type="spellStart"/>
      <w:r>
        <w:t>i</w:t>
      </w:r>
      <w:proofErr w:type="spellEnd"/>
      <w:r>
        <w:t xml:space="preserve">) a baseline for testing the ability of the model to reproduce observed crop yields, and (ii) input parameters for describing cultivar type-specific water use patterns under a wide range of environments. </w:t>
      </w:r>
    </w:p>
    <w:tbl>
      <w:tblPr>
        <w:tblStyle w:val="TableGrid"/>
        <w:tblW w:w="10106" w:type="dxa"/>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808080" w:themeColor="background1" w:themeShade="80" w:fill="auto"/>
        <w:tblLook w:val="04A0" w:firstRow="1" w:lastRow="0" w:firstColumn="1" w:lastColumn="0" w:noHBand="0" w:noVBand="1"/>
      </w:tblPr>
      <w:tblGrid>
        <w:gridCol w:w="8110"/>
        <w:gridCol w:w="1996"/>
      </w:tblGrid>
      <w:tr w:rsidR="00F3192D" w:rsidRPr="00201C79" w14:paraId="36F4342A" w14:textId="77777777" w:rsidTr="007472A9">
        <w:trPr>
          <w:trHeight w:val="143"/>
        </w:trPr>
        <w:tc>
          <w:tcPr>
            <w:tcW w:w="8110" w:type="dxa"/>
            <w:shd w:val="clear" w:color="808080" w:themeColor="background1" w:themeShade="80" w:fill="auto"/>
            <w:vAlign w:val="center"/>
          </w:tcPr>
          <w:p w14:paraId="676BBEC2" w14:textId="77777777" w:rsidR="00F3192D" w:rsidRPr="00201C79" w:rsidRDefault="00F3192D" w:rsidP="007472A9">
            <w:pPr>
              <w:rPr>
                <w:b/>
              </w:rPr>
            </w:pPr>
            <w:r w:rsidRPr="00201C79">
              <w:rPr>
                <w:b/>
              </w:rPr>
              <w:t>Outcomes</w:t>
            </w:r>
          </w:p>
        </w:tc>
        <w:tc>
          <w:tcPr>
            <w:tcW w:w="1996" w:type="dxa"/>
            <w:shd w:val="clear" w:color="808080" w:themeColor="background1" w:themeShade="80" w:fill="auto"/>
            <w:vAlign w:val="center"/>
          </w:tcPr>
          <w:p w14:paraId="2B820B31" w14:textId="77777777" w:rsidR="00F3192D" w:rsidRPr="00201C79" w:rsidRDefault="00F3192D" w:rsidP="007472A9">
            <w:pPr>
              <w:jc w:val="center"/>
              <w:rPr>
                <w:b/>
              </w:rPr>
            </w:pPr>
            <w:r w:rsidRPr="00201C79">
              <w:rPr>
                <w:b/>
              </w:rPr>
              <w:t>Completion Date</w:t>
            </w:r>
          </w:p>
        </w:tc>
      </w:tr>
      <w:tr w:rsidR="00F3192D" w:rsidRPr="00201C79" w14:paraId="11210856" w14:textId="77777777" w:rsidTr="007472A9">
        <w:trPr>
          <w:trHeight w:val="130"/>
        </w:trPr>
        <w:tc>
          <w:tcPr>
            <w:tcW w:w="8110" w:type="dxa"/>
            <w:shd w:val="clear" w:color="808080" w:themeColor="background1" w:themeShade="80" w:fill="auto"/>
            <w:vAlign w:val="center"/>
          </w:tcPr>
          <w:p w14:paraId="5181EF2C" w14:textId="77777777" w:rsidR="00F3192D" w:rsidRPr="00201C79" w:rsidRDefault="00F3192D" w:rsidP="007472A9">
            <w:pPr>
              <w:ind w:left="162" w:hanging="180"/>
            </w:pPr>
            <w:r w:rsidRPr="00201C79">
              <w:t xml:space="preserve">1. </w:t>
            </w:r>
            <w:r>
              <w:t>Assemble</w:t>
            </w:r>
            <w:r w:rsidRPr="00201C79">
              <w:t xml:space="preserve"> and process</w:t>
            </w:r>
            <w:r>
              <w:t xml:space="preserve"> multiple datasets on</w:t>
            </w:r>
            <w:r w:rsidRPr="00201C79">
              <w:t xml:space="preserve"> soil, climate, </w:t>
            </w:r>
            <w:r>
              <w:t xml:space="preserve">irrigation by county, </w:t>
            </w:r>
            <w:r w:rsidRPr="00201C79">
              <w:t xml:space="preserve">and </w:t>
            </w:r>
            <w:r>
              <w:t>crop</w:t>
            </w:r>
            <w:r w:rsidRPr="00201C79">
              <w:t xml:space="preserve"> </w:t>
            </w:r>
            <w:r>
              <w:t>physiology</w:t>
            </w:r>
            <w:r w:rsidRPr="00201C79">
              <w:t xml:space="preserve"> </w:t>
            </w:r>
            <w:r>
              <w:t xml:space="preserve">(for corn, soybean, and wheat). </w:t>
            </w:r>
          </w:p>
        </w:tc>
        <w:tc>
          <w:tcPr>
            <w:tcW w:w="1996" w:type="dxa"/>
            <w:shd w:val="clear" w:color="808080" w:themeColor="background1" w:themeShade="80" w:fill="auto"/>
            <w:vAlign w:val="center"/>
          </w:tcPr>
          <w:p w14:paraId="00C14281" w14:textId="77777777" w:rsidR="00F3192D" w:rsidRPr="00201C79" w:rsidRDefault="00F3192D" w:rsidP="007472A9">
            <w:pPr>
              <w:jc w:val="center"/>
            </w:pPr>
            <w:r>
              <w:t>05/2021</w:t>
            </w:r>
          </w:p>
        </w:tc>
      </w:tr>
    </w:tbl>
    <w:p w14:paraId="3B498AEF" w14:textId="77777777" w:rsidR="00F3192D" w:rsidRDefault="00F3192D" w:rsidP="00F3192D">
      <w:pPr>
        <w:tabs>
          <w:tab w:val="left" w:pos="8280"/>
        </w:tabs>
        <w:spacing w:before="120" w:after="120"/>
        <w:rPr>
          <w:b/>
        </w:rPr>
      </w:pPr>
    </w:p>
    <w:p w14:paraId="0F63C0F1" w14:textId="77777777" w:rsidR="00F3192D" w:rsidRDefault="00F3192D" w:rsidP="00F3192D">
      <w:pPr>
        <w:tabs>
          <w:tab w:val="left" w:pos="8280"/>
        </w:tabs>
        <w:spacing w:before="120" w:after="120"/>
        <w:rPr>
          <w:b/>
        </w:rPr>
      </w:pPr>
      <w:r w:rsidRPr="00201C79">
        <w:rPr>
          <w:b/>
        </w:rPr>
        <w:lastRenderedPageBreak/>
        <w:t xml:space="preserve">Activity 2: </w:t>
      </w:r>
      <w:r w:rsidRPr="001329C1">
        <w:rPr>
          <w:b/>
          <w:i/>
        </w:rPr>
        <w:t>Develop model</w:t>
      </w:r>
      <w:r>
        <w:rPr>
          <w:b/>
          <w:i/>
        </w:rPr>
        <w:t>s to predict cultivar water needs and</w:t>
      </w:r>
      <w:r w:rsidRPr="00A14059">
        <w:rPr>
          <w:b/>
          <w:i/>
        </w:rPr>
        <w:t xml:space="preserve"> </w:t>
      </w:r>
      <w:r>
        <w:rPr>
          <w:b/>
          <w:i/>
        </w:rPr>
        <w:t>potential yield</w:t>
      </w:r>
      <w:r>
        <w:rPr>
          <w:b/>
          <w:i/>
        </w:rPr>
        <w:tab/>
      </w:r>
      <w:r>
        <w:rPr>
          <w:b/>
        </w:rPr>
        <w:t>Budget: $ 81,248</w:t>
      </w:r>
    </w:p>
    <w:p w14:paraId="00ED8BB6" w14:textId="77777777" w:rsidR="00F3192D" w:rsidRPr="00AA4966" w:rsidRDefault="00F3192D" w:rsidP="00F3192D">
      <w:pPr>
        <w:spacing w:before="120" w:after="120"/>
      </w:pPr>
      <w:r>
        <w:t xml:space="preserve">We will first develop crop water use models capturing the diversity of Minnesota-adapted crop cultivars. These models will integrate water use patterns for these cultivars, and how they will respond to a wide range of climates, soils, and irrigation practices. Importantly, these models will be developed specifically for each cultivar type, using a physiological typology that we have already developed. For example, we know that crop water use increases with atmospheric demand (e.g., when it’s hot and dry), soil water supply (from rainfall), and irrigation, but how much it increases will depend strongly on the traits particular to each cultivar, which can be used to define a spectrum of water use “types” (for example, from water-conserving to water-greedy). We will test the model results against actual crop yield data (from Activity 1) and refine the models’ abilities to accurately predict crop outcomes under a wide range of climate and irrigation scenarios. </w:t>
      </w:r>
    </w:p>
    <w:tbl>
      <w:tblPr>
        <w:tblStyle w:val="TableGrid"/>
        <w:tblW w:w="9993" w:type="dxa"/>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808080" w:themeColor="background1" w:themeShade="80" w:fill="auto"/>
        <w:tblLook w:val="04A0" w:firstRow="1" w:lastRow="0" w:firstColumn="1" w:lastColumn="0" w:noHBand="0" w:noVBand="1"/>
      </w:tblPr>
      <w:tblGrid>
        <w:gridCol w:w="8020"/>
        <w:gridCol w:w="1973"/>
      </w:tblGrid>
      <w:tr w:rsidR="00F3192D" w:rsidRPr="00201C79" w14:paraId="66B955D7" w14:textId="77777777" w:rsidTr="007472A9">
        <w:trPr>
          <w:trHeight w:val="161"/>
        </w:trPr>
        <w:tc>
          <w:tcPr>
            <w:tcW w:w="8020" w:type="dxa"/>
            <w:shd w:val="clear" w:color="808080" w:themeColor="background1" w:themeShade="80" w:fill="auto"/>
            <w:vAlign w:val="center"/>
          </w:tcPr>
          <w:p w14:paraId="34157466" w14:textId="77777777" w:rsidR="00F3192D" w:rsidRPr="00201C79" w:rsidRDefault="00F3192D" w:rsidP="007472A9">
            <w:pPr>
              <w:rPr>
                <w:b/>
              </w:rPr>
            </w:pPr>
            <w:r w:rsidRPr="00201C79">
              <w:rPr>
                <w:b/>
              </w:rPr>
              <w:t>Outcomes</w:t>
            </w:r>
          </w:p>
        </w:tc>
        <w:tc>
          <w:tcPr>
            <w:tcW w:w="1973" w:type="dxa"/>
            <w:shd w:val="clear" w:color="808080" w:themeColor="background1" w:themeShade="80" w:fill="auto"/>
            <w:vAlign w:val="center"/>
          </w:tcPr>
          <w:p w14:paraId="361F3823" w14:textId="77777777" w:rsidR="00F3192D" w:rsidRPr="00201C79" w:rsidRDefault="00F3192D" w:rsidP="007472A9">
            <w:pPr>
              <w:jc w:val="center"/>
              <w:rPr>
                <w:b/>
              </w:rPr>
            </w:pPr>
            <w:r w:rsidRPr="00201C79">
              <w:rPr>
                <w:b/>
              </w:rPr>
              <w:t>Completion Date</w:t>
            </w:r>
          </w:p>
        </w:tc>
      </w:tr>
      <w:tr w:rsidR="00F3192D" w:rsidRPr="00201C79" w14:paraId="0422E31D" w14:textId="77777777" w:rsidTr="007472A9">
        <w:trPr>
          <w:trHeight w:val="147"/>
        </w:trPr>
        <w:tc>
          <w:tcPr>
            <w:tcW w:w="8020" w:type="dxa"/>
            <w:shd w:val="clear" w:color="808080" w:themeColor="background1" w:themeShade="80" w:fill="auto"/>
            <w:vAlign w:val="center"/>
          </w:tcPr>
          <w:p w14:paraId="6F1F0766" w14:textId="77777777" w:rsidR="00F3192D" w:rsidRPr="00201C79" w:rsidRDefault="00F3192D" w:rsidP="007472A9">
            <w:pPr>
              <w:ind w:left="162" w:hanging="180"/>
            </w:pPr>
            <w:r w:rsidRPr="00201C79">
              <w:t xml:space="preserve">1. Develop </w:t>
            </w:r>
            <w:r>
              <w:t xml:space="preserve">and validate </w:t>
            </w:r>
            <w:r w:rsidRPr="00201C79">
              <w:t>model</w:t>
            </w:r>
            <w:r>
              <w:t>s</w:t>
            </w:r>
            <w:r w:rsidRPr="00201C79">
              <w:t xml:space="preserve"> for predicting </w:t>
            </w:r>
            <w:r>
              <w:t xml:space="preserve">crop water use and yield </w:t>
            </w:r>
            <w:r w:rsidRPr="00201C79">
              <w:t xml:space="preserve"> </w:t>
            </w:r>
          </w:p>
        </w:tc>
        <w:tc>
          <w:tcPr>
            <w:tcW w:w="1973" w:type="dxa"/>
            <w:shd w:val="clear" w:color="808080" w:themeColor="background1" w:themeShade="80" w:fill="auto"/>
            <w:vAlign w:val="center"/>
          </w:tcPr>
          <w:p w14:paraId="146BBC48" w14:textId="77777777" w:rsidR="00F3192D" w:rsidRPr="00201C79" w:rsidRDefault="00F3192D" w:rsidP="007472A9">
            <w:pPr>
              <w:jc w:val="center"/>
            </w:pPr>
            <w:r>
              <w:t>12/2022</w:t>
            </w:r>
          </w:p>
        </w:tc>
      </w:tr>
    </w:tbl>
    <w:p w14:paraId="496F718D" w14:textId="77777777" w:rsidR="00F3192D" w:rsidRPr="00201C79" w:rsidRDefault="00F3192D" w:rsidP="00F3192D">
      <w:pPr>
        <w:tabs>
          <w:tab w:val="left" w:pos="8280"/>
        </w:tabs>
        <w:spacing w:before="240"/>
        <w:rPr>
          <w:b/>
        </w:rPr>
      </w:pPr>
      <w:r w:rsidRPr="00201C79">
        <w:rPr>
          <w:b/>
        </w:rPr>
        <w:t xml:space="preserve">Activity 3: </w:t>
      </w:r>
      <w:r>
        <w:rPr>
          <w:b/>
          <w:i/>
        </w:rPr>
        <w:t>Use the models to make</w:t>
      </w:r>
      <w:r w:rsidRPr="001329C1">
        <w:rPr>
          <w:b/>
          <w:i/>
        </w:rPr>
        <w:t xml:space="preserve"> </w:t>
      </w:r>
      <w:r>
        <w:rPr>
          <w:b/>
          <w:i/>
        </w:rPr>
        <w:t xml:space="preserve">actionable </w:t>
      </w:r>
      <w:r w:rsidRPr="001329C1">
        <w:rPr>
          <w:b/>
          <w:i/>
        </w:rPr>
        <w:t>map</w:t>
      </w:r>
      <w:r>
        <w:rPr>
          <w:b/>
          <w:i/>
        </w:rPr>
        <w:t>s</w:t>
      </w:r>
      <w:r w:rsidRPr="001329C1">
        <w:rPr>
          <w:b/>
          <w:i/>
        </w:rPr>
        <w:t xml:space="preserve"> </w:t>
      </w:r>
      <w:r>
        <w:rPr>
          <w:b/>
          <w:i/>
        </w:rPr>
        <w:t>of the most water-efficient cultivars</w:t>
      </w:r>
      <w:r>
        <w:rPr>
          <w:b/>
        </w:rPr>
        <w:tab/>
        <w:t>Budget: $ 82,577</w:t>
      </w:r>
    </w:p>
    <w:p w14:paraId="536419E5" w14:textId="77777777" w:rsidR="00F3192D" w:rsidRPr="00201C79" w:rsidRDefault="00F3192D" w:rsidP="00F3192D">
      <w:pPr>
        <w:spacing w:before="120" w:after="120"/>
      </w:pPr>
      <w:r>
        <w:t>We will produce state-wide maps of crop water use and yield using the verified model from Activity 2, based on existing cultivar types, soils, and irrigation practices within each county (using data from Activity 1). Then, we will produce an additional set of maps that explore “what-if” scenarios in which crop water requirements and yield will be changed according to the deployment of different cultivar types and the application of different irrigation volumes, all under long-term projections of weather patterns across Minnesota. By comparing these two sets of maps, we will be able to analyze the tradeoffs between short-term yield gains and long-term environmental impact, and identify two features of interest: (</w:t>
      </w:r>
      <w:proofErr w:type="spellStart"/>
      <w:r>
        <w:t>i</w:t>
      </w:r>
      <w:proofErr w:type="spellEnd"/>
      <w:r>
        <w:t xml:space="preserve">) the “optimal” cultivar type for each county that will result in the maximum yield with a given amount of irrigation water, and (ii) locations where there are large, unfulfilled potentials to reduce irrigation demand by deploying less water-intensive cultivars. </w:t>
      </w:r>
    </w:p>
    <w:tbl>
      <w:tblPr>
        <w:tblStyle w:val="TableGrid"/>
        <w:tblW w:w="9996" w:type="dxa"/>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808080" w:themeColor="background1" w:themeShade="80" w:fill="auto"/>
        <w:tblLook w:val="04A0" w:firstRow="1" w:lastRow="0" w:firstColumn="1" w:lastColumn="0" w:noHBand="0" w:noVBand="1"/>
      </w:tblPr>
      <w:tblGrid>
        <w:gridCol w:w="8022"/>
        <w:gridCol w:w="1974"/>
      </w:tblGrid>
      <w:tr w:rsidR="00F3192D" w:rsidRPr="00201C79" w14:paraId="1390742D" w14:textId="77777777" w:rsidTr="007472A9">
        <w:trPr>
          <w:trHeight w:val="138"/>
        </w:trPr>
        <w:tc>
          <w:tcPr>
            <w:tcW w:w="8022" w:type="dxa"/>
            <w:shd w:val="clear" w:color="808080" w:themeColor="background1" w:themeShade="80" w:fill="auto"/>
            <w:vAlign w:val="center"/>
          </w:tcPr>
          <w:p w14:paraId="424240B4" w14:textId="77777777" w:rsidR="00F3192D" w:rsidRPr="00201C79" w:rsidRDefault="00F3192D" w:rsidP="007472A9">
            <w:pPr>
              <w:rPr>
                <w:b/>
              </w:rPr>
            </w:pPr>
            <w:r w:rsidRPr="00201C79">
              <w:rPr>
                <w:b/>
              </w:rPr>
              <w:t>Outcomes</w:t>
            </w:r>
          </w:p>
        </w:tc>
        <w:tc>
          <w:tcPr>
            <w:tcW w:w="1974" w:type="dxa"/>
            <w:shd w:val="clear" w:color="808080" w:themeColor="background1" w:themeShade="80" w:fill="auto"/>
            <w:vAlign w:val="center"/>
          </w:tcPr>
          <w:p w14:paraId="02B9236B" w14:textId="77777777" w:rsidR="00F3192D" w:rsidRPr="00201C79" w:rsidRDefault="00F3192D" w:rsidP="007472A9">
            <w:pPr>
              <w:jc w:val="center"/>
              <w:rPr>
                <w:b/>
              </w:rPr>
            </w:pPr>
            <w:r w:rsidRPr="00201C79">
              <w:rPr>
                <w:b/>
              </w:rPr>
              <w:t>Completion Date</w:t>
            </w:r>
          </w:p>
        </w:tc>
      </w:tr>
      <w:tr w:rsidR="00F3192D" w:rsidRPr="00201C79" w14:paraId="7831EEDD" w14:textId="77777777" w:rsidTr="007472A9">
        <w:trPr>
          <w:trHeight w:val="126"/>
        </w:trPr>
        <w:tc>
          <w:tcPr>
            <w:tcW w:w="8022" w:type="dxa"/>
            <w:shd w:val="clear" w:color="808080" w:themeColor="background1" w:themeShade="80" w:fill="auto"/>
            <w:vAlign w:val="center"/>
          </w:tcPr>
          <w:p w14:paraId="27C58D96" w14:textId="77777777" w:rsidR="00F3192D" w:rsidRPr="00201C79" w:rsidRDefault="00F3192D" w:rsidP="007472A9">
            <w:r>
              <w:t>1</w:t>
            </w:r>
            <w:r w:rsidRPr="00201C79">
              <w:t xml:space="preserve">. Produce </w:t>
            </w:r>
            <w:r>
              <w:t>crop water</w:t>
            </w:r>
            <w:r w:rsidRPr="00201C79">
              <w:t xml:space="preserve"> </w:t>
            </w:r>
            <w:r>
              <w:t xml:space="preserve">usage and yield </w:t>
            </w:r>
            <w:r w:rsidRPr="00201C79">
              <w:t xml:space="preserve">maps based on </w:t>
            </w:r>
            <w:r>
              <w:t>current and alternate</w:t>
            </w:r>
            <w:r w:rsidRPr="00201C79">
              <w:t xml:space="preserve"> </w:t>
            </w:r>
            <w:r>
              <w:t xml:space="preserve">scenarios </w:t>
            </w:r>
          </w:p>
        </w:tc>
        <w:tc>
          <w:tcPr>
            <w:tcW w:w="1974" w:type="dxa"/>
            <w:shd w:val="clear" w:color="808080" w:themeColor="background1" w:themeShade="80" w:fill="auto"/>
            <w:vAlign w:val="center"/>
          </w:tcPr>
          <w:p w14:paraId="60D5768D" w14:textId="77777777" w:rsidR="00F3192D" w:rsidRPr="00201C79" w:rsidRDefault="00F3192D" w:rsidP="007472A9">
            <w:pPr>
              <w:jc w:val="center"/>
            </w:pPr>
            <w:r w:rsidRPr="00201C79">
              <w:t>04/202</w:t>
            </w:r>
            <w:r>
              <w:t>3</w:t>
            </w:r>
          </w:p>
        </w:tc>
      </w:tr>
      <w:tr w:rsidR="00F3192D" w:rsidRPr="00201C79" w14:paraId="08AD03CB" w14:textId="77777777" w:rsidTr="007472A9">
        <w:trPr>
          <w:trHeight w:val="126"/>
        </w:trPr>
        <w:tc>
          <w:tcPr>
            <w:tcW w:w="8022" w:type="dxa"/>
            <w:shd w:val="clear" w:color="808080" w:themeColor="background1" w:themeShade="80" w:fill="auto"/>
            <w:vAlign w:val="center"/>
          </w:tcPr>
          <w:p w14:paraId="2EA586DA" w14:textId="77777777" w:rsidR="00F3192D" w:rsidRPr="00201C79" w:rsidRDefault="00F3192D" w:rsidP="007472A9">
            <w:r>
              <w:t>2</w:t>
            </w:r>
            <w:r w:rsidRPr="00201C79">
              <w:t xml:space="preserve">. </w:t>
            </w:r>
            <w:r>
              <w:t>Identify ideal locations for irrigation reduction and optimal cultivars for each county</w:t>
            </w:r>
          </w:p>
        </w:tc>
        <w:tc>
          <w:tcPr>
            <w:tcW w:w="1974" w:type="dxa"/>
            <w:shd w:val="clear" w:color="808080" w:themeColor="background1" w:themeShade="80" w:fill="auto"/>
            <w:vAlign w:val="center"/>
          </w:tcPr>
          <w:p w14:paraId="1F3328B2" w14:textId="77777777" w:rsidR="00F3192D" w:rsidRPr="00201C79" w:rsidRDefault="00F3192D" w:rsidP="007472A9">
            <w:pPr>
              <w:jc w:val="center"/>
            </w:pPr>
            <w:r w:rsidRPr="00201C79">
              <w:t>06/202</w:t>
            </w:r>
            <w:r>
              <w:t>3</w:t>
            </w:r>
          </w:p>
        </w:tc>
      </w:tr>
    </w:tbl>
    <w:p w14:paraId="70772F07" w14:textId="77777777" w:rsidR="00F3192D" w:rsidRDefault="00F3192D" w:rsidP="00F3192D">
      <w:pPr>
        <w:tabs>
          <w:tab w:val="left" w:pos="540"/>
        </w:tabs>
        <w:autoSpaceDE w:val="0"/>
        <w:autoSpaceDN w:val="0"/>
        <w:adjustRightInd w:val="0"/>
        <w:rPr>
          <w:rFonts w:cs="Arial"/>
          <w:b/>
        </w:rPr>
      </w:pPr>
    </w:p>
    <w:p w14:paraId="275406CC" w14:textId="77777777" w:rsidR="00F3192D" w:rsidRPr="007B0C60" w:rsidRDefault="00F3192D" w:rsidP="00F3192D">
      <w:pPr>
        <w:pStyle w:val="ListParagraph"/>
        <w:numPr>
          <w:ilvl w:val="0"/>
          <w:numId w:val="12"/>
        </w:numPr>
        <w:tabs>
          <w:tab w:val="left" w:pos="540"/>
        </w:tabs>
        <w:autoSpaceDE w:val="0"/>
        <w:autoSpaceDN w:val="0"/>
        <w:adjustRightInd w:val="0"/>
        <w:ind w:left="360" w:hanging="360"/>
        <w:rPr>
          <w:rFonts w:cs="Arial"/>
          <w:b/>
          <w:bCs/>
          <w:color w:val="000000"/>
        </w:rPr>
      </w:pPr>
      <w:r w:rsidRPr="007B0C60">
        <w:rPr>
          <w:rFonts w:cs="Arial"/>
          <w:b/>
          <w:bCs/>
          <w:color w:val="000000"/>
        </w:rPr>
        <w:t>PROJECT PARTNERS</w:t>
      </w:r>
      <w:r>
        <w:rPr>
          <w:rFonts w:cs="Arial"/>
          <w:b/>
          <w:bCs/>
          <w:color w:val="000000"/>
        </w:rPr>
        <w:t xml:space="preserve"> </w:t>
      </w:r>
      <w:r>
        <w:rPr>
          <w:rFonts w:cs="Arial"/>
          <w:bCs/>
          <w:color w:val="000000"/>
        </w:rPr>
        <w:t>(</w:t>
      </w:r>
      <w:r w:rsidRPr="00816A0A">
        <w:rPr>
          <w:rFonts w:cs="Arial"/>
          <w:bCs/>
          <w:color w:val="000000"/>
        </w:rPr>
        <w:t>receiving ENRTF funding unless otherwise noted)</w:t>
      </w:r>
    </w:p>
    <w:p w14:paraId="5D957F46" w14:textId="77777777" w:rsidR="00F3192D" w:rsidRPr="00816A0A" w:rsidRDefault="00F3192D" w:rsidP="00F3192D">
      <w:pPr>
        <w:pStyle w:val="Bodycopy"/>
        <w:numPr>
          <w:ilvl w:val="0"/>
          <w:numId w:val="14"/>
        </w:numPr>
        <w:tabs>
          <w:tab w:val="left" w:pos="180"/>
        </w:tabs>
        <w:ind w:left="187" w:hanging="187"/>
        <w:rPr>
          <w:rFonts w:ascii="Calibri" w:hAnsi="Calibri" w:cs="Arial"/>
          <w:noProof/>
          <w:color w:val="auto"/>
          <w:sz w:val="22"/>
          <w:szCs w:val="22"/>
        </w:rPr>
      </w:pPr>
      <w:r>
        <w:rPr>
          <w:rFonts w:ascii="Calibri" w:hAnsi="Calibri" w:cs="Arial"/>
          <w:noProof/>
          <w:color w:val="auto"/>
          <w:sz w:val="22"/>
          <w:szCs w:val="22"/>
        </w:rPr>
        <w:t>Dr. Xue Feng, Assistant Professor, UMN Dept. of Civil, Environmental, and Geo-Engineering</w:t>
      </w:r>
    </w:p>
    <w:p w14:paraId="4B407EFD" w14:textId="77777777" w:rsidR="00F3192D" w:rsidRDefault="00F3192D" w:rsidP="00F3192D">
      <w:pPr>
        <w:pStyle w:val="Bodycopy"/>
        <w:numPr>
          <w:ilvl w:val="0"/>
          <w:numId w:val="19"/>
        </w:numPr>
        <w:tabs>
          <w:tab w:val="left" w:pos="180"/>
        </w:tabs>
        <w:spacing w:before="0"/>
        <w:ind w:left="180" w:hanging="180"/>
        <w:rPr>
          <w:rFonts w:ascii="Calibri" w:hAnsi="Calibri" w:cs="Arial"/>
          <w:noProof/>
          <w:color w:val="auto"/>
          <w:sz w:val="22"/>
          <w:szCs w:val="22"/>
        </w:rPr>
      </w:pPr>
      <w:r w:rsidRPr="008A2338">
        <w:rPr>
          <w:rFonts w:ascii="Calibri" w:hAnsi="Calibri" w:cs="Arial"/>
          <w:noProof/>
          <w:color w:val="auto"/>
          <w:sz w:val="22"/>
          <w:szCs w:val="22"/>
        </w:rPr>
        <w:t>Dr. Walid Sadok,</w:t>
      </w:r>
      <w:r>
        <w:rPr>
          <w:rFonts w:ascii="Calibri" w:hAnsi="Calibri" w:cs="Arial"/>
          <w:noProof/>
          <w:color w:val="auto"/>
          <w:sz w:val="22"/>
          <w:szCs w:val="22"/>
        </w:rPr>
        <w:t xml:space="preserve"> Assistant</w:t>
      </w:r>
      <w:r w:rsidRPr="008A2338">
        <w:rPr>
          <w:rFonts w:ascii="Calibri" w:hAnsi="Calibri" w:cs="Arial"/>
          <w:noProof/>
          <w:color w:val="auto"/>
          <w:sz w:val="22"/>
          <w:szCs w:val="22"/>
        </w:rPr>
        <w:t xml:space="preserve"> Professor, UMN Dept. of Agronomy and Plant Genetics</w:t>
      </w:r>
    </w:p>
    <w:p w14:paraId="04549298" w14:textId="77777777" w:rsidR="00F3192D" w:rsidRPr="008A2338" w:rsidRDefault="00F3192D" w:rsidP="00F3192D">
      <w:pPr>
        <w:pStyle w:val="Bodycopy"/>
        <w:numPr>
          <w:ilvl w:val="0"/>
          <w:numId w:val="19"/>
        </w:numPr>
        <w:tabs>
          <w:tab w:val="left" w:pos="180"/>
        </w:tabs>
        <w:spacing w:before="0"/>
        <w:ind w:left="180" w:hanging="180"/>
        <w:rPr>
          <w:rFonts w:ascii="Calibri" w:hAnsi="Calibri" w:cs="Arial"/>
          <w:noProof/>
          <w:color w:val="auto"/>
          <w:sz w:val="22"/>
          <w:szCs w:val="22"/>
        </w:rPr>
      </w:pPr>
      <w:r w:rsidRPr="008A2338">
        <w:rPr>
          <w:rFonts w:ascii="Calibri" w:hAnsi="Calibri" w:cs="Arial"/>
          <w:noProof/>
          <w:color w:val="auto"/>
          <w:sz w:val="22"/>
          <w:szCs w:val="22"/>
        </w:rPr>
        <w:t>We will collaborate with USDA</w:t>
      </w:r>
      <w:r>
        <w:rPr>
          <w:rFonts w:ascii="Calibri" w:hAnsi="Calibri" w:cs="Arial"/>
          <w:noProof/>
          <w:color w:val="auto"/>
          <w:sz w:val="22"/>
          <w:szCs w:val="22"/>
        </w:rPr>
        <w:t xml:space="preserve">, </w:t>
      </w:r>
      <w:r w:rsidRPr="008A2338">
        <w:rPr>
          <w:rFonts w:ascii="Calibri" w:hAnsi="Calibri" w:cs="Arial"/>
          <w:noProof/>
          <w:color w:val="auto"/>
          <w:sz w:val="22"/>
          <w:szCs w:val="22"/>
        </w:rPr>
        <w:t>DNR</w:t>
      </w:r>
      <w:r>
        <w:rPr>
          <w:rFonts w:ascii="Calibri" w:hAnsi="Calibri" w:cs="Arial"/>
          <w:noProof/>
          <w:color w:val="auto"/>
          <w:sz w:val="22"/>
          <w:szCs w:val="22"/>
        </w:rPr>
        <w:t>, and MDA</w:t>
      </w:r>
      <w:r w:rsidRPr="008A2338">
        <w:rPr>
          <w:rFonts w:ascii="Calibri" w:hAnsi="Calibri" w:cs="Arial"/>
          <w:noProof/>
          <w:color w:val="auto"/>
          <w:sz w:val="22"/>
          <w:szCs w:val="22"/>
        </w:rPr>
        <w:t xml:space="preserve"> (</w:t>
      </w:r>
      <w:r w:rsidRPr="008A2338">
        <w:rPr>
          <w:rFonts w:ascii="Calibri" w:hAnsi="Calibri" w:cs="Arial"/>
          <w:b/>
          <w:noProof/>
          <w:color w:val="auto"/>
          <w:sz w:val="22"/>
          <w:szCs w:val="22"/>
        </w:rPr>
        <w:t>not receiving ENRTF funds</w:t>
      </w:r>
      <w:r w:rsidRPr="008A2338">
        <w:rPr>
          <w:rFonts w:ascii="Calibri" w:hAnsi="Calibri" w:cs="Arial"/>
          <w:noProof/>
          <w:color w:val="auto"/>
          <w:sz w:val="22"/>
          <w:szCs w:val="22"/>
        </w:rPr>
        <w:t>) to acquire and interpret data</w:t>
      </w:r>
    </w:p>
    <w:p w14:paraId="3B888D29" w14:textId="77777777" w:rsidR="00F3192D" w:rsidRPr="009D6EC8" w:rsidRDefault="00F3192D" w:rsidP="00F3192D">
      <w:pPr>
        <w:rPr>
          <w:rFonts w:cs="Arial"/>
          <w:b/>
        </w:rPr>
      </w:pPr>
    </w:p>
    <w:p w14:paraId="009C43BA" w14:textId="77777777" w:rsidR="00F3192D" w:rsidRPr="006B4273" w:rsidRDefault="00F3192D" w:rsidP="00F3192D">
      <w:pPr>
        <w:pStyle w:val="ListParagraph"/>
        <w:numPr>
          <w:ilvl w:val="0"/>
          <w:numId w:val="12"/>
        </w:numPr>
        <w:tabs>
          <w:tab w:val="left" w:pos="360"/>
          <w:tab w:val="left" w:pos="540"/>
        </w:tabs>
        <w:autoSpaceDE w:val="0"/>
        <w:autoSpaceDN w:val="0"/>
        <w:adjustRightInd w:val="0"/>
        <w:ind w:left="720"/>
        <w:rPr>
          <w:rFonts w:cs="Arial"/>
          <w:b/>
          <w:bCs/>
          <w:color w:val="000000"/>
        </w:rPr>
      </w:pPr>
      <w:r w:rsidRPr="006B4273">
        <w:rPr>
          <w:rFonts w:cs="Arial"/>
          <w:b/>
          <w:bCs/>
          <w:color w:val="000000"/>
        </w:rPr>
        <w:t>LONG-TERM- IMPLEMENTATION AND FUNDING</w:t>
      </w:r>
    </w:p>
    <w:p w14:paraId="05DEE448" w14:textId="77777777" w:rsidR="00F3192D" w:rsidRDefault="00F3192D" w:rsidP="00F3192D">
      <w:pPr>
        <w:tabs>
          <w:tab w:val="left" w:pos="540"/>
        </w:tabs>
        <w:autoSpaceDE w:val="0"/>
        <w:autoSpaceDN w:val="0"/>
        <w:adjustRightInd w:val="0"/>
        <w:spacing w:before="120"/>
      </w:pPr>
      <w:r w:rsidRPr="00201C79">
        <w:t xml:space="preserve">This </w:t>
      </w:r>
      <w:r>
        <w:t xml:space="preserve">is a new </w:t>
      </w:r>
      <w:r w:rsidRPr="00201C79">
        <w:t xml:space="preserve">project </w:t>
      </w:r>
      <w:r>
        <w:t xml:space="preserve">that </w:t>
      </w:r>
      <w:r w:rsidRPr="00201C79">
        <w:t xml:space="preserve">will provide foundational information for evaluating </w:t>
      </w:r>
      <w:r>
        <w:t xml:space="preserve">long-term crop water use </w:t>
      </w:r>
      <w:r w:rsidRPr="00201C79">
        <w:t>across the state</w:t>
      </w:r>
      <w:r>
        <w:t>. Our maps will</w:t>
      </w:r>
      <w:r w:rsidRPr="00201C79">
        <w:t xml:space="preserve"> </w:t>
      </w:r>
      <w:r w:rsidRPr="00FF4D25">
        <w:t>enabl</w:t>
      </w:r>
      <w:r>
        <w:t>e</w:t>
      </w:r>
      <w:r w:rsidRPr="00FF4D25">
        <w:t xml:space="preserve"> water resource managers to</w:t>
      </w:r>
      <w:r w:rsidRPr="00C1681E">
        <w:rPr>
          <w:b/>
        </w:rPr>
        <w:t xml:space="preserve"> (1) anticipate demands on groundwater aquifers from crop irrigation</w:t>
      </w:r>
      <w:r>
        <w:rPr>
          <w:b/>
        </w:rPr>
        <w:t xml:space="preserve"> </w:t>
      </w:r>
      <w:r w:rsidRPr="00FF4D25">
        <w:t>(and appropriate permits accordingly),</w:t>
      </w:r>
      <w:r w:rsidRPr="00C1681E">
        <w:rPr>
          <w:b/>
        </w:rPr>
        <w:t xml:space="preserve"> </w:t>
      </w:r>
      <w:r w:rsidRPr="00FF4D25">
        <w:t>and</w:t>
      </w:r>
      <w:r w:rsidRPr="00C1681E">
        <w:rPr>
          <w:b/>
        </w:rPr>
        <w:t xml:space="preserve"> (2) </w:t>
      </w:r>
      <w:r>
        <w:rPr>
          <w:b/>
        </w:rPr>
        <w:t xml:space="preserve">better </w:t>
      </w:r>
      <w:r w:rsidRPr="00C1681E">
        <w:rPr>
          <w:b/>
        </w:rPr>
        <w:t xml:space="preserve">target water conservation efforts </w:t>
      </w:r>
      <w:r>
        <w:rPr>
          <w:b/>
        </w:rPr>
        <w:t>by identifying</w:t>
      </w:r>
      <w:r w:rsidRPr="00C1681E">
        <w:rPr>
          <w:b/>
        </w:rPr>
        <w:t xml:space="preserve"> areas with large, unfulfilled potential for irrigation reduction</w:t>
      </w:r>
      <w:r w:rsidRPr="00C1681E">
        <w:t>.</w:t>
      </w:r>
      <w:r>
        <w:t xml:space="preserve"> Farmers can use the maps to choose the most water-conserving cultivar to maximize the profitability of their farms </w:t>
      </w:r>
      <w:r w:rsidRPr="00A04E7A">
        <w:rPr>
          <w:i/>
        </w:rPr>
        <w:t>and</w:t>
      </w:r>
      <w:r>
        <w:t xml:space="preserve"> the long-term sustainability of groundwater in their region. The maps will be shared publicly online and through meetings and presentations. </w:t>
      </w:r>
    </w:p>
    <w:p w14:paraId="52E849FD" w14:textId="77777777" w:rsidR="00F3192D" w:rsidRDefault="00F3192D" w:rsidP="00F3192D">
      <w:pPr>
        <w:rPr>
          <w:rFonts w:cs="Arial"/>
          <w:b/>
        </w:rPr>
      </w:pPr>
    </w:p>
    <w:p w14:paraId="346B5E36" w14:textId="77777777" w:rsidR="00F3192D" w:rsidRPr="00D73219" w:rsidRDefault="00F3192D" w:rsidP="00F3192D">
      <w:pPr>
        <w:pStyle w:val="ListParagraph"/>
        <w:numPr>
          <w:ilvl w:val="0"/>
          <w:numId w:val="12"/>
        </w:numPr>
        <w:tabs>
          <w:tab w:val="left" w:pos="540"/>
        </w:tabs>
        <w:autoSpaceDE w:val="0"/>
        <w:autoSpaceDN w:val="0"/>
        <w:adjustRightInd w:val="0"/>
        <w:ind w:left="360" w:hanging="360"/>
        <w:rPr>
          <w:rFonts w:cs="Arial"/>
          <w:b/>
          <w:bCs/>
          <w:color w:val="000000"/>
        </w:rPr>
      </w:pPr>
      <w:r w:rsidRPr="007B0C60">
        <w:rPr>
          <w:rFonts w:cs="Arial"/>
          <w:b/>
          <w:bCs/>
          <w:color w:val="000000"/>
        </w:rPr>
        <w:t>TIME LINE REQUIREMENTS</w:t>
      </w:r>
    </w:p>
    <w:p w14:paraId="19431410" w14:textId="23DAEB05" w:rsidR="00D57194" w:rsidRPr="00382A50" w:rsidRDefault="00F3192D" w:rsidP="00F3192D">
      <w:r w:rsidRPr="00201C79">
        <w:t>Three years of support (July 20</w:t>
      </w:r>
      <w:r>
        <w:t>20</w:t>
      </w:r>
      <w:r w:rsidRPr="00201C79">
        <w:t xml:space="preserve"> – June 202</w:t>
      </w:r>
      <w:r>
        <w:t>3</w:t>
      </w:r>
      <w:r w:rsidRPr="00201C79">
        <w:t xml:space="preserve">) are requested to collect, process, and analyze data (Activity 1), to construct computer models (Activity 2), to produce </w:t>
      </w:r>
      <w:r>
        <w:t>crop water use</w:t>
      </w:r>
      <w:r w:rsidR="004A0C0D">
        <w:t xml:space="preserve"> and yield</w:t>
      </w:r>
      <w:r w:rsidRPr="00201C79">
        <w:t xml:space="preserve"> maps based on </w:t>
      </w:r>
      <w:r>
        <w:t>current and alternate scenarios</w:t>
      </w:r>
      <w:r w:rsidRPr="00201C79">
        <w:t xml:space="preserve"> (Activity 3), and to ensure proper documentation and communication of results (Activity 3</w:t>
      </w:r>
      <w:r>
        <w:t xml:space="preserve">). </w:t>
      </w:r>
    </w:p>
    <w:sectPr w:rsidR="00D57194" w:rsidRPr="00382A50" w:rsidSect="00245EA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5B05" w14:textId="77777777" w:rsidR="00BB1A3A" w:rsidRDefault="00BB1A3A" w:rsidP="00533120">
      <w:r>
        <w:separator/>
      </w:r>
    </w:p>
  </w:endnote>
  <w:endnote w:type="continuationSeparator" w:id="0">
    <w:p w14:paraId="025F3CCF" w14:textId="77777777" w:rsidR="00BB1A3A" w:rsidRDefault="00BB1A3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01A2" w14:textId="77777777" w:rsidR="00AB1833" w:rsidRDefault="00BB1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7115" w14:textId="77777777" w:rsidR="00AB1833" w:rsidRDefault="00BB1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42EC" w14:textId="77777777" w:rsidR="00AB1833" w:rsidRDefault="00BB1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B1EB" w14:textId="77777777" w:rsidR="00BB1A3A" w:rsidRDefault="00BB1A3A" w:rsidP="00533120">
      <w:r>
        <w:separator/>
      </w:r>
    </w:p>
  </w:footnote>
  <w:footnote w:type="continuationSeparator" w:id="0">
    <w:p w14:paraId="16202B57" w14:textId="77777777" w:rsidR="00BB1A3A" w:rsidRDefault="00BB1A3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BE5D" w14:textId="77777777" w:rsidR="00AB1833" w:rsidRDefault="00BB1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245EA5" w14:paraId="494B11AE" w14:textId="77777777" w:rsidTr="00211140">
      <w:tc>
        <w:tcPr>
          <w:tcW w:w="1278" w:type="dxa"/>
        </w:tcPr>
        <w:p w14:paraId="195951BD" w14:textId="77777777" w:rsidR="00245EA5" w:rsidRPr="00EB5831" w:rsidRDefault="00950401" w:rsidP="00211140">
          <w:pPr>
            <w:pStyle w:val="Header"/>
          </w:pPr>
          <w:r>
            <w:rPr>
              <w:noProof/>
              <w:lang w:val="en-US" w:eastAsia="en-US"/>
            </w:rPr>
            <w:drawing>
              <wp:inline distT="0" distB="0" distL="0" distR="0" wp14:anchorId="23DA10CF" wp14:editId="7FC3AB5D">
                <wp:extent cx="669925" cy="478155"/>
                <wp:effectExtent l="0" t="0" r="0" b="0"/>
                <wp:docPr id="6" name="Picture 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2A17875" w14:textId="77777777" w:rsidR="00245EA5" w:rsidRPr="00A42E60" w:rsidRDefault="00950401" w:rsidP="00211140">
          <w:pPr>
            <w:rPr>
              <w:b/>
            </w:rPr>
          </w:pPr>
          <w:r w:rsidRPr="00A42E60">
            <w:rPr>
              <w:b/>
            </w:rPr>
            <w:t>Environment and Natural Resources Trust Fund (ENRTF)</w:t>
          </w:r>
        </w:p>
        <w:p w14:paraId="5796EE34" w14:textId="77777777" w:rsidR="00245EA5" w:rsidRPr="00EB5831" w:rsidRDefault="00950401" w:rsidP="00211140">
          <w:pPr>
            <w:pStyle w:val="Header"/>
            <w:rPr>
              <w:b/>
            </w:rPr>
          </w:pPr>
          <w:r>
            <w:rPr>
              <w:b/>
            </w:rPr>
            <w:t>2020</w:t>
          </w:r>
          <w:r w:rsidRPr="00EB5831">
            <w:rPr>
              <w:b/>
            </w:rPr>
            <w:t xml:space="preserve"> Main Proposal</w:t>
          </w:r>
        </w:p>
        <w:p w14:paraId="543D2897" w14:textId="77777777" w:rsidR="00245EA5" w:rsidRPr="00EB5831" w:rsidRDefault="00BB1A3A" w:rsidP="00211140">
          <w:pPr>
            <w:pStyle w:val="Header"/>
          </w:pPr>
        </w:p>
      </w:tc>
    </w:tr>
  </w:tbl>
  <w:p w14:paraId="5FF21E78" w14:textId="77777777" w:rsidR="00245EA5" w:rsidRDefault="00BB1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E4EE" w14:textId="77777777" w:rsidR="00AB1833" w:rsidRDefault="00BB1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127CAC"/>
    <w:multiLevelType w:val="hybridMultilevel"/>
    <w:tmpl w:val="F29AABBE"/>
    <w:lvl w:ilvl="0" w:tplc="8DE624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10348"/>
    <w:multiLevelType w:val="hybridMultilevel"/>
    <w:tmpl w:val="407AF1DC"/>
    <w:lvl w:ilvl="0" w:tplc="8DE624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2E82979"/>
    <w:multiLevelType w:val="multilevel"/>
    <w:tmpl w:val="738EA0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1478E"/>
    <w:multiLevelType w:val="hybridMultilevel"/>
    <w:tmpl w:val="8B88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5334414F"/>
    <w:multiLevelType w:val="hybridMultilevel"/>
    <w:tmpl w:val="67BC32A6"/>
    <w:lvl w:ilvl="0" w:tplc="A4980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332C8"/>
    <w:multiLevelType w:val="hybridMultilevel"/>
    <w:tmpl w:val="AD32F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885FA7"/>
    <w:multiLevelType w:val="hybridMultilevel"/>
    <w:tmpl w:val="696C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4209CC"/>
    <w:multiLevelType w:val="hybridMultilevel"/>
    <w:tmpl w:val="8FE49050"/>
    <w:lvl w:ilvl="0" w:tplc="1C66C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8"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9" w15:restartNumberingAfterBreak="0">
    <w:nsid w:val="753E2B00"/>
    <w:multiLevelType w:val="multilevel"/>
    <w:tmpl w:val="738EA0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6"/>
  </w:num>
  <w:num w:numId="4">
    <w:abstractNumId w:val="7"/>
  </w:num>
  <w:num w:numId="5">
    <w:abstractNumId w:val="18"/>
  </w:num>
  <w:num w:numId="6">
    <w:abstractNumId w:val="2"/>
  </w:num>
  <w:num w:numId="7">
    <w:abstractNumId w:val="10"/>
  </w:num>
  <w:num w:numId="8">
    <w:abstractNumId w:val="3"/>
  </w:num>
  <w:num w:numId="9">
    <w:abstractNumId w:val="17"/>
  </w:num>
  <w:num w:numId="10">
    <w:abstractNumId w:val="12"/>
  </w:num>
  <w:num w:numId="11">
    <w:abstractNumId w:val="1"/>
  </w:num>
  <w:num w:numId="12">
    <w:abstractNumId w:val="13"/>
  </w:num>
  <w:num w:numId="13">
    <w:abstractNumId w:val="9"/>
  </w:num>
  <w:num w:numId="14">
    <w:abstractNumId w:val="15"/>
  </w:num>
  <w:num w:numId="15">
    <w:abstractNumId w:val="5"/>
  </w:num>
  <w:num w:numId="16">
    <w:abstractNumId w:val="4"/>
  </w:num>
  <w:num w:numId="17">
    <w:abstractNumId w:val="19"/>
  </w:num>
  <w:num w:numId="18">
    <w:abstractNumId w:val="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1FF5"/>
    <w:rsid w:val="00017DFA"/>
    <w:rsid w:val="00020704"/>
    <w:rsid w:val="00020FA1"/>
    <w:rsid w:val="00023B77"/>
    <w:rsid w:val="00056C06"/>
    <w:rsid w:val="000604B1"/>
    <w:rsid w:val="00061EF5"/>
    <w:rsid w:val="00062497"/>
    <w:rsid w:val="00064346"/>
    <w:rsid w:val="00065366"/>
    <w:rsid w:val="000701FA"/>
    <w:rsid w:val="000724F7"/>
    <w:rsid w:val="0007678E"/>
    <w:rsid w:val="00077054"/>
    <w:rsid w:val="00080063"/>
    <w:rsid w:val="000841AD"/>
    <w:rsid w:val="00085C9A"/>
    <w:rsid w:val="0009011C"/>
    <w:rsid w:val="000A00AF"/>
    <w:rsid w:val="000A59AA"/>
    <w:rsid w:val="000A6C26"/>
    <w:rsid w:val="000B33D3"/>
    <w:rsid w:val="000B34BA"/>
    <w:rsid w:val="000B553D"/>
    <w:rsid w:val="000C3EF3"/>
    <w:rsid w:val="000D4B7B"/>
    <w:rsid w:val="000D7F31"/>
    <w:rsid w:val="000E093B"/>
    <w:rsid w:val="000E1003"/>
    <w:rsid w:val="000E3006"/>
    <w:rsid w:val="000F5BB0"/>
    <w:rsid w:val="00100A34"/>
    <w:rsid w:val="001053F8"/>
    <w:rsid w:val="00107495"/>
    <w:rsid w:val="001171E4"/>
    <w:rsid w:val="00120C6B"/>
    <w:rsid w:val="00122188"/>
    <w:rsid w:val="00130A94"/>
    <w:rsid w:val="001320BF"/>
    <w:rsid w:val="001327CE"/>
    <w:rsid w:val="001437C6"/>
    <w:rsid w:val="001513D6"/>
    <w:rsid w:val="001610F6"/>
    <w:rsid w:val="001618FD"/>
    <w:rsid w:val="00165716"/>
    <w:rsid w:val="00173556"/>
    <w:rsid w:val="001743E9"/>
    <w:rsid w:val="0018005E"/>
    <w:rsid w:val="00183A22"/>
    <w:rsid w:val="0018513B"/>
    <w:rsid w:val="0018583D"/>
    <w:rsid w:val="00187845"/>
    <w:rsid w:val="0019035F"/>
    <w:rsid w:val="001A20BB"/>
    <w:rsid w:val="001A4315"/>
    <w:rsid w:val="001B0368"/>
    <w:rsid w:val="001B0F80"/>
    <w:rsid w:val="001B64E8"/>
    <w:rsid w:val="001B6A19"/>
    <w:rsid w:val="001B7800"/>
    <w:rsid w:val="001C0AEA"/>
    <w:rsid w:val="001C1DF3"/>
    <w:rsid w:val="001C302D"/>
    <w:rsid w:val="001C4FDF"/>
    <w:rsid w:val="001C5448"/>
    <w:rsid w:val="001C74B6"/>
    <w:rsid w:val="001E1E60"/>
    <w:rsid w:val="001E42AC"/>
    <w:rsid w:val="001E56D4"/>
    <w:rsid w:val="00210347"/>
    <w:rsid w:val="002159DD"/>
    <w:rsid w:val="00215E28"/>
    <w:rsid w:val="00217C2A"/>
    <w:rsid w:val="00220C1B"/>
    <w:rsid w:val="00221912"/>
    <w:rsid w:val="00231BAF"/>
    <w:rsid w:val="0024210B"/>
    <w:rsid w:val="002456D1"/>
    <w:rsid w:val="00247D82"/>
    <w:rsid w:val="002566F2"/>
    <w:rsid w:val="00261A8B"/>
    <w:rsid w:val="00263E35"/>
    <w:rsid w:val="00272B45"/>
    <w:rsid w:val="00287EA5"/>
    <w:rsid w:val="00290E4E"/>
    <w:rsid w:val="002B469A"/>
    <w:rsid w:val="002B4DD8"/>
    <w:rsid w:val="002C2AC0"/>
    <w:rsid w:val="002C5B1C"/>
    <w:rsid w:val="002D6919"/>
    <w:rsid w:val="002E5CDE"/>
    <w:rsid w:val="002F053F"/>
    <w:rsid w:val="003021DE"/>
    <w:rsid w:val="003125E9"/>
    <w:rsid w:val="00315356"/>
    <w:rsid w:val="00317E9D"/>
    <w:rsid w:val="003205A7"/>
    <w:rsid w:val="003239FE"/>
    <w:rsid w:val="00331616"/>
    <w:rsid w:val="003324DD"/>
    <w:rsid w:val="00332825"/>
    <w:rsid w:val="003363AC"/>
    <w:rsid w:val="00343938"/>
    <w:rsid w:val="0034729C"/>
    <w:rsid w:val="00347E7A"/>
    <w:rsid w:val="00351EA6"/>
    <w:rsid w:val="00354888"/>
    <w:rsid w:val="003578A0"/>
    <w:rsid w:val="00363B73"/>
    <w:rsid w:val="0037310D"/>
    <w:rsid w:val="00375A6B"/>
    <w:rsid w:val="00382A50"/>
    <w:rsid w:val="003842AA"/>
    <w:rsid w:val="00391C68"/>
    <w:rsid w:val="0039481E"/>
    <w:rsid w:val="00394964"/>
    <w:rsid w:val="003B0E56"/>
    <w:rsid w:val="003B728B"/>
    <w:rsid w:val="003C400F"/>
    <w:rsid w:val="003C6235"/>
    <w:rsid w:val="003C79B0"/>
    <w:rsid w:val="003D5E4E"/>
    <w:rsid w:val="003D651D"/>
    <w:rsid w:val="003D69E1"/>
    <w:rsid w:val="003E16C2"/>
    <w:rsid w:val="003E70FF"/>
    <w:rsid w:val="003E7CE6"/>
    <w:rsid w:val="003F18FA"/>
    <w:rsid w:val="003F2381"/>
    <w:rsid w:val="003F32CA"/>
    <w:rsid w:val="00405FD2"/>
    <w:rsid w:val="00413D12"/>
    <w:rsid w:val="00420BCA"/>
    <w:rsid w:val="00434CE0"/>
    <w:rsid w:val="004357AE"/>
    <w:rsid w:val="00435B83"/>
    <w:rsid w:val="00451F36"/>
    <w:rsid w:val="004530F7"/>
    <w:rsid w:val="00454495"/>
    <w:rsid w:val="00457594"/>
    <w:rsid w:val="00462950"/>
    <w:rsid w:val="00466D37"/>
    <w:rsid w:val="004727BA"/>
    <w:rsid w:val="0047372E"/>
    <w:rsid w:val="00481889"/>
    <w:rsid w:val="00482F9E"/>
    <w:rsid w:val="004853DA"/>
    <w:rsid w:val="00487D08"/>
    <w:rsid w:val="0049103C"/>
    <w:rsid w:val="004A0C0D"/>
    <w:rsid w:val="004A351D"/>
    <w:rsid w:val="004A38FA"/>
    <w:rsid w:val="004A43B9"/>
    <w:rsid w:val="004A4BE4"/>
    <w:rsid w:val="004D5960"/>
    <w:rsid w:val="004E33F5"/>
    <w:rsid w:val="004E45A0"/>
    <w:rsid w:val="004E6113"/>
    <w:rsid w:val="004E67AA"/>
    <w:rsid w:val="004E76C7"/>
    <w:rsid w:val="004F2562"/>
    <w:rsid w:val="004F4B84"/>
    <w:rsid w:val="004F78F0"/>
    <w:rsid w:val="00503F6E"/>
    <w:rsid w:val="00515B1B"/>
    <w:rsid w:val="0052311F"/>
    <w:rsid w:val="00524F02"/>
    <w:rsid w:val="00524F42"/>
    <w:rsid w:val="005260CA"/>
    <w:rsid w:val="00533120"/>
    <w:rsid w:val="00540E93"/>
    <w:rsid w:val="005431D4"/>
    <w:rsid w:val="00544B03"/>
    <w:rsid w:val="005462F4"/>
    <w:rsid w:val="00550B29"/>
    <w:rsid w:val="00553171"/>
    <w:rsid w:val="005550EB"/>
    <w:rsid w:val="00555174"/>
    <w:rsid w:val="00560E2F"/>
    <w:rsid w:val="005648A9"/>
    <w:rsid w:val="005718DB"/>
    <w:rsid w:val="00572E2A"/>
    <w:rsid w:val="005732B1"/>
    <w:rsid w:val="00576085"/>
    <w:rsid w:val="00580043"/>
    <w:rsid w:val="0058168A"/>
    <w:rsid w:val="00584928"/>
    <w:rsid w:val="005905B4"/>
    <w:rsid w:val="0059081E"/>
    <w:rsid w:val="00595046"/>
    <w:rsid w:val="0059611C"/>
    <w:rsid w:val="005A13AC"/>
    <w:rsid w:val="005A1D00"/>
    <w:rsid w:val="005A340A"/>
    <w:rsid w:val="005A4FB1"/>
    <w:rsid w:val="005A57D4"/>
    <w:rsid w:val="005A6B6D"/>
    <w:rsid w:val="005A70DC"/>
    <w:rsid w:val="005B0912"/>
    <w:rsid w:val="005B457D"/>
    <w:rsid w:val="005B7EFF"/>
    <w:rsid w:val="005C01F2"/>
    <w:rsid w:val="005C038E"/>
    <w:rsid w:val="005C74C0"/>
    <w:rsid w:val="005C7A7E"/>
    <w:rsid w:val="005D3A66"/>
    <w:rsid w:val="005E0113"/>
    <w:rsid w:val="005E0722"/>
    <w:rsid w:val="005E7D72"/>
    <w:rsid w:val="005F0DBA"/>
    <w:rsid w:val="005F1006"/>
    <w:rsid w:val="005F176D"/>
    <w:rsid w:val="005F241A"/>
    <w:rsid w:val="005F7237"/>
    <w:rsid w:val="00602068"/>
    <w:rsid w:val="00604995"/>
    <w:rsid w:val="00614DF2"/>
    <w:rsid w:val="006156E4"/>
    <w:rsid w:val="00623D25"/>
    <w:rsid w:val="0062404B"/>
    <w:rsid w:val="0062528D"/>
    <w:rsid w:val="006303D5"/>
    <w:rsid w:val="00630F6B"/>
    <w:rsid w:val="00635A24"/>
    <w:rsid w:val="00640A9A"/>
    <w:rsid w:val="00641070"/>
    <w:rsid w:val="0064271D"/>
    <w:rsid w:val="006437ED"/>
    <w:rsid w:val="00643817"/>
    <w:rsid w:val="006518E7"/>
    <w:rsid w:val="00654E9F"/>
    <w:rsid w:val="006562F0"/>
    <w:rsid w:val="0065723F"/>
    <w:rsid w:val="00667CD4"/>
    <w:rsid w:val="006715A2"/>
    <w:rsid w:val="00672C8A"/>
    <w:rsid w:val="0068445B"/>
    <w:rsid w:val="006854DB"/>
    <w:rsid w:val="00686B53"/>
    <w:rsid w:val="00687B54"/>
    <w:rsid w:val="006949C6"/>
    <w:rsid w:val="006A4E68"/>
    <w:rsid w:val="006A7C6F"/>
    <w:rsid w:val="006B4273"/>
    <w:rsid w:val="006B45D6"/>
    <w:rsid w:val="006C2769"/>
    <w:rsid w:val="006C3FDA"/>
    <w:rsid w:val="006C4693"/>
    <w:rsid w:val="006D02FD"/>
    <w:rsid w:val="006D15A5"/>
    <w:rsid w:val="006D2576"/>
    <w:rsid w:val="006D4B29"/>
    <w:rsid w:val="006D7A5C"/>
    <w:rsid w:val="006E0EFD"/>
    <w:rsid w:val="006E5506"/>
    <w:rsid w:val="006F0C17"/>
    <w:rsid w:val="006F2A0B"/>
    <w:rsid w:val="006F7CA5"/>
    <w:rsid w:val="006F7F24"/>
    <w:rsid w:val="00700929"/>
    <w:rsid w:val="00704DF7"/>
    <w:rsid w:val="00705BB3"/>
    <w:rsid w:val="00714D3B"/>
    <w:rsid w:val="00721661"/>
    <w:rsid w:val="00731A65"/>
    <w:rsid w:val="00732113"/>
    <w:rsid w:val="00735912"/>
    <w:rsid w:val="007427D1"/>
    <w:rsid w:val="007476C6"/>
    <w:rsid w:val="007501A8"/>
    <w:rsid w:val="0075493F"/>
    <w:rsid w:val="00766ED5"/>
    <w:rsid w:val="007727BD"/>
    <w:rsid w:val="0077379A"/>
    <w:rsid w:val="007912E5"/>
    <w:rsid w:val="0079665A"/>
    <w:rsid w:val="007A2DE5"/>
    <w:rsid w:val="007A7C8F"/>
    <w:rsid w:val="007B0C60"/>
    <w:rsid w:val="007B284F"/>
    <w:rsid w:val="007B3535"/>
    <w:rsid w:val="007C0BD7"/>
    <w:rsid w:val="007C52E0"/>
    <w:rsid w:val="007D0E3B"/>
    <w:rsid w:val="007F1186"/>
    <w:rsid w:val="00803119"/>
    <w:rsid w:val="00806460"/>
    <w:rsid w:val="008076FB"/>
    <w:rsid w:val="00812B00"/>
    <w:rsid w:val="008148FE"/>
    <w:rsid w:val="0081696B"/>
    <w:rsid w:val="00816A0A"/>
    <w:rsid w:val="00825655"/>
    <w:rsid w:val="00831C2D"/>
    <w:rsid w:val="008339B3"/>
    <w:rsid w:val="0083537E"/>
    <w:rsid w:val="00835837"/>
    <w:rsid w:val="00851642"/>
    <w:rsid w:val="0086679D"/>
    <w:rsid w:val="008707AD"/>
    <w:rsid w:val="00880CBE"/>
    <w:rsid w:val="00886727"/>
    <w:rsid w:val="00887A66"/>
    <w:rsid w:val="00887F5F"/>
    <w:rsid w:val="008949EE"/>
    <w:rsid w:val="008952E8"/>
    <w:rsid w:val="00895AEC"/>
    <w:rsid w:val="008A088E"/>
    <w:rsid w:val="008A0BDD"/>
    <w:rsid w:val="008A2338"/>
    <w:rsid w:val="008A4498"/>
    <w:rsid w:val="008A6BF6"/>
    <w:rsid w:val="008A74BC"/>
    <w:rsid w:val="008B0658"/>
    <w:rsid w:val="008B1B87"/>
    <w:rsid w:val="008C18FE"/>
    <w:rsid w:val="008D2242"/>
    <w:rsid w:val="008D7C7C"/>
    <w:rsid w:val="008F01AD"/>
    <w:rsid w:val="008F203D"/>
    <w:rsid w:val="008F359A"/>
    <w:rsid w:val="008F5A5D"/>
    <w:rsid w:val="00910DB8"/>
    <w:rsid w:val="00912C65"/>
    <w:rsid w:val="00913625"/>
    <w:rsid w:val="0091777A"/>
    <w:rsid w:val="00920F4C"/>
    <w:rsid w:val="009233CA"/>
    <w:rsid w:val="00934008"/>
    <w:rsid w:val="00934C73"/>
    <w:rsid w:val="00950401"/>
    <w:rsid w:val="009541C4"/>
    <w:rsid w:val="00956775"/>
    <w:rsid w:val="00960690"/>
    <w:rsid w:val="00964B6A"/>
    <w:rsid w:val="00973342"/>
    <w:rsid w:val="0098674C"/>
    <w:rsid w:val="009961E7"/>
    <w:rsid w:val="00996327"/>
    <w:rsid w:val="009A49DE"/>
    <w:rsid w:val="009B0593"/>
    <w:rsid w:val="009B0609"/>
    <w:rsid w:val="009B6749"/>
    <w:rsid w:val="009C2F68"/>
    <w:rsid w:val="009C4875"/>
    <w:rsid w:val="009D0E57"/>
    <w:rsid w:val="009D14B4"/>
    <w:rsid w:val="009D34AE"/>
    <w:rsid w:val="009D3781"/>
    <w:rsid w:val="009D6EC8"/>
    <w:rsid w:val="009E0F1E"/>
    <w:rsid w:val="009F32B7"/>
    <w:rsid w:val="009F3541"/>
    <w:rsid w:val="009F6608"/>
    <w:rsid w:val="00A012F0"/>
    <w:rsid w:val="00A03832"/>
    <w:rsid w:val="00A03BD3"/>
    <w:rsid w:val="00A03E0A"/>
    <w:rsid w:val="00A03EF0"/>
    <w:rsid w:val="00A04E7A"/>
    <w:rsid w:val="00A13F26"/>
    <w:rsid w:val="00A14059"/>
    <w:rsid w:val="00A15EAC"/>
    <w:rsid w:val="00A17561"/>
    <w:rsid w:val="00A2430B"/>
    <w:rsid w:val="00A24A4E"/>
    <w:rsid w:val="00A265B2"/>
    <w:rsid w:val="00A30BF5"/>
    <w:rsid w:val="00A42E60"/>
    <w:rsid w:val="00A45A41"/>
    <w:rsid w:val="00A47852"/>
    <w:rsid w:val="00A5131D"/>
    <w:rsid w:val="00A547C7"/>
    <w:rsid w:val="00A7257F"/>
    <w:rsid w:val="00A73B75"/>
    <w:rsid w:val="00A86FF4"/>
    <w:rsid w:val="00A95101"/>
    <w:rsid w:val="00AA0AFC"/>
    <w:rsid w:val="00AA27A7"/>
    <w:rsid w:val="00AA4966"/>
    <w:rsid w:val="00AA52FB"/>
    <w:rsid w:val="00AA5888"/>
    <w:rsid w:val="00AB3D61"/>
    <w:rsid w:val="00AB4E12"/>
    <w:rsid w:val="00AB4EB8"/>
    <w:rsid w:val="00AB704F"/>
    <w:rsid w:val="00AC2C07"/>
    <w:rsid w:val="00AC2CDE"/>
    <w:rsid w:val="00AD2441"/>
    <w:rsid w:val="00AD3337"/>
    <w:rsid w:val="00AD7018"/>
    <w:rsid w:val="00AD7D15"/>
    <w:rsid w:val="00AE0060"/>
    <w:rsid w:val="00AE294A"/>
    <w:rsid w:val="00B000F1"/>
    <w:rsid w:val="00B12FA4"/>
    <w:rsid w:val="00B14414"/>
    <w:rsid w:val="00B15C91"/>
    <w:rsid w:val="00B21A13"/>
    <w:rsid w:val="00B22CAB"/>
    <w:rsid w:val="00B24B6B"/>
    <w:rsid w:val="00B26805"/>
    <w:rsid w:val="00B34B54"/>
    <w:rsid w:val="00B36E8A"/>
    <w:rsid w:val="00B47226"/>
    <w:rsid w:val="00B548FC"/>
    <w:rsid w:val="00B60E48"/>
    <w:rsid w:val="00B617ED"/>
    <w:rsid w:val="00B6305F"/>
    <w:rsid w:val="00B67DDE"/>
    <w:rsid w:val="00B728BF"/>
    <w:rsid w:val="00B7475E"/>
    <w:rsid w:val="00B773EC"/>
    <w:rsid w:val="00B779A3"/>
    <w:rsid w:val="00B80A32"/>
    <w:rsid w:val="00B8369A"/>
    <w:rsid w:val="00B8405F"/>
    <w:rsid w:val="00B86A22"/>
    <w:rsid w:val="00B86D2E"/>
    <w:rsid w:val="00B94BF0"/>
    <w:rsid w:val="00BA3AF2"/>
    <w:rsid w:val="00BA4D02"/>
    <w:rsid w:val="00BB1A3A"/>
    <w:rsid w:val="00BC28A6"/>
    <w:rsid w:val="00BC35DA"/>
    <w:rsid w:val="00BC3710"/>
    <w:rsid w:val="00BC6807"/>
    <w:rsid w:val="00BD03C8"/>
    <w:rsid w:val="00BD524E"/>
    <w:rsid w:val="00BD5D4E"/>
    <w:rsid w:val="00BE14C6"/>
    <w:rsid w:val="00BE5EB6"/>
    <w:rsid w:val="00BE6E4D"/>
    <w:rsid w:val="00BF04CC"/>
    <w:rsid w:val="00BF0B17"/>
    <w:rsid w:val="00BF432E"/>
    <w:rsid w:val="00C02DAD"/>
    <w:rsid w:val="00C03C58"/>
    <w:rsid w:val="00C11E0D"/>
    <w:rsid w:val="00C1681E"/>
    <w:rsid w:val="00C23A2E"/>
    <w:rsid w:val="00C24291"/>
    <w:rsid w:val="00C2778A"/>
    <w:rsid w:val="00C3278F"/>
    <w:rsid w:val="00C34AAF"/>
    <w:rsid w:val="00C439AD"/>
    <w:rsid w:val="00C53B7C"/>
    <w:rsid w:val="00C54A2A"/>
    <w:rsid w:val="00C54D4A"/>
    <w:rsid w:val="00C57884"/>
    <w:rsid w:val="00C6055D"/>
    <w:rsid w:val="00C65E28"/>
    <w:rsid w:val="00C660F0"/>
    <w:rsid w:val="00C6710E"/>
    <w:rsid w:val="00C701FB"/>
    <w:rsid w:val="00C70EA6"/>
    <w:rsid w:val="00C72BD9"/>
    <w:rsid w:val="00C82CD3"/>
    <w:rsid w:val="00C84EF0"/>
    <w:rsid w:val="00C85E92"/>
    <w:rsid w:val="00C86BD9"/>
    <w:rsid w:val="00C87A3D"/>
    <w:rsid w:val="00C92803"/>
    <w:rsid w:val="00C941AD"/>
    <w:rsid w:val="00C952E4"/>
    <w:rsid w:val="00C9734F"/>
    <w:rsid w:val="00CA1F67"/>
    <w:rsid w:val="00CA4FC2"/>
    <w:rsid w:val="00CB652D"/>
    <w:rsid w:val="00CB7224"/>
    <w:rsid w:val="00CC1CE0"/>
    <w:rsid w:val="00CC7CE5"/>
    <w:rsid w:val="00CD237C"/>
    <w:rsid w:val="00CE20AC"/>
    <w:rsid w:val="00CE58B5"/>
    <w:rsid w:val="00CE7BA9"/>
    <w:rsid w:val="00CF3BA5"/>
    <w:rsid w:val="00CF416F"/>
    <w:rsid w:val="00CF4173"/>
    <w:rsid w:val="00CF577D"/>
    <w:rsid w:val="00CF7DC2"/>
    <w:rsid w:val="00D00F11"/>
    <w:rsid w:val="00D02E23"/>
    <w:rsid w:val="00D038B9"/>
    <w:rsid w:val="00D039FE"/>
    <w:rsid w:val="00D048E8"/>
    <w:rsid w:val="00D1092B"/>
    <w:rsid w:val="00D121DD"/>
    <w:rsid w:val="00D2384E"/>
    <w:rsid w:val="00D25619"/>
    <w:rsid w:val="00D32CFB"/>
    <w:rsid w:val="00D415A6"/>
    <w:rsid w:val="00D56147"/>
    <w:rsid w:val="00D57194"/>
    <w:rsid w:val="00D63010"/>
    <w:rsid w:val="00D6370C"/>
    <w:rsid w:val="00D72A95"/>
    <w:rsid w:val="00D73219"/>
    <w:rsid w:val="00D767E2"/>
    <w:rsid w:val="00DA35F9"/>
    <w:rsid w:val="00DA49EE"/>
    <w:rsid w:val="00DA762F"/>
    <w:rsid w:val="00DB24EF"/>
    <w:rsid w:val="00DC594C"/>
    <w:rsid w:val="00DC663F"/>
    <w:rsid w:val="00DC7D05"/>
    <w:rsid w:val="00DD29AE"/>
    <w:rsid w:val="00DD38CC"/>
    <w:rsid w:val="00DD3C63"/>
    <w:rsid w:val="00DD4918"/>
    <w:rsid w:val="00DF119E"/>
    <w:rsid w:val="00DF636B"/>
    <w:rsid w:val="00DF66CE"/>
    <w:rsid w:val="00DF7C4A"/>
    <w:rsid w:val="00E00108"/>
    <w:rsid w:val="00E24E3E"/>
    <w:rsid w:val="00E2707B"/>
    <w:rsid w:val="00E44865"/>
    <w:rsid w:val="00E47145"/>
    <w:rsid w:val="00E47321"/>
    <w:rsid w:val="00E5279E"/>
    <w:rsid w:val="00E527B6"/>
    <w:rsid w:val="00E56A72"/>
    <w:rsid w:val="00E619C4"/>
    <w:rsid w:val="00E6597C"/>
    <w:rsid w:val="00E76D57"/>
    <w:rsid w:val="00E77430"/>
    <w:rsid w:val="00E82B08"/>
    <w:rsid w:val="00E85D8D"/>
    <w:rsid w:val="00E937EA"/>
    <w:rsid w:val="00E94656"/>
    <w:rsid w:val="00E96BBB"/>
    <w:rsid w:val="00EA13C0"/>
    <w:rsid w:val="00EA2AAC"/>
    <w:rsid w:val="00EA2E53"/>
    <w:rsid w:val="00EA46B2"/>
    <w:rsid w:val="00EB5831"/>
    <w:rsid w:val="00EC1A59"/>
    <w:rsid w:val="00EC3D75"/>
    <w:rsid w:val="00ED50C4"/>
    <w:rsid w:val="00F05725"/>
    <w:rsid w:val="00F05DCA"/>
    <w:rsid w:val="00F120DF"/>
    <w:rsid w:val="00F1705A"/>
    <w:rsid w:val="00F17667"/>
    <w:rsid w:val="00F27FC3"/>
    <w:rsid w:val="00F3192D"/>
    <w:rsid w:val="00F33DDE"/>
    <w:rsid w:val="00F42507"/>
    <w:rsid w:val="00F44062"/>
    <w:rsid w:val="00F6524A"/>
    <w:rsid w:val="00F70DE4"/>
    <w:rsid w:val="00F764E3"/>
    <w:rsid w:val="00F80298"/>
    <w:rsid w:val="00F80B7F"/>
    <w:rsid w:val="00F83CAC"/>
    <w:rsid w:val="00F9232B"/>
    <w:rsid w:val="00F9255D"/>
    <w:rsid w:val="00F92864"/>
    <w:rsid w:val="00F9315E"/>
    <w:rsid w:val="00F96203"/>
    <w:rsid w:val="00F97738"/>
    <w:rsid w:val="00F97C94"/>
    <w:rsid w:val="00FA25A8"/>
    <w:rsid w:val="00FB5ED8"/>
    <w:rsid w:val="00FC07D7"/>
    <w:rsid w:val="00FD0A8F"/>
    <w:rsid w:val="00FD5DF6"/>
    <w:rsid w:val="00FF1689"/>
    <w:rsid w:val="00FF4D25"/>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5E89C2"/>
  <w15:docId w15:val="{F3E78988-819B-1E44-A06E-D1DC846C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nhideWhenUsed/>
    <w:rsid w:val="00533120"/>
    <w:pPr>
      <w:tabs>
        <w:tab w:val="center" w:pos="4680"/>
        <w:tab w:val="right" w:pos="9360"/>
      </w:tabs>
    </w:pPr>
    <w:rPr>
      <w:lang w:val="x-none" w:eastAsia="x-none"/>
    </w:rPr>
  </w:style>
  <w:style w:type="character" w:customStyle="1" w:styleId="FooterChar">
    <w:name w:val="Footer Char"/>
    <w:link w:val="Footer"/>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Revision">
    <w:name w:val="Revision"/>
    <w:hidden/>
    <w:uiPriority w:val="99"/>
    <w:semiHidden/>
    <w:rsid w:val="00AB704F"/>
    <w:rPr>
      <w:sz w:val="22"/>
      <w:szCs w:val="22"/>
    </w:rPr>
  </w:style>
  <w:style w:type="character" w:styleId="CommentReference">
    <w:name w:val="annotation reference"/>
    <w:basedOn w:val="DefaultParagraphFont"/>
    <w:uiPriority w:val="99"/>
    <w:semiHidden/>
    <w:unhideWhenUsed/>
    <w:rsid w:val="00AB704F"/>
    <w:rPr>
      <w:sz w:val="16"/>
      <w:szCs w:val="16"/>
    </w:rPr>
  </w:style>
  <w:style w:type="paragraph" w:styleId="CommentText">
    <w:name w:val="annotation text"/>
    <w:basedOn w:val="Normal"/>
    <w:link w:val="CommentTextChar"/>
    <w:uiPriority w:val="99"/>
    <w:semiHidden/>
    <w:unhideWhenUsed/>
    <w:rsid w:val="00AB704F"/>
    <w:rPr>
      <w:sz w:val="20"/>
      <w:szCs w:val="20"/>
    </w:rPr>
  </w:style>
  <w:style w:type="character" w:customStyle="1" w:styleId="CommentTextChar">
    <w:name w:val="Comment Text Char"/>
    <w:basedOn w:val="DefaultParagraphFont"/>
    <w:link w:val="CommentText"/>
    <w:uiPriority w:val="99"/>
    <w:semiHidden/>
    <w:rsid w:val="00AB704F"/>
  </w:style>
  <w:style w:type="paragraph" w:styleId="CommentSubject">
    <w:name w:val="annotation subject"/>
    <w:basedOn w:val="CommentText"/>
    <w:next w:val="CommentText"/>
    <w:link w:val="CommentSubjectChar"/>
    <w:uiPriority w:val="99"/>
    <w:semiHidden/>
    <w:unhideWhenUsed/>
    <w:rsid w:val="00AB704F"/>
    <w:rPr>
      <w:b/>
      <w:bCs/>
    </w:rPr>
  </w:style>
  <w:style w:type="character" w:customStyle="1" w:styleId="CommentSubjectChar">
    <w:name w:val="Comment Subject Char"/>
    <w:basedOn w:val="CommentTextChar"/>
    <w:link w:val="CommentSubject"/>
    <w:uiPriority w:val="99"/>
    <w:semiHidden/>
    <w:rsid w:val="00AB704F"/>
    <w:rPr>
      <w:b/>
      <w:bCs/>
    </w:rPr>
  </w:style>
  <w:style w:type="paragraph" w:styleId="NormalWeb">
    <w:name w:val="Normal (Web)"/>
    <w:basedOn w:val="Normal"/>
    <w:uiPriority w:val="99"/>
    <w:unhideWhenUsed/>
    <w:rsid w:val="00457594"/>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6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18">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31291409">
      <w:bodyDiv w:val="1"/>
      <w:marLeft w:val="0"/>
      <w:marRight w:val="0"/>
      <w:marTop w:val="0"/>
      <w:marBottom w:val="0"/>
      <w:divBdr>
        <w:top w:val="none" w:sz="0" w:space="0" w:color="auto"/>
        <w:left w:val="none" w:sz="0" w:space="0" w:color="auto"/>
        <w:bottom w:val="none" w:sz="0" w:space="0" w:color="auto"/>
        <w:right w:val="none" w:sz="0" w:space="0" w:color="auto"/>
      </w:divBdr>
    </w:div>
    <w:div w:id="135530778">
      <w:bodyDiv w:val="1"/>
      <w:marLeft w:val="0"/>
      <w:marRight w:val="0"/>
      <w:marTop w:val="0"/>
      <w:marBottom w:val="0"/>
      <w:divBdr>
        <w:top w:val="none" w:sz="0" w:space="0" w:color="auto"/>
        <w:left w:val="none" w:sz="0" w:space="0" w:color="auto"/>
        <w:bottom w:val="none" w:sz="0" w:space="0" w:color="auto"/>
        <w:right w:val="none" w:sz="0" w:space="0" w:color="auto"/>
      </w:divBdr>
    </w:div>
    <w:div w:id="372773931">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36359830">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277566663">
      <w:bodyDiv w:val="1"/>
      <w:marLeft w:val="0"/>
      <w:marRight w:val="0"/>
      <w:marTop w:val="0"/>
      <w:marBottom w:val="0"/>
      <w:divBdr>
        <w:top w:val="none" w:sz="0" w:space="0" w:color="auto"/>
        <w:left w:val="none" w:sz="0" w:space="0" w:color="auto"/>
        <w:bottom w:val="none" w:sz="0" w:space="0" w:color="auto"/>
        <w:right w:val="none" w:sz="0" w:space="0" w:color="auto"/>
      </w:divBdr>
    </w:div>
    <w:div w:id="1285578605">
      <w:bodyDiv w:val="1"/>
      <w:marLeft w:val="0"/>
      <w:marRight w:val="0"/>
      <w:marTop w:val="0"/>
      <w:marBottom w:val="0"/>
      <w:divBdr>
        <w:top w:val="none" w:sz="0" w:space="0" w:color="auto"/>
        <w:left w:val="none" w:sz="0" w:space="0" w:color="auto"/>
        <w:bottom w:val="none" w:sz="0" w:space="0" w:color="auto"/>
        <w:right w:val="none" w:sz="0" w:space="0" w:color="auto"/>
      </w:divBdr>
    </w:div>
    <w:div w:id="1360083941">
      <w:bodyDiv w:val="1"/>
      <w:marLeft w:val="0"/>
      <w:marRight w:val="0"/>
      <w:marTop w:val="0"/>
      <w:marBottom w:val="0"/>
      <w:divBdr>
        <w:top w:val="none" w:sz="0" w:space="0" w:color="auto"/>
        <w:left w:val="none" w:sz="0" w:space="0" w:color="auto"/>
        <w:bottom w:val="none" w:sz="0" w:space="0" w:color="auto"/>
        <w:right w:val="none" w:sz="0" w:space="0" w:color="auto"/>
      </w:divBdr>
    </w:div>
    <w:div w:id="1401368441">
      <w:bodyDiv w:val="1"/>
      <w:marLeft w:val="0"/>
      <w:marRight w:val="0"/>
      <w:marTop w:val="0"/>
      <w:marBottom w:val="0"/>
      <w:divBdr>
        <w:top w:val="none" w:sz="0" w:space="0" w:color="auto"/>
        <w:left w:val="none" w:sz="0" w:space="0" w:color="auto"/>
        <w:bottom w:val="none" w:sz="0" w:space="0" w:color="auto"/>
        <w:right w:val="none" w:sz="0" w:space="0" w:color="auto"/>
      </w:divBdr>
    </w:div>
    <w:div w:id="1433697307">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05721121">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1031799">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15349349">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0508560">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893760743">
      <w:bodyDiv w:val="1"/>
      <w:marLeft w:val="0"/>
      <w:marRight w:val="0"/>
      <w:marTop w:val="0"/>
      <w:marBottom w:val="0"/>
      <w:divBdr>
        <w:top w:val="none" w:sz="0" w:space="0" w:color="auto"/>
        <w:left w:val="none" w:sz="0" w:space="0" w:color="auto"/>
        <w:bottom w:val="none" w:sz="0" w:space="0" w:color="auto"/>
        <w:right w:val="none" w:sz="0" w:space="0" w:color="auto"/>
      </w:divBdr>
    </w:div>
    <w:div w:id="1902203953">
      <w:bodyDiv w:val="1"/>
      <w:marLeft w:val="0"/>
      <w:marRight w:val="0"/>
      <w:marTop w:val="0"/>
      <w:marBottom w:val="0"/>
      <w:divBdr>
        <w:top w:val="none" w:sz="0" w:space="0" w:color="auto"/>
        <w:left w:val="none" w:sz="0" w:space="0" w:color="auto"/>
        <w:bottom w:val="none" w:sz="0" w:space="0" w:color="auto"/>
        <w:right w:val="none" w:sz="0" w:space="0" w:color="auto"/>
      </w:divBdr>
    </w:div>
    <w:div w:id="1922793313">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57902345">
      <w:bodyDiv w:val="1"/>
      <w:marLeft w:val="0"/>
      <w:marRight w:val="0"/>
      <w:marTop w:val="0"/>
      <w:marBottom w:val="0"/>
      <w:divBdr>
        <w:top w:val="none" w:sz="0" w:space="0" w:color="auto"/>
        <w:left w:val="none" w:sz="0" w:space="0" w:color="auto"/>
        <w:bottom w:val="none" w:sz="0" w:space="0" w:color="auto"/>
        <w:right w:val="none" w:sz="0" w:space="0" w:color="auto"/>
      </w:divBdr>
    </w:div>
    <w:div w:id="197756837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Xue Feng</cp:lastModifiedBy>
  <cp:revision>10</cp:revision>
  <cp:lastPrinted>2017-12-18T15:03:00Z</cp:lastPrinted>
  <dcterms:created xsi:type="dcterms:W3CDTF">2019-04-15T16:58:00Z</dcterms:created>
  <dcterms:modified xsi:type="dcterms:W3CDTF">2019-04-15T17:37:00Z</dcterms:modified>
</cp:coreProperties>
</file>