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9B54" w14:textId="77777777" w:rsidR="0096686F" w:rsidRDefault="0096686F" w:rsidP="00C2456E">
      <w:pPr>
        <w:outlineLvl w:val="0"/>
        <w:rPr>
          <w:rFonts w:cs="Arial"/>
          <w:b/>
        </w:rPr>
      </w:pPr>
      <w:bookmarkStart w:id="0" w:name="_GoBack"/>
      <w:bookmarkEnd w:id="0"/>
    </w:p>
    <w:p w14:paraId="4E3860D4" w14:textId="6D1BE963" w:rsidR="006E0EFD" w:rsidRPr="00784466" w:rsidRDefault="006E0EFD" w:rsidP="00C2456E">
      <w:pPr>
        <w:outlineLvl w:val="0"/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A55570">
        <w:rPr>
          <w:rFonts w:cs="Arial"/>
          <w:b/>
        </w:rPr>
        <w:t xml:space="preserve"> </w:t>
      </w:r>
      <w:r w:rsidR="003349FC">
        <w:rPr>
          <w:rFonts w:cs="Arial"/>
          <w:b/>
        </w:rPr>
        <w:t xml:space="preserve"> </w:t>
      </w:r>
      <w:r w:rsidR="006808CB">
        <w:rPr>
          <w:rFonts w:cs="Arial"/>
          <w:b/>
        </w:rPr>
        <w:t>DETECTING R</w:t>
      </w:r>
      <w:r w:rsidR="008620F0" w:rsidRPr="003D72A0">
        <w:rPr>
          <w:rFonts w:cs="Arial"/>
          <w:b/>
        </w:rPr>
        <w:t>OAD</w:t>
      </w:r>
      <w:r w:rsidR="003349FC" w:rsidRPr="003D72A0">
        <w:rPr>
          <w:rFonts w:cs="Arial"/>
          <w:b/>
        </w:rPr>
        <w:t xml:space="preserve"> </w:t>
      </w:r>
      <w:r w:rsidR="00784466" w:rsidRPr="003D72A0">
        <w:rPr>
          <w:b/>
        </w:rPr>
        <w:t>D</w:t>
      </w:r>
      <w:r w:rsidR="008620F0" w:rsidRPr="003D72A0">
        <w:rPr>
          <w:b/>
        </w:rPr>
        <w:t>UST</w:t>
      </w:r>
      <w:r w:rsidR="00784466" w:rsidRPr="003D72A0">
        <w:rPr>
          <w:b/>
        </w:rPr>
        <w:t xml:space="preserve"> </w:t>
      </w:r>
      <w:r w:rsidR="006808CB">
        <w:rPr>
          <w:b/>
        </w:rPr>
        <w:t>CONTROL CHEMICALS</w:t>
      </w:r>
      <w:r w:rsidR="00784466" w:rsidRPr="003D72A0">
        <w:rPr>
          <w:b/>
        </w:rPr>
        <w:t xml:space="preserve"> </w:t>
      </w:r>
      <w:r w:rsidR="006808CB">
        <w:rPr>
          <w:b/>
        </w:rPr>
        <w:t>I</w:t>
      </w:r>
      <w:r w:rsidR="008620F0" w:rsidRPr="003D72A0">
        <w:rPr>
          <w:b/>
        </w:rPr>
        <w:t>N</w:t>
      </w:r>
      <w:r w:rsidR="00784466" w:rsidRPr="003D72A0">
        <w:rPr>
          <w:b/>
        </w:rPr>
        <w:t xml:space="preserve"> A</w:t>
      </w:r>
      <w:r w:rsidR="008620F0" w:rsidRPr="003D72A0">
        <w:rPr>
          <w:b/>
        </w:rPr>
        <w:t>IR</w:t>
      </w:r>
      <w:r w:rsidR="006808CB">
        <w:rPr>
          <w:b/>
        </w:rPr>
        <w:t>/</w:t>
      </w:r>
      <w:r w:rsidR="00784466" w:rsidRPr="003D72A0">
        <w:rPr>
          <w:b/>
        </w:rPr>
        <w:t>W</w:t>
      </w:r>
      <w:r w:rsidR="008620F0" w:rsidRPr="003D72A0">
        <w:rPr>
          <w:b/>
        </w:rPr>
        <w:t>ATER</w:t>
      </w:r>
    </w:p>
    <w:p w14:paraId="3BDC819B" w14:textId="77777777" w:rsidR="00BF0AA3" w:rsidRDefault="00BF0AA3" w:rsidP="00C2456E">
      <w:pPr>
        <w:outlineLvl w:val="0"/>
        <w:rPr>
          <w:rFonts w:cs="Arial"/>
          <w:b/>
        </w:rPr>
      </w:pPr>
    </w:p>
    <w:p w14:paraId="42BB2C13" w14:textId="77777777" w:rsidR="006E0EFD" w:rsidRPr="009D6EC8" w:rsidRDefault="006E0EFD" w:rsidP="00C2456E">
      <w:pPr>
        <w:outlineLvl w:val="0"/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022684C4" w14:textId="4ABD00DE" w:rsidR="00F533BF" w:rsidRDefault="00F10DBC" w:rsidP="00C648CC">
      <w:pPr>
        <w:jc w:val="both"/>
      </w:pPr>
      <w:r w:rsidRPr="001D7BAD">
        <w:rPr>
          <w:rFonts w:asciiTheme="minorHAnsi" w:eastAsiaTheme="minorHAnsi" w:hAnsiTheme="minorHAnsi" w:cstheme="minorBidi"/>
        </w:rPr>
        <w:t>Th</w:t>
      </w:r>
      <w:r w:rsidR="00F44017">
        <w:rPr>
          <w:rFonts w:asciiTheme="minorHAnsi" w:eastAsiaTheme="minorHAnsi" w:hAnsiTheme="minorHAnsi" w:cstheme="minorBidi"/>
        </w:rPr>
        <w:t>e objective of this</w:t>
      </w:r>
      <w:r w:rsidRPr="001D7BAD">
        <w:rPr>
          <w:rFonts w:asciiTheme="minorHAnsi" w:eastAsiaTheme="minorHAnsi" w:hAnsiTheme="minorHAnsi" w:cstheme="minorBidi"/>
        </w:rPr>
        <w:t xml:space="preserve"> project </w:t>
      </w:r>
      <w:r w:rsidR="00F44017">
        <w:rPr>
          <w:rFonts w:asciiTheme="minorHAnsi" w:eastAsiaTheme="minorHAnsi" w:hAnsiTheme="minorHAnsi" w:cstheme="minorBidi"/>
        </w:rPr>
        <w:t xml:space="preserve">is </w:t>
      </w:r>
      <w:r w:rsidR="000961CA" w:rsidRPr="001D7BAD">
        <w:rPr>
          <w:rFonts w:asciiTheme="minorHAnsi" w:eastAsiaTheme="minorHAnsi" w:hAnsiTheme="minorHAnsi" w:cstheme="minorBidi"/>
        </w:rPr>
        <w:t>to</w:t>
      </w:r>
      <w:r w:rsidR="003514B9" w:rsidRPr="001D7BAD">
        <w:rPr>
          <w:rFonts w:asciiTheme="minorHAnsi" w:eastAsiaTheme="minorHAnsi" w:hAnsiTheme="minorHAnsi" w:cstheme="minorBidi"/>
        </w:rPr>
        <w:t xml:space="preserve"> </w:t>
      </w:r>
      <w:r w:rsidR="000F3381">
        <w:rPr>
          <w:rFonts w:asciiTheme="minorHAnsi" w:eastAsiaTheme="minorHAnsi" w:hAnsiTheme="minorHAnsi" w:cstheme="minorBidi"/>
        </w:rPr>
        <w:t>analyze</w:t>
      </w:r>
      <w:r w:rsidR="00384435" w:rsidRPr="001D7BAD">
        <w:rPr>
          <w:rFonts w:asciiTheme="minorHAnsi" w:eastAsiaTheme="minorHAnsi" w:hAnsiTheme="minorHAnsi" w:cstheme="minorBidi"/>
        </w:rPr>
        <w:t xml:space="preserve"> </w:t>
      </w:r>
      <w:r w:rsidR="00904889">
        <w:rPr>
          <w:rFonts w:asciiTheme="minorHAnsi" w:eastAsiaTheme="minorHAnsi" w:hAnsiTheme="minorHAnsi" w:cstheme="minorBidi"/>
        </w:rPr>
        <w:t>(chemical constituents</w:t>
      </w:r>
      <w:r w:rsidR="00F00CF4">
        <w:rPr>
          <w:rFonts w:asciiTheme="minorHAnsi" w:eastAsiaTheme="minorHAnsi" w:hAnsiTheme="minorHAnsi" w:cstheme="minorBidi"/>
        </w:rPr>
        <w:t xml:space="preserve"> and mass concentrations</w:t>
      </w:r>
      <w:r w:rsidR="00904889">
        <w:rPr>
          <w:rFonts w:asciiTheme="minorHAnsi" w:eastAsiaTheme="minorHAnsi" w:hAnsiTheme="minorHAnsi" w:cstheme="minorBidi"/>
        </w:rPr>
        <w:t xml:space="preserve">) </w:t>
      </w:r>
      <w:r w:rsidR="00784466" w:rsidRPr="001D7BAD">
        <w:rPr>
          <w:rFonts w:asciiTheme="minorHAnsi" w:eastAsiaTheme="minorHAnsi" w:hAnsiTheme="minorHAnsi" w:cstheme="minorBidi"/>
        </w:rPr>
        <w:t xml:space="preserve">dust </w:t>
      </w:r>
      <w:r w:rsidR="00B170CE">
        <w:rPr>
          <w:rFonts w:asciiTheme="minorHAnsi" w:eastAsiaTheme="minorHAnsi" w:hAnsiTheme="minorHAnsi" w:cstheme="minorBidi"/>
        </w:rPr>
        <w:t>from</w:t>
      </w:r>
      <w:r w:rsidR="00784466" w:rsidRPr="001D7BAD">
        <w:rPr>
          <w:rFonts w:asciiTheme="minorHAnsi" w:eastAsiaTheme="minorHAnsi" w:hAnsiTheme="minorHAnsi" w:cstheme="minorBidi"/>
        </w:rPr>
        <w:t xml:space="preserve"> </w:t>
      </w:r>
      <w:r w:rsidR="00442DD5">
        <w:rPr>
          <w:rFonts w:asciiTheme="minorHAnsi" w:eastAsiaTheme="minorHAnsi" w:hAnsiTheme="minorHAnsi" w:cstheme="minorBidi"/>
        </w:rPr>
        <w:t xml:space="preserve">rural </w:t>
      </w:r>
      <w:r w:rsidR="00784466" w:rsidRPr="001D7BAD">
        <w:rPr>
          <w:rFonts w:asciiTheme="minorHAnsi" w:eastAsiaTheme="minorHAnsi" w:hAnsiTheme="minorHAnsi" w:cstheme="minorBidi"/>
        </w:rPr>
        <w:t xml:space="preserve">unpaved roads in </w:t>
      </w:r>
      <w:r w:rsidR="005A1848">
        <w:rPr>
          <w:rFonts w:asciiTheme="minorHAnsi" w:eastAsiaTheme="minorHAnsi" w:hAnsiTheme="minorHAnsi" w:cstheme="minorBidi"/>
        </w:rPr>
        <w:t xml:space="preserve">Minnesota’s </w:t>
      </w:r>
      <w:r w:rsidR="00784466" w:rsidRPr="001D7BAD">
        <w:rPr>
          <w:rFonts w:asciiTheme="minorHAnsi" w:eastAsiaTheme="minorHAnsi" w:hAnsiTheme="minorHAnsi" w:cstheme="minorBidi"/>
        </w:rPr>
        <w:t>environmentally sensitive areas</w:t>
      </w:r>
      <w:r w:rsidR="003514B9" w:rsidRPr="001D7BAD">
        <w:rPr>
          <w:rFonts w:asciiTheme="minorHAnsi" w:eastAsiaTheme="minorHAnsi" w:hAnsiTheme="minorHAnsi" w:cstheme="minorBidi"/>
        </w:rPr>
        <w:t xml:space="preserve">. </w:t>
      </w:r>
      <w:r w:rsidR="0027105B">
        <w:t xml:space="preserve">Dust from unpaved roads </w:t>
      </w:r>
      <w:r w:rsidR="001D7BAD" w:rsidRPr="001D7BAD">
        <w:t>has documented negative human health and environmental effects, as well as being a safety hazard by obscuring driver visibility</w:t>
      </w:r>
      <w:r w:rsidR="003D59EF">
        <w:t xml:space="preserve"> (Jones et al., 2013)</w:t>
      </w:r>
      <w:r w:rsidR="001D7BAD" w:rsidRPr="001D7BAD">
        <w:t xml:space="preserve">. </w:t>
      </w:r>
      <w:r w:rsidR="0027105B">
        <w:t>Therefore, d</w:t>
      </w:r>
      <w:r w:rsidR="0027105B" w:rsidRPr="001D7BAD">
        <w:t>ust control on unpaved roads is an important and necessary function by local road authorities</w:t>
      </w:r>
      <w:r w:rsidR="0027105B">
        <w:t>.</w:t>
      </w:r>
      <w:r w:rsidR="0027105B" w:rsidRPr="001D7BAD">
        <w:t xml:space="preserve"> </w:t>
      </w:r>
      <w:r w:rsidR="0027105B">
        <w:t xml:space="preserve"> However, t</w:t>
      </w:r>
      <w:r w:rsidR="001D7BAD" w:rsidRPr="001D7BAD">
        <w:t xml:space="preserve">he Minnesota Local Road Research Board (LRRB) </w:t>
      </w:r>
      <w:r w:rsidR="00140ACA">
        <w:t>has stated</w:t>
      </w:r>
      <w:r w:rsidR="001D7BAD" w:rsidRPr="001D7BAD">
        <w:t xml:space="preserve">: </w:t>
      </w:r>
      <w:r w:rsidR="001D7BAD" w:rsidRPr="00DF2804">
        <w:rPr>
          <w:b/>
        </w:rPr>
        <w:t>“</w:t>
      </w:r>
      <w:r w:rsidR="001D7BAD" w:rsidRPr="00DF2804">
        <w:rPr>
          <w:b/>
          <w:i/>
        </w:rPr>
        <w:t>In rural Minnesota, research is needed to learn if chemicals used for dust control travel from the road to adjacent bodies of water—and ultimately, if agencies are creating a bigger problem than the one they’re trying to solve</w:t>
      </w:r>
      <w:r w:rsidR="001D7BAD" w:rsidRPr="00DF2804">
        <w:rPr>
          <w:b/>
        </w:rPr>
        <w:t>”</w:t>
      </w:r>
      <w:r w:rsidR="003D59EF" w:rsidRPr="003268B6">
        <w:rPr>
          <w:b/>
        </w:rPr>
        <w:t xml:space="preserve"> (LRRB Technical Summary, 2013RIC6.7TS)</w:t>
      </w:r>
      <w:r w:rsidR="001D7BAD" w:rsidRPr="001D7BAD">
        <w:t>.</w:t>
      </w:r>
      <w:r w:rsidR="003D59EF">
        <w:t xml:space="preserve"> </w:t>
      </w:r>
      <w:r w:rsidR="008959C7">
        <w:t>Addressing this need of MN public works departments, this project will</w:t>
      </w:r>
      <w:r w:rsidR="00F533BF">
        <w:t>:</w:t>
      </w:r>
    </w:p>
    <w:p w14:paraId="6A91BE0B" w14:textId="4B54FB4B" w:rsidR="00F533BF" w:rsidRDefault="008959C7" w:rsidP="001609E1">
      <w:pPr>
        <w:pStyle w:val="ListParagraph"/>
        <w:numPr>
          <w:ilvl w:val="0"/>
          <w:numId w:val="13"/>
        </w:numPr>
        <w:ind w:left="720"/>
        <w:jc w:val="both"/>
      </w:pPr>
      <w:r>
        <w:t>Identify dust control chemicals</w:t>
      </w:r>
      <w:r w:rsidR="00F533BF">
        <w:t xml:space="preserve"> such as chlorides </w:t>
      </w:r>
      <w:r>
        <w:t>(</w:t>
      </w:r>
      <w:r w:rsidR="00B170CE">
        <w:t>CaCl</w:t>
      </w:r>
      <w:r w:rsidR="00B170CE" w:rsidRPr="008959C7">
        <w:rPr>
          <w:vertAlign w:val="subscript"/>
        </w:rPr>
        <w:t>2</w:t>
      </w:r>
      <w:r w:rsidR="00B170CE">
        <w:t xml:space="preserve"> and MgCl</w:t>
      </w:r>
      <w:r w:rsidR="00B170CE" w:rsidRPr="008959C7">
        <w:rPr>
          <w:vertAlign w:val="subscript"/>
        </w:rPr>
        <w:t>2</w:t>
      </w:r>
      <w:r w:rsidR="00C41369">
        <w:t>),</w:t>
      </w:r>
      <w:r>
        <w:t xml:space="preserve"> which i</w:t>
      </w:r>
      <w:r w:rsidR="00F533BF">
        <w:t xml:space="preserve">mpact or damage </w:t>
      </w:r>
      <w:r w:rsidR="00D8390F">
        <w:t xml:space="preserve">sensitive environments </w:t>
      </w:r>
      <w:r w:rsidR="00F533BF">
        <w:t>by</w:t>
      </w:r>
      <w:r w:rsidR="00B170CE">
        <w:t xml:space="preserve"> </w:t>
      </w:r>
      <w:r w:rsidR="00F533BF">
        <w:t>accumulating and causing</w:t>
      </w:r>
      <w:r w:rsidR="00B170CE">
        <w:t xml:space="preserve"> </w:t>
      </w:r>
      <w:r w:rsidR="00F533BF">
        <w:t>harm to aquatic life, while also depleting oxygen. Once deposited, they cannot be removed!</w:t>
      </w:r>
    </w:p>
    <w:p w14:paraId="076C4F5C" w14:textId="0274D145" w:rsidR="003D59EF" w:rsidRDefault="00F533BF" w:rsidP="001609E1">
      <w:pPr>
        <w:pStyle w:val="ListParagraph"/>
        <w:ind w:left="0"/>
        <w:jc w:val="both"/>
      </w:pPr>
      <w:r>
        <w:t xml:space="preserve">These chlorides </w:t>
      </w:r>
      <w:r w:rsidR="003D59EF">
        <w:t>can adhere</w:t>
      </w:r>
      <w:r w:rsidR="0027105B">
        <w:t xml:space="preserve"> (adsorb)</w:t>
      </w:r>
      <w:r w:rsidR="003D59EF">
        <w:t xml:space="preserve"> to </w:t>
      </w:r>
      <w:r w:rsidR="003A0FF0">
        <w:t xml:space="preserve">the surface of </w:t>
      </w:r>
      <w:r w:rsidR="00085459">
        <w:t xml:space="preserve">dust or scientifically - </w:t>
      </w:r>
      <w:r w:rsidR="003D59EF">
        <w:t xml:space="preserve">mineral </w:t>
      </w:r>
      <w:r w:rsidR="006A11DD" w:rsidRPr="00F533BF">
        <w:rPr>
          <w:rFonts w:asciiTheme="minorHAnsi" w:eastAsiaTheme="minorHAnsi" w:hAnsiTheme="minorHAnsi" w:cstheme="minorBidi"/>
        </w:rPr>
        <w:t>particulate matter (PM)</w:t>
      </w:r>
      <w:r w:rsidR="003D59EF">
        <w:t>, th</w:t>
      </w:r>
      <w:r w:rsidR="003A0FF0">
        <w:t>us</w:t>
      </w:r>
      <w:r w:rsidR="003D59EF">
        <w:t xml:space="preserve"> </w:t>
      </w:r>
      <w:r w:rsidR="00442DD5">
        <w:t>creating</w:t>
      </w:r>
      <w:r w:rsidR="003D59EF">
        <w:t xml:space="preserve"> a transport mechanism when stirred-up by vehicle movement on unpaved road surfaces. </w:t>
      </w:r>
      <w:r w:rsidR="00326174">
        <w:t>D</w:t>
      </w:r>
      <w:r w:rsidR="00FD2EA7">
        <w:t>ust can then be t</w:t>
      </w:r>
      <w:r w:rsidR="003D59EF">
        <w:t>ransport</w:t>
      </w:r>
      <w:r w:rsidR="00FD2EA7">
        <w:t>ed</w:t>
      </w:r>
      <w:r w:rsidR="003D59EF">
        <w:t xml:space="preserve"> by prevailing winds</w:t>
      </w:r>
      <w:r w:rsidR="00FD2EA7">
        <w:t xml:space="preserve"> and</w:t>
      </w:r>
      <w:r w:rsidR="00326174">
        <w:t>/or</w:t>
      </w:r>
      <w:r w:rsidR="00FD2EA7">
        <w:t xml:space="preserve"> local stream tributaries, along with any chemicals it is </w:t>
      </w:r>
      <w:r w:rsidR="0027105B">
        <w:t xml:space="preserve">carrying, </w:t>
      </w:r>
      <w:r w:rsidR="003A0FF0">
        <w:t>into sensitive waters</w:t>
      </w:r>
      <w:r w:rsidR="00FD2EA7">
        <w:t xml:space="preserve">. </w:t>
      </w:r>
      <w:r w:rsidR="00326174">
        <w:t xml:space="preserve">Using </w:t>
      </w:r>
      <w:r w:rsidR="005A1848">
        <w:t>Minnesota’s</w:t>
      </w:r>
      <w:r w:rsidR="00F00CF4">
        <w:t xml:space="preserve"> North</w:t>
      </w:r>
      <w:r w:rsidR="0027105B">
        <w:t xml:space="preserve"> S</w:t>
      </w:r>
      <w:r w:rsidR="00F00CF4">
        <w:t xml:space="preserve">hore of </w:t>
      </w:r>
      <w:r w:rsidR="00326174">
        <w:t xml:space="preserve">Lake Superior as a test location, this study will utilize </w:t>
      </w:r>
      <w:r w:rsidR="00B170CE">
        <w:t xml:space="preserve">several analytical </w:t>
      </w:r>
      <w:r w:rsidR="00FD2EA7">
        <w:t>technique</w:t>
      </w:r>
      <w:r w:rsidR="00B170CE">
        <w:t>s</w:t>
      </w:r>
      <w:r w:rsidR="00FD2EA7">
        <w:t xml:space="preserve"> </w:t>
      </w:r>
      <w:r w:rsidR="00326174">
        <w:t xml:space="preserve">that </w:t>
      </w:r>
      <w:r w:rsidR="00FD2EA7">
        <w:t>ha</w:t>
      </w:r>
      <w:r w:rsidR="00B170CE">
        <w:t>ve</w:t>
      </w:r>
      <w:r w:rsidR="00FD2EA7">
        <w:t xml:space="preserve"> been used </w:t>
      </w:r>
      <w:r w:rsidR="00F00CF4">
        <w:t xml:space="preserve">successfully </w:t>
      </w:r>
      <w:r w:rsidR="00FD2EA7">
        <w:t xml:space="preserve">to identify </w:t>
      </w:r>
      <w:r w:rsidR="00B170CE">
        <w:t>chemicals</w:t>
      </w:r>
      <w:r w:rsidR="00F00CF4">
        <w:t xml:space="preserve"> </w:t>
      </w:r>
      <w:r w:rsidR="00B170CE">
        <w:t xml:space="preserve">on PM (dust) </w:t>
      </w:r>
      <w:r w:rsidR="00F00CF4">
        <w:t>a</w:t>
      </w:r>
      <w:r w:rsidR="00B170CE">
        <w:t>s</w:t>
      </w:r>
      <w:r w:rsidR="00F00CF4">
        <w:t xml:space="preserve"> potential sources of pollution</w:t>
      </w:r>
      <w:r w:rsidR="00FD2EA7">
        <w:t xml:space="preserve"> in </w:t>
      </w:r>
      <w:r w:rsidR="00B170CE">
        <w:t xml:space="preserve">a </w:t>
      </w:r>
      <w:r w:rsidR="00FD2EA7">
        <w:t xml:space="preserve">specific </w:t>
      </w:r>
      <w:r w:rsidR="00B170CE">
        <w:t xml:space="preserve">environmental </w:t>
      </w:r>
      <w:r w:rsidR="00FD2EA7">
        <w:t>loca</w:t>
      </w:r>
      <w:r w:rsidR="00B170CE">
        <w:t>tion</w:t>
      </w:r>
      <w:r w:rsidR="00FD2EA7">
        <w:t xml:space="preserve"> (Monson Geerts, et al., 2018).</w:t>
      </w:r>
    </w:p>
    <w:p w14:paraId="0BF2FE9B" w14:textId="77777777" w:rsidR="003D59EF" w:rsidRDefault="003D59EF" w:rsidP="001609E1">
      <w:pPr>
        <w:jc w:val="both"/>
        <w:rPr>
          <w:rFonts w:asciiTheme="minorHAnsi" w:eastAsiaTheme="minorHAnsi" w:hAnsiTheme="minorHAnsi" w:cstheme="minorBidi"/>
        </w:rPr>
      </w:pPr>
    </w:p>
    <w:p w14:paraId="7D299CB5" w14:textId="14257708" w:rsidR="00717D9F" w:rsidRDefault="00AA48E8" w:rsidP="00C648CC">
      <w:pPr>
        <w:jc w:val="both"/>
        <w:rPr>
          <w:rFonts w:asciiTheme="minorHAnsi" w:eastAsiaTheme="minorHAnsi" w:hAnsiTheme="minorHAnsi" w:cstheme="minorBidi"/>
        </w:rPr>
      </w:pPr>
      <w:r w:rsidRPr="001D7BAD">
        <w:rPr>
          <w:rFonts w:asciiTheme="minorHAnsi" w:eastAsiaTheme="minorHAnsi" w:hAnsiTheme="minorHAnsi" w:cstheme="minorBidi"/>
        </w:rPr>
        <w:t xml:space="preserve">The NRRI </w:t>
      </w:r>
      <w:r w:rsidR="00396783">
        <w:rPr>
          <w:rFonts w:asciiTheme="minorHAnsi" w:eastAsiaTheme="minorHAnsi" w:hAnsiTheme="minorHAnsi" w:cstheme="minorBidi"/>
        </w:rPr>
        <w:t xml:space="preserve">researchers </w:t>
      </w:r>
      <w:r w:rsidRPr="001D7BAD">
        <w:rPr>
          <w:rFonts w:asciiTheme="minorHAnsi" w:eastAsiaTheme="minorHAnsi" w:hAnsiTheme="minorHAnsi" w:cstheme="minorBidi"/>
        </w:rPr>
        <w:t>and project collaborators will</w:t>
      </w:r>
      <w:r>
        <w:rPr>
          <w:rFonts w:asciiTheme="minorHAnsi" w:eastAsiaTheme="minorHAnsi" w:hAnsiTheme="minorHAnsi" w:cstheme="minorBidi"/>
        </w:rPr>
        <w:t xml:space="preserve"> </w:t>
      </w:r>
      <w:r w:rsidR="00FD2EA7">
        <w:rPr>
          <w:rFonts w:asciiTheme="minorHAnsi" w:eastAsiaTheme="minorHAnsi" w:hAnsiTheme="minorHAnsi" w:cstheme="minorBidi"/>
        </w:rPr>
        <w:t xml:space="preserve">conduct extensive </w:t>
      </w:r>
      <w:r w:rsidR="009B6F2A">
        <w:rPr>
          <w:rFonts w:asciiTheme="minorHAnsi" w:eastAsiaTheme="minorHAnsi" w:hAnsiTheme="minorHAnsi" w:cstheme="minorBidi"/>
        </w:rPr>
        <w:t xml:space="preserve">(seasonal) </w:t>
      </w:r>
      <w:r w:rsidR="00FD2EA7">
        <w:rPr>
          <w:rFonts w:asciiTheme="minorHAnsi" w:eastAsiaTheme="minorHAnsi" w:hAnsiTheme="minorHAnsi" w:cstheme="minorBidi"/>
        </w:rPr>
        <w:t xml:space="preserve">aerosol sampling in </w:t>
      </w:r>
      <w:r w:rsidR="009973EF">
        <w:rPr>
          <w:rFonts w:asciiTheme="minorHAnsi" w:eastAsiaTheme="minorHAnsi" w:hAnsiTheme="minorHAnsi" w:cstheme="minorBidi"/>
        </w:rPr>
        <w:t>targeted problem areas defined by local road authorities in Cook</w:t>
      </w:r>
      <w:r w:rsidR="00E87DBE">
        <w:rPr>
          <w:rFonts w:asciiTheme="minorHAnsi" w:eastAsiaTheme="minorHAnsi" w:hAnsiTheme="minorHAnsi" w:cstheme="minorBidi"/>
        </w:rPr>
        <w:t>, Lake and/or St. Louis</w:t>
      </w:r>
      <w:r w:rsidR="009973EF">
        <w:rPr>
          <w:rFonts w:asciiTheme="minorHAnsi" w:eastAsiaTheme="minorHAnsi" w:hAnsiTheme="minorHAnsi" w:cstheme="minorBidi"/>
        </w:rPr>
        <w:t xml:space="preserve"> Counties</w:t>
      </w:r>
      <w:r w:rsidR="00442DD5">
        <w:rPr>
          <w:rFonts w:asciiTheme="minorHAnsi" w:eastAsiaTheme="minorHAnsi" w:hAnsiTheme="minorHAnsi" w:cstheme="minorBidi"/>
        </w:rPr>
        <w:t xml:space="preserve"> adjacent to Lake Superior</w:t>
      </w:r>
      <w:r w:rsidR="009973EF">
        <w:rPr>
          <w:rFonts w:asciiTheme="minorHAnsi" w:eastAsiaTheme="minorHAnsi" w:hAnsiTheme="minorHAnsi" w:cstheme="minorBidi"/>
        </w:rPr>
        <w:t>. S</w:t>
      </w:r>
      <w:r w:rsidR="00DB0183">
        <w:rPr>
          <w:rFonts w:asciiTheme="minorHAnsi" w:eastAsiaTheme="minorHAnsi" w:hAnsiTheme="minorHAnsi" w:cstheme="minorBidi"/>
        </w:rPr>
        <w:t>oil, s</w:t>
      </w:r>
      <w:r w:rsidR="009973EF">
        <w:rPr>
          <w:rFonts w:asciiTheme="minorHAnsi" w:eastAsiaTheme="minorHAnsi" w:hAnsiTheme="minorHAnsi" w:cstheme="minorBidi"/>
        </w:rPr>
        <w:t>tream and shallow groundwater samples will also be collected at these same locations in an effort to identify and quantify chemicals</w:t>
      </w:r>
      <w:r w:rsidR="00BD68F9">
        <w:rPr>
          <w:rFonts w:asciiTheme="minorHAnsi" w:eastAsiaTheme="minorHAnsi" w:hAnsiTheme="minorHAnsi" w:cstheme="minorBidi"/>
        </w:rPr>
        <w:t xml:space="preserve"> used in dust mitigation</w:t>
      </w:r>
      <w:r w:rsidR="009973EF">
        <w:rPr>
          <w:rFonts w:asciiTheme="minorHAnsi" w:eastAsiaTheme="minorHAnsi" w:hAnsiTheme="minorHAnsi" w:cstheme="minorBidi"/>
        </w:rPr>
        <w:t xml:space="preserve">. NRRI scientists will </w:t>
      </w:r>
      <w:r w:rsidR="002E7DE0">
        <w:rPr>
          <w:rFonts w:asciiTheme="minorHAnsi" w:eastAsiaTheme="minorHAnsi" w:hAnsiTheme="minorHAnsi" w:cstheme="minorBidi"/>
        </w:rPr>
        <w:t xml:space="preserve">use a combination of in-house analysis (soil, shallow ground water and surface water samples), as well as </w:t>
      </w:r>
      <w:r w:rsidR="009973EF">
        <w:rPr>
          <w:rFonts w:asciiTheme="minorHAnsi" w:eastAsiaTheme="minorHAnsi" w:hAnsiTheme="minorHAnsi" w:cstheme="minorBidi"/>
        </w:rPr>
        <w:t>contract</w:t>
      </w:r>
      <w:r w:rsidR="002E7DE0">
        <w:rPr>
          <w:rFonts w:asciiTheme="minorHAnsi" w:eastAsiaTheme="minorHAnsi" w:hAnsiTheme="minorHAnsi" w:cstheme="minorBidi"/>
        </w:rPr>
        <w:t>ing</w:t>
      </w:r>
      <w:r w:rsidR="009973EF">
        <w:rPr>
          <w:rFonts w:asciiTheme="minorHAnsi" w:eastAsiaTheme="minorHAnsi" w:hAnsiTheme="minorHAnsi" w:cstheme="minorBidi"/>
        </w:rPr>
        <w:t xml:space="preserve"> with </w:t>
      </w:r>
      <w:r w:rsidR="002E7DE0">
        <w:rPr>
          <w:rFonts w:asciiTheme="minorHAnsi" w:eastAsiaTheme="minorHAnsi" w:hAnsiTheme="minorHAnsi" w:cstheme="minorBidi"/>
        </w:rPr>
        <w:t xml:space="preserve">a </w:t>
      </w:r>
      <w:r w:rsidR="009973EF">
        <w:rPr>
          <w:rFonts w:asciiTheme="minorHAnsi" w:eastAsiaTheme="minorHAnsi" w:hAnsiTheme="minorHAnsi" w:cstheme="minorBidi"/>
        </w:rPr>
        <w:t>certified laborator</w:t>
      </w:r>
      <w:r w:rsidR="002E7DE0">
        <w:rPr>
          <w:rFonts w:asciiTheme="minorHAnsi" w:eastAsiaTheme="minorHAnsi" w:hAnsiTheme="minorHAnsi" w:cstheme="minorBidi"/>
        </w:rPr>
        <w:t>y</w:t>
      </w:r>
      <w:r w:rsidR="009973EF">
        <w:rPr>
          <w:rFonts w:asciiTheme="minorHAnsi" w:eastAsiaTheme="minorHAnsi" w:hAnsiTheme="minorHAnsi" w:cstheme="minorBidi"/>
        </w:rPr>
        <w:t xml:space="preserve"> to </w:t>
      </w:r>
      <w:r>
        <w:rPr>
          <w:rFonts w:asciiTheme="minorHAnsi" w:eastAsiaTheme="minorHAnsi" w:hAnsiTheme="minorHAnsi" w:cstheme="minorBidi"/>
        </w:rPr>
        <w:t xml:space="preserve">analyze the PM for pollutants (elemental concentrations) that </w:t>
      </w:r>
      <w:r w:rsidR="00396783">
        <w:rPr>
          <w:rFonts w:asciiTheme="minorHAnsi" w:eastAsiaTheme="minorHAnsi" w:hAnsiTheme="minorHAnsi" w:cstheme="minorBidi"/>
        </w:rPr>
        <w:t>may</w:t>
      </w:r>
      <w:r w:rsidR="006A65DC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be transported to Lake Superior</w:t>
      </w:r>
      <w:r w:rsidR="00CE054F">
        <w:rPr>
          <w:rFonts w:asciiTheme="minorHAnsi" w:eastAsiaTheme="minorHAnsi" w:hAnsiTheme="minorHAnsi" w:cstheme="minorBidi"/>
        </w:rPr>
        <w:t xml:space="preserve"> or other sensitive surface waters</w:t>
      </w:r>
      <w:r>
        <w:rPr>
          <w:rFonts w:asciiTheme="minorHAnsi" w:eastAsiaTheme="minorHAnsi" w:hAnsiTheme="minorHAnsi" w:cstheme="minorBidi"/>
        </w:rPr>
        <w:t>.</w:t>
      </w:r>
      <w:r w:rsidRPr="001D7BAD">
        <w:rPr>
          <w:rFonts w:asciiTheme="minorHAnsi" w:eastAsiaTheme="minorHAnsi" w:hAnsiTheme="minorHAnsi" w:cstheme="minorBidi"/>
        </w:rPr>
        <w:t xml:space="preserve"> </w:t>
      </w:r>
      <w:r w:rsidR="008959C7">
        <w:rPr>
          <w:rFonts w:asciiTheme="minorHAnsi" w:eastAsiaTheme="minorHAnsi" w:hAnsiTheme="minorHAnsi" w:cstheme="minorBidi"/>
        </w:rPr>
        <w:t>Multiple b</w:t>
      </w:r>
      <w:r w:rsidR="00022AA9" w:rsidRPr="001D7BAD">
        <w:rPr>
          <w:rFonts w:asciiTheme="minorHAnsi" w:eastAsiaTheme="minorHAnsi" w:hAnsiTheme="minorHAnsi" w:cstheme="minorBidi"/>
        </w:rPr>
        <w:t>enefit</w:t>
      </w:r>
      <w:r w:rsidR="00396783">
        <w:rPr>
          <w:rFonts w:asciiTheme="minorHAnsi" w:eastAsiaTheme="minorHAnsi" w:hAnsiTheme="minorHAnsi" w:cstheme="minorBidi"/>
        </w:rPr>
        <w:t>s to Minnesota include the following project deliverables</w:t>
      </w:r>
      <w:r w:rsidR="006A65DC">
        <w:rPr>
          <w:rFonts w:asciiTheme="minorHAnsi" w:eastAsiaTheme="minorHAnsi" w:hAnsiTheme="minorHAnsi" w:cstheme="minorBidi"/>
        </w:rPr>
        <w:t>:</w:t>
      </w:r>
    </w:p>
    <w:p w14:paraId="259EE53E" w14:textId="570B1E4F" w:rsidR="00717D9F" w:rsidRDefault="006A11DD" w:rsidP="006D2570">
      <w:pPr>
        <w:pStyle w:val="ListParagraph"/>
        <w:numPr>
          <w:ilvl w:val="0"/>
          <w:numId w:val="12"/>
        </w:numPr>
        <w:jc w:val="both"/>
        <w:rPr>
          <w:rFonts w:asciiTheme="minorHAnsi" w:eastAsiaTheme="minorHAnsi" w:hAnsiTheme="minorHAnsi" w:cstheme="minorBidi"/>
        </w:rPr>
      </w:pPr>
      <w:r w:rsidRPr="006D2570">
        <w:rPr>
          <w:rFonts w:asciiTheme="minorHAnsi" w:eastAsiaTheme="minorHAnsi" w:hAnsiTheme="minorHAnsi" w:cstheme="minorBidi"/>
        </w:rPr>
        <w:t xml:space="preserve">creating foundational natural resource data </w:t>
      </w:r>
      <w:r w:rsidR="00DF2804">
        <w:rPr>
          <w:rFonts w:asciiTheme="minorHAnsi" w:eastAsiaTheme="minorHAnsi" w:hAnsiTheme="minorHAnsi" w:cstheme="minorBidi"/>
        </w:rPr>
        <w:t xml:space="preserve">(Priority A) </w:t>
      </w:r>
      <w:r w:rsidR="00186070" w:rsidRPr="006D2570">
        <w:rPr>
          <w:rFonts w:asciiTheme="minorHAnsi" w:eastAsiaTheme="minorHAnsi" w:hAnsiTheme="minorHAnsi" w:cstheme="minorBidi"/>
        </w:rPr>
        <w:t>regarding the</w:t>
      </w:r>
      <w:r w:rsidR="00E40C78" w:rsidRPr="006D2570">
        <w:rPr>
          <w:rFonts w:asciiTheme="minorHAnsi" w:eastAsiaTheme="minorHAnsi" w:hAnsiTheme="minorHAnsi" w:cstheme="minorBidi"/>
        </w:rPr>
        <w:t xml:space="preserve"> </w:t>
      </w:r>
      <w:r w:rsidR="0031017F" w:rsidRPr="006D2570">
        <w:rPr>
          <w:rFonts w:asciiTheme="minorHAnsi" w:eastAsiaTheme="minorHAnsi" w:hAnsiTheme="minorHAnsi" w:cstheme="minorBidi"/>
        </w:rPr>
        <w:t>scientific</w:t>
      </w:r>
      <w:r w:rsidR="00E40C78" w:rsidRPr="006D2570">
        <w:rPr>
          <w:rFonts w:asciiTheme="minorHAnsi" w:eastAsiaTheme="minorHAnsi" w:hAnsiTheme="minorHAnsi" w:cstheme="minorBidi"/>
        </w:rPr>
        <w:t xml:space="preserve"> </w:t>
      </w:r>
      <w:r w:rsidR="0031017F" w:rsidRPr="006D2570">
        <w:rPr>
          <w:rFonts w:asciiTheme="minorHAnsi" w:eastAsiaTheme="minorHAnsi" w:hAnsiTheme="minorHAnsi" w:cstheme="minorBidi"/>
        </w:rPr>
        <w:t>characteriz</w:t>
      </w:r>
      <w:r w:rsidR="00442DD5" w:rsidRPr="006D2570">
        <w:rPr>
          <w:rFonts w:asciiTheme="minorHAnsi" w:eastAsiaTheme="minorHAnsi" w:hAnsiTheme="minorHAnsi" w:cstheme="minorBidi"/>
        </w:rPr>
        <w:t xml:space="preserve">ation of </w:t>
      </w:r>
      <w:r w:rsidR="0031017F" w:rsidRPr="006D2570">
        <w:rPr>
          <w:rFonts w:asciiTheme="minorHAnsi" w:eastAsiaTheme="minorHAnsi" w:hAnsiTheme="minorHAnsi" w:cstheme="minorBidi"/>
        </w:rPr>
        <w:t xml:space="preserve">PM </w:t>
      </w:r>
      <w:r w:rsidR="006A65DC" w:rsidRPr="006D2570">
        <w:rPr>
          <w:rFonts w:asciiTheme="minorHAnsi" w:eastAsiaTheme="minorHAnsi" w:hAnsiTheme="minorHAnsi" w:cstheme="minorBidi"/>
        </w:rPr>
        <w:t xml:space="preserve">generated from </w:t>
      </w:r>
      <w:r w:rsidR="00442DD5" w:rsidRPr="006D2570">
        <w:rPr>
          <w:rFonts w:asciiTheme="minorHAnsi" w:eastAsiaTheme="minorHAnsi" w:hAnsiTheme="minorHAnsi" w:cstheme="minorBidi"/>
        </w:rPr>
        <w:t xml:space="preserve">rural </w:t>
      </w:r>
      <w:r w:rsidR="006A65DC" w:rsidRPr="006D2570">
        <w:rPr>
          <w:rFonts w:asciiTheme="minorHAnsi" w:eastAsiaTheme="minorHAnsi" w:hAnsiTheme="minorHAnsi" w:cstheme="minorBidi"/>
        </w:rPr>
        <w:t xml:space="preserve">unpaved roads </w:t>
      </w:r>
      <w:r w:rsidR="00442DD5" w:rsidRPr="006D2570">
        <w:rPr>
          <w:rFonts w:asciiTheme="minorHAnsi" w:eastAsiaTheme="minorHAnsi" w:hAnsiTheme="minorHAnsi" w:cstheme="minorBidi"/>
        </w:rPr>
        <w:t>located adjacent to environmentally sensitive areas</w:t>
      </w:r>
      <w:r w:rsidR="006A65DC" w:rsidRPr="006D2570">
        <w:rPr>
          <w:rFonts w:asciiTheme="minorHAnsi" w:eastAsiaTheme="minorHAnsi" w:hAnsiTheme="minorHAnsi" w:cstheme="minorBidi"/>
        </w:rPr>
        <w:t>;</w:t>
      </w:r>
    </w:p>
    <w:p w14:paraId="55C0102E" w14:textId="54693367" w:rsidR="00717D9F" w:rsidRDefault="00186070" w:rsidP="006D2570">
      <w:pPr>
        <w:pStyle w:val="ListParagraph"/>
        <w:numPr>
          <w:ilvl w:val="0"/>
          <w:numId w:val="12"/>
        </w:numPr>
        <w:jc w:val="both"/>
        <w:rPr>
          <w:rFonts w:asciiTheme="minorHAnsi" w:eastAsiaTheme="minorHAnsi" w:hAnsiTheme="minorHAnsi" w:cstheme="minorBidi"/>
        </w:rPr>
      </w:pPr>
      <w:r w:rsidRPr="006D2570">
        <w:rPr>
          <w:rFonts w:asciiTheme="minorHAnsi" w:eastAsiaTheme="minorHAnsi" w:hAnsiTheme="minorHAnsi" w:cstheme="minorBidi"/>
        </w:rPr>
        <w:t xml:space="preserve">identification and quantification of contaminants </w:t>
      </w:r>
      <w:r w:rsidR="00DF2804">
        <w:rPr>
          <w:rFonts w:asciiTheme="minorHAnsi" w:eastAsiaTheme="minorHAnsi" w:hAnsiTheme="minorHAnsi" w:cstheme="minorBidi"/>
        </w:rPr>
        <w:t xml:space="preserve">(Priority E) </w:t>
      </w:r>
      <w:r w:rsidRPr="006D2570">
        <w:rPr>
          <w:rFonts w:asciiTheme="minorHAnsi" w:eastAsiaTheme="minorHAnsi" w:hAnsiTheme="minorHAnsi" w:cstheme="minorBidi"/>
        </w:rPr>
        <w:t xml:space="preserve">associated with </w:t>
      </w:r>
      <w:r w:rsidR="00FF6184">
        <w:rPr>
          <w:rFonts w:asciiTheme="minorHAnsi" w:eastAsiaTheme="minorHAnsi" w:hAnsiTheme="minorHAnsi" w:cstheme="minorBidi"/>
        </w:rPr>
        <w:t>dust mitigation efforts</w:t>
      </w:r>
      <w:r w:rsidRPr="006D2570">
        <w:rPr>
          <w:rFonts w:asciiTheme="minorHAnsi" w:eastAsiaTheme="minorHAnsi" w:hAnsiTheme="minorHAnsi" w:cstheme="minorBidi"/>
        </w:rPr>
        <w:t xml:space="preserve"> </w:t>
      </w:r>
      <w:r w:rsidR="00416D19" w:rsidRPr="006D2570">
        <w:rPr>
          <w:rFonts w:asciiTheme="minorHAnsi" w:eastAsiaTheme="minorHAnsi" w:hAnsiTheme="minorHAnsi" w:cstheme="minorBidi"/>
        </w:rPr>
        <w:t xml:space="preserve">as a “first-ever approach” to </w:t>
      </w:r>
      <w:r w:rsidR="00FF6184">
        <w:rPr>
          <w:rFonts w:asciiTheme="minorHAnsi" w:eastAsiaTheme="minorHAnsi" w:hAnsiTheme="minorHAnsi" w:cstheme="minorBidi"/>
        </w:rPr>
        <w:t>relating chemical transport to PM (road dust)</w:t>
      </w:r>
      <w:r w:rsidRPr="006D2570">
        <w:rPr>
          <w:rFonts w:asciiTheme="minorHAnsi" w:eastAsiaTheme="minorHAnsi" w:hAnsiTheme="minorHAnsi" w:cstheme="minorBidi"/>
        </w:rPr>
        <w:t>; and</w:t>
      </w:r>
    </w:p>
    <w:p w14:paraId="11C913EA" w14:textId="733F3EA3" w:rsidR="0031017F" w:rsidRPr="006D2570" w:rsidRDefault="008959C7" w:rsidP="006D2570">
      <w:pPr>
        <w:pStyle w:val="ListParagraph"/>
        <w:numPr>
          <w:ilvl w:val="0"/>
          <w:numId w:val="12"/>
        </w:numPr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outcomes</w:t>
      </w:r>
      <w:proofErr w:type="gramEnd"/>
      <w:r w:rsidR="00CE054F" w:rsidRPr="006D2570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from</w:t>
      </w:r>
      <w:r w:rsidR="00416D19" w:rsidRPr="006D2570">
        <w:rPr>
          <w:rFonts w:asciiTheme="minorHAnsi" w:eastAsiaTheme="minorHAnsi" w:hAnsiTheme="minorHAnsi" w:cstheme="minorBidi"/>
        </w:rPr>
        <w:t xml:space="preserve"> this study </w:t>
      </w:r>
      <w:r>
        <w:rPr>
          <w:rFonts w:asciiTheme="minorHAnsi" w:eastAsiaTheme="minorHAnsi" w:hAnsiTheme="minorHAnsi" w:cstheme="minorBidi"/>
        </w:rPr>
        <w:t>will allow the</w:t>
      </w:r>
      <w:r w:rsidR="0031017F" w:rsidRPr="006D2570">
        <w:rPr>
          <w:rFonts w:asciiTheme="minorHAnsi" w:eastAsiaTheme="minorHAnsi" w:hAnsiTheme="minorHAnsi" w:cstheme="minorBidi"/>
        </w:rPr>
        <w:t xml:space="preserve"> </w:t>
      </w:r>
      <w:r w:rsidR="00CE054F" w:rsidRPr="006D2570">
        <w:rPr>
          <w:rFonts w:asciiTheme="minorHAnsi" w:eastAsiaTheme="minorHAnsi" w:hAnsiTheme="minorHAnsi" w:cstheme="minorBidi"/>
        </w:rPr>
        <w:t xml:space="preserve">local road </w:t>
      </w:r>
      <w:r w:rsidR="00442DD5" w:rsidRPr="006D2570">
        <w:rPr>
          <w:rFonts w:asciiTheme="minorHAnsi" w:eastAsiaTheme="minorHAnsi" w:hAnsiTheme="minorHAnsi" w:cstheme="minorBidi"/>
        </w:rPr>
        <w:t>authorities</w:t>
      </w:r>
      <w:r w:rsidR="00B928AD">
        <w:rPr>
          <w:rFonts w:asciiTheme="minorHAnsi" w:eastAsiaTheme="minorHAnsi" w:hAnsiTheme="minorHAnsi" w:cstheme="minorBidi"/>
        </w:rPr>
        <w:t xml:space="preserve"> (Public Works Departments)</w:t>
      </w:r>
      <w:r>
        <w:rPr>
          <w:rFonts w:asciiTheme="minorHAnsi" w:eastAsiaTheme="minorHAnsi" w:hAnsiTheme="minorHAnsi" w:cstheme="minorBidi"/>
        </w:rPr>
        <w:t xml:space="preserve"> to </w:t>
      </w:r>
      <w:r w:rsidR="00180037">
        <w:rPr>
          <w:rFonts w:asciiTheme="minorHAnsi" w:eastAsiaTheme="minorHAnsi" w:hAnsiTheme="minorHAnsi" w:cstheme="minorBidi"/>
        </w:rPr>
        <w:t>mak</w:t>
      </w:r>
      <w:r>
        <w:rPr>
          <w:rFonts w:asciiTheme="minorHAnsi" w:eastAsiaTheme="minorHAnsi" w:hAnsiTheme="minorHAnsi" w:cstheme="minorBidi"/>
        </w:rPr>
        <w:t>e</w:t>
      </w:r>
      <w:r w:rsidR="00180037">
        <w:rPr>
          <w:rFonts w:asciiTheme="minorHAnsi" w:eastAsiaTheme="minorHAnsi" w:hAnsiTheme="minorHAnsi" w:cstheme="minorBidi"/>
        </w:rPr>
        <w:t xml:space="preserve"> i</w:t>
      </w:r>
      <w:r>
        <w:rPr>
          <w:rFonts w:asciiTheme="minorHAnsi" w:eastAsiaTheme="minorHAnsi" w:hAnsiTheme="minorHAnsi" w:cstheme="minorBidi"/>
        </w:rPr>
        <w:t>nformed</w:t>
      </w:r>
      <w:r w:rsidR="00180037">
        <w:rPr>
          <w:rFonts w:asciiTheme="minorHAnsi" w:eastAsiaTheme="minorHAnsi" w:hAnsiTheme="minorHAnsi" w:cstheme="minorBidi"/>
        </w:rPr>
        <w:t xml:space="preserve"> decisions regarding the use of</w:t>
      </w:r>
      <w:r w:rsidR="000C4FFF">
        <w:rPr>
          <w:rFonts w:cs="Arial"/>
          <w:bCs/>
          <w:color w:val="000000"/>
        </w:rPr>
        <w:t xml:space="preserve"> both</w:t>
      </w:r>
      <w:r w:rsidR="00B928AD">
        <w:rPr>
          <w:rFonts w:cs="Arial"/>
          <w:bCs/>
          <w:color w:val="000000"/>
        </w:rPr>
        <w:t xml:space="preserve"> environmentally sustainable and cost-effective dust-suppression </w:t>
      </w:r>
      <w:r w:rsidR="000C4FFF">
        <w:rPr>
          <w:rFonts w:cs="Arial"/>
          <w:bCs/>
          <w:color w:val="000000"/>
        </w:rPr>
        <w:t>technologies</w:t>
      </w:r>
      <w:r w:rsidR="000C4FFF">
        <w:rPr>
          <w:rFonts w:asciiTheme="minorHAnsi" w:eastAsiaTheme="minorHAnsi" w:hAnsiTheme="minorHAnsi" w:cstheme="minorBidi"/>
        </w:rPr>
        <w:t>.</w:t>
      </w:r>
      <w:r w:rsidR="00704276" w:rsidRPr="006D2570">
        <w:rPr>
          <w:rFonts w:asciiTheme="minorHAnsi" w:eastAsiaTheme="minorHAnsi" w:hAnsiTheme="minorHAnsi" w:cstheme="minorBidi"/>
        </w:rPr>
        <w:t xml:space="preserve"> </w:t>
      </w:r>
      <w:r w:rsidR="000C4FFF">
        <w:rPr>
          <w:rFonts w:asciiTheme="minorHAnsi" w:eastAsiaTheme="minorHAnsi" w:hAnsiTheme="minorHAnsi" w:cstheme="minorBidi"/>
        </w:rPr>
        <w:t>T</w:t>
      </w:r>
      <w:r w:rsidR="00186070" w:rsidRPr="006D2570">
        <w:rPr>
          <w:rFonts w:asciiTheme="minorHAnsi" w:eastAsiaTheme="minorHAnsi" w:hAnsiTheme="minorHAnsi" w:cstheme="minorBidi"/>
        </w:rPr>
        <w:t>h</w:t>
      </w:r>
      <w:r w:rsidR="000C4FFF">
        <w:rPr>
          <w:rFonts w:asciiTheme="minorHAnsi" w:eastAsiaTheme="minorHAnsi" w:hAnsiTheme="minorHAnsi" w:cstheme="minorBidi"/>
        </w:rPr>
        <w:t>is</w:t>
      </w:r>
      <w:r w:rsidR="00186070" w:rsidRPr="006D2570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knowledge base can</w:t>
      </w:r>
      <w:r w:rsidR="00CE054F" w:rsidRPr="006D2570">
        <w:rPr>
          <w:rFonts w:asciiTheme="minorHAnsi" w:eastAsiaTheme="minorHAnsi" w:hAnsiTheme="minorHAnsi" w:cstheme="minorBidi"/>
        </w:rPr>
        <w:t xml:space="preserve"> then be applied to other </w:t>
      </w:r>
      <w:r w:rsidR="00DB0183" w:rsidRPr="001D7BAD">
        <w:t>local</w:t>
      </w:r>
      <w:r w:rsidR="00442DD5">
        <w:t>ities</w:t>
      </w:r>
      <w:r w:rsidR="00DB0183" w:rsidRPr="001D7BAD">
        <w:t xml:space="preserve"> </w:t>
      </w:r>
      <w:r w:rsidR="00CE054F" w:rsidRPr="006D2570">
        <w:rPr>
          <w:rFonts w:asciiTheme="minorHAnsi" w:eastAsiaTheme="minorHAnsi" w:hAnsiTheme="minorHAnsi" w:cstheme="minorBidi"/>
        </w:rPr>
        <w:t>state-wide.</w:t>
      </w:r>
    </w:p>
    <w:p w14:paraId="2B1952F8" w14:textId="77777777" w:rsidR="0031017F" w:rsidRDefault="0031017F" w:rsidP="00C648CC">
      <w:pPr>
        <w:jc w:val="both"/>
        <w:rPr>
          <w:rFonts w:asciiTheme="minorHAnsi" w:eastAsiaTheme="minorHAnsi" w:hAnsiTheme="minorHAnsi" w:cstheme="minorBidi"/>
        </w:rPr>
      </w:pPr>
    </w:p>
    <w:p w14:paraId="5C7ED83C" w14:textId="77777777" w:rsidR="006E0EFD" w:rsidRPr="009D6EC8" w:rsidRDefault="006E0EFD" w:rsidP="00C2456E">
      <w:pPr>
        <w:outlineLvl w:val="0"/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818" w:type="dxa"/>
        <w:tblLook w:val="04A0" w:firstRow="1" w:lastRow="0" w:firstColumn="1" w:lastColumn="0" w:noHBand="0" w:noVBand="1"/>
      </w:tblPr>
      <w:tblGrid>
        <w:gridCol w:w="8478"/>
        <w:gridCol w:w="1800"/>
        <w:gridCol w:w="270"/>
        <w:gridCol w:w="270"/>
      </w:tblGrid>
      <w:tr w:rsidR="00686B53" w:rsidRPr="00EB5831" w14:paraId="16A028C8" w14:textId="77777777" w:rsidTr="005A7550">
        <w:tc>
          <w:tcPr>
            <w:tcW w:w="10548" w:type="dxa"/>
            <w:gridSpan w:val="3"/>
          </w:tcPr>
          <w:p w14:paraId="1CD4747A" w14:textId="02E9B462" w:rsidR="00686B53" w:rsidRPr="003A3B53" w:rsidRDefault="00686B53" w:rsidP="005A7550">
            <w:pPr>
              <w:widowControl w:val="0"/>
              <w:ind w:right="252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1:</w:t>
            </w:r>
            <w:r w:rsidRPr="00EB5831">
              <w:rPr>
                <w:rFonts w:cs="Arial"/>
                <w:i/>
              </w:rPr>
              <w:t xml:space="preserve"> </w:t>
            </w:r>
            <w:r w:rsidR="003A3B53">
              <w:rPr>
                <w:rFonts w:cs="Arial"/>
                <w:b/>
              </w:rPr>
              <w:t>C</w:t>
            </w:r>
            <w:r w:rsidR="00F42198">
              <w:rPr>
                <w:rFonts w:cs="Arial"/>
                <w:b/>
              </w:rPr>
              <w:t>ollect</w:t>
            </w:r>
            <w:r w:rsidR="00A123F4">
              <w:rPr>
                <w:rFonts w:cs="Arial"/>
                <w:b/>
              </w:rPr>
              <w:t>ion</w:t>
            </w:r>
            <w:r w:rsidR="00F42198">
              <w:rPr>
                <w:rFonts w:cs="Arial"/>
                <w:b/>
              </w:rPr>
              <w:t xml:space="preserve"> and </w:t>
            </w:r>
            <w:r w:rsidR="000C4FFF">
              <w:rPr>
                <w:rFonts w:cs="Arial"/>
                <w:b/>
              </w:rPr>
              <w:t>analysis</w:t>
            </w:r>
            <w:r w:rsidR="00A123F4">
              <w:rPr>
                <w:rFonts w:cs="Arial"/>
                <w:b/>
              </w:rPr>
              <w:t xml:space="preserve"> of</w:t>
            </w:r>
            <w:r w:rsidR="003A3B53">
              <w:rPr>
                <w:rFonts w:cs="Arial"/>
                <w:b/>
              </w:rPr>
              <w:t xml:space="preserve"> </w:t>
            </w:r>
            <w:r w:rsidR="00715A0F">
              <w:rPr>
                <w:rFonts w:cs="Arial"/>
                <w:b/>
              </w:rPr>
              <w:t>aerosol PM, soil, stream and shallow ground water</w:t>
            </w:r>
            <w:r w:rsidR="00953F68">
              <w:rPr>
                <w:rFonts w:cs="Arial"/>
                <w:b/>
              </w:rPr>
              <w:t xml:space="preserve"> samples at specific sites and background locations</w:t>
            </w:r>
            <w:r w:rsidR="00F42198">
              <w:rPr>
                <w:rFonts w:cs="Arial"/>
                <w:b/>
              </w:rPr>
              <w:t>.</w:t>
            </w:r>
            <w:r w:rsidR="00953F68">
              <w:rPr>
                <w:rFonts w:cs="Arial"/>
                <w:b/>
              </w:rPr>
              <w:t xml:space="preserve"> Seasonal sampling 202</w:t>
            </w:r>
            <w:r w:rsidR="00C22611">
              <w:rPr>
                <w:rFonts w:cs="Arial"/>
                <w:b/>
              </w:rPr>
              <w:t>0</w:t>
            </w:r>
            <w:r w:rsidR="00953F68">
              <w:rPr>
                <w:rFonts w:cs="Arial"/>
                <w:b/>
              </w:rPr>
              <w:t xml:space="preserve"> </w:t>
            </w:r>
            <w:r w:rsidR="00C22611">
              <w:rPr>
                <w:rFonts w:cs="Arial"/>
                <w:b/>
              </w:rPr>
              <w:t>to</w:t>
            </w:r>
            <w:r w:rsidR="00953F68">
              <w:rPr>
                <w:rFonts w:cs="Arial"/>
                <w:b/>
              </w:rPr>
              <w:t xml:space="preserve"> 202</w:t>
            </w:r>
            <w:r w:rsidR="00C22611">
              <w:rPr>
                <w:rFonts w:cs="Arial"/>
                <w:b/>
              </w:rPr>
              <w:t>3</w:t>
            </w:r>
            <w:r w:rsidR="00953F68">
              <w:rPr>
                <w:rFonts w:cs="Arial"/>
                <w:b/>
              </w:rPr>
              <w:t>.</w:t>
            </w:r>
          </w:p>
          <w:p w14:paraId="1D85250B" w14:textId="4C7F4099" w:rsidR="005431D4" w:rsidRPr="00F42198" w:rsidRDefault="00F42198" w:rsidP="005A7550">
            <w:pPr>
              <w:autoSpaceDE w:val="0"/>
              <w:autoSpaceDN w:val="0"/>
              <w:adjustRightInd w:val="0"/>
              <w:ind w:right="25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The project team will </w:t>
            </w:r>
            <w:r w:rsidR="00AA0D19">
              <w:rPr>
                <w:rFonts w:cs="Arial"/>
                <w:bCs/>
                <w:color w:val="000000"/>
              </w:rPr>
              <w:t xml:space="preserve">collect </w:t>
            </w:r>
            <w:r w:rsidR="000C4FFF">
              <w:rPr>
                <w:rFonts w:cs="Arial"/>
                <w:bCs/>
                <w:color w:val="000000"/>
              </w:rPr>
              <w:t>multiple</w:t>
            </w:r>
            <w:r w:rsidR="00715A0F">
              <w:rPr>
                <w:rFonts w:cs="Arial"/>
                <w:bCs/>
                <w:color w:val="000000"/>
              </w:rPr>
              <w:t xml:space="preserve"> aerosol PM samples </w:t>
            </w:r>
            <w:r w:rsidR="00EC4955">
              <w:rPr>
                <w:rFonts w:cs="Arial"/>
                <w:bCs/>
                <w:color w:val="000000"/>
              </w:rPr>
              <w:t>(</w:t>
            </w:r>
            <w:r w:rsidR="0084598D">
              <w:rPr>
                <w:rFonts w:cs="Arial"/>
                <w:bCs/>
                <w:color w:val="000000"/>
              </w:rPr>
              <w:t xml:space="preserve">total </w:t>
            </w:r>
            <w:r w:rsidR="000C4FFF">
              <w:rPr>
                <w:rFonts w:cs="Arial"/>
                <w:bCs/>
                <w:color w:val="000000"/>
              </w:rPr>
              <w:t>36</w:t>
            </w:r>
            <w:r w:rsidR="00EC4955">
              <w:rPr>
                <w:rFonts w:cs="Arial"/>
                <w:bCs/>
                <w:color w:val="000000"/>
              </w:rPr>
              <w:t xml:space="preserve"> sample</w:t>
            </w:r>
            <w:r w:rsidR="0084598D">
              <w:rPr>
                <w:rFonts w:cs="Arial"/>
                <w:bCs/>
                <w:color w:val="000000"/>
              </w:rPr>
              <w:t xml:space="preserve"> events</w:t>
            </w:r>
            <w:r w:rsidR="00EC4955">
              <w:rPr>
                <w:rFonts w:cs="Arial"/>
                <w:bCs/>
                <w:color w:val="000000"/>
              </w:rPr>
              <w:t xml:space="preserve">) </w:t>
            </w:r>
            <w:r w:rsidR="000C4FFF">
              <w:rPr>
                <w:rFonts w:cs="Arial"/>
                <w:bCs/>
                <w:color w:val="000000"/>
              </w:rPr>
              <w:t xml:space="preserve">from three selected sites seasonally </w:t>
            </w:r>
            <w:r w:rsidR="00715A0F">
              <w:rPr>
                <w:rFonts w:cs="Arial"/>
                <w:bCs/>
                <w:color w:val="000000"/>
              </w:rPr>
              <w:t>while recording meteor</w:t>
            </w:r>
            <w:r w:rsidR="00953F68">
              <w:rPr>
                <w:rFonts w:cs="Arial"/>
                <w:bCs/>
                <w:color w:val="000000"/>
              </w:rPr>
              <w:t>o</w:t>
            </w:r>
            <w:r w:rsidR="00715A0F">
              <w:rPr>
                <w:rFonts w:cs="Arial"/>
                <w:bCs/>
                <w:color w:val="000000"/>
              </w:rPr>
              <w:t xml:space="preserve">logical </w:t>
            </w:r>
            <w:r w:rsidR="00953F68">
              <w:rPr>
                <w:rFonts w:cs="Arial"/>
                <w:bCs/>
                <w:color w:val="000000"/>
              </w:rPr>
              <w:t xml:space="preserve">data during sampling. </w:t>
            </w:r>
            <w:r w:rsidR="0084598D">
              <w:rPr>
                <w:rFonts w:cs="Arial"/>
                <w:bCs/>
                <w:color w:val="000000"/>
              </w:rPr>
              <w:t xml:space="preserve">Sampling to begin summer 2020 and end spring 2023. </w:t>
            </w:r>
            <w:r w:rsidR="00440393">
              <w:rPr>
                <w:rFonts w:cs="Arial"/>
                <w:bCs/>
                <w:color w:val="000000"/>
              </w:rPr>
              <w:t>Simultaneous collection of soil, stream and shallow ground water samples</w:t>
            </w:r>
            <w:r w:rsidR="00704276">
              <w:rPr>
                <w:rFonts w:cs="Arial"/>
                <w:bCs/>
                <w:color w:val="000000"/>
              </w:rPr>
              <w:t xml:space="preserve"> will also take place</w:t>
            </w:r>
            <w:r w:rsidR="00440393">
              <w:rPr>
                <w:rFonts w:cs="Arial"/>
                <w:bCs/>
                <w:color w:val="000000"/>
              </w:rPr>
              <w:t>.</w:t>
            </w:r>
          </w:p>
          <w:p w14:paraId="6730C553" w14:textId="21443DB3" w:rsidR="005431D4" w:rsidRDefault="005431D4" w:rsidP="00D8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D8390F">
              <w:rPr>
                <w:rFonts w:cs="Arial"/>
                <w:b/>
                <w:bCs/>
                <w:color w:val="000000"/>
              </w:rPr>
              <w:t>200,485</w:t>
            </w:r>
          </w:p>
          <w:p w14:paraId="17EADDBB" w14:textId="787CCF7C" w:rsidR="00D8390F" w:rsidRPr="00217C2A" w:rsidRDefault="00D8390F" w:rsidP="00D839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28491465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14:paraId="72F505C1" w14:textId="77777777" w:rsidTr="002E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0" w:type="dxa"/>
        </w:trPr>
        <w:tc>
          <w:tcPr>
            <w:tcW w:w="8478" w:type="dxa"/>
          </w:tcPr>
          <w:p w14:paraId="29928051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74516DFA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0A4EE6" w14:paraId="1F260398" w14:textId="77777777" w:rsidTr="002E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0" w:type="dxa"/>
        </w:trPr>
        <w:tc>
          <w:tcPr>
            <w:tcW w:w="8478" w:type="dxa"/>
          </w:tcPr>
          <w:p w14:paraId="3CEAB9B8" w14:textId="56DAF048" w:rsidR="006E0EFD" w:rsidRPr="000A4EE6" w:rsidRDefault="006E0EFD" w:rsidP="00B32095">
            <w:pPr>
              <w:rPr>
                <w:rFonts w:cs="Arial"/>
              </w:rPr>
            </w:pPr>
            <w:r w:rsidRPr="00487394">
              <w:rPr>
                <w:rFonts w:cs="Arial"/>
              </w:rPr>
              <w:t xml:space="preserve">1. </w:t>
            </w:r>
            <w:r w:rsidR="004A2FF8">
              <w:rPr>
                <w:rFonts w:cs="Arial"/>
              </w:rPr>
              <w:t xml:space="preserve">Creation of </w:t>
            </w:r>
            <w:r w:rsidR="004A2FF8">
              <w:rPr>
                <w:rFonts w:asciiTheme="minorHAnsi" w:eastAsiaTheme="minorHAnsi" w:hAnsiTheme="minorHAnsi" w:cstheme="minorBidi"/>
              </w:rPr>
              <w:t>foundational natural resource data</w:t>
            </w:r>
            <w:r w:rsidR="00B32095">
              <w:rPr>
                <w:rFonts w:asciiTheme="minorHAnsi" w:eastAsiaTheme="minorHAnsi" w:hAnsiTheme="minorHAnsi" w:cstheme="minorBidi"/>
              </w:rPr>
              <w:t xml:space="preserve"> and information</w:t>
            </w:r>
            <w:r w:rsidR="004A2FF8">
              <w:rPr>
                <w:rFonts w:asciiTheme="minorHAnsi" w:eastAsiaTheme="minorHAnsi" w:hAnsiTheme="minorHAnsi" w:cstheme="minorBidi"/>
              </w:rPr>
              <w:t xml:space="preserve"> </w:t>
            </w:r>
            <w:r w:rsidR="00B32095">
              <w:rPr>
                <w:rFonts w:asciiTheme="minorHAnsi" w:eastAsiaTheme="minorHAnsi" w:hAnsiTheme="minorHAnsi" w:cstheme="minorBidi"/>
              </w:rPr>
              <w:t>in environmentally sensitive areas selected with the aid of local (county) road – public works departments</w:t>
            </w:r>
            <w:r w:rsidR="004A2FF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1800" w:type="dxa"/>
            <w:vAlign w:val="center"/>
          </w:tcPr>
          <w:p w14:paraId="13E3A462" w14:textId="2840EDB3" w:rsidR="006E0EFD" w:rsidRPr="00487394" w:rsidRDefault="00A72CC0" w:rsidP="002E7D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C5BE5" w:rsidRPr="00487394">
              <w:rPr>
                <w:rFonts w:cs="Arial"/>
              </w:rPr>
              <w:t>/202</w:t>
            </w:r>
            <w:r w:rsidR="00633B68">
              <w:rPr>
                <w:rFonts w:cs="Arial"/>
              </w:rPr>
              <w:t>3</w:t>
            </w:r>
          </w:p>
        </w:tc>
      </w:tr>
      <w:tr w:rsidR="00EA2B92" w:rsidRPr="00EB5831" w14:paraId="157C2D09" w14:textId="77777777" w:rsidTr="002E7DE0">
        <w:tc>
          <w:tcPr>
            <w:tcW w:w="10548" w:type="dxa"/>
            <w:gridSpan w:val="3"/>
          </w:tcPr>
          <w:p w14:paraId="3D0480CF" w14:textId="77777777" w:rsidR="002E7DE0" w:rsidRDefault="002E7DE0" w:rsidP="00C80414">
            <w:pPr>
              <w:widowControl w:val="0"/>
              <w:ind w:right="252"/>
              <w:rPr>
                <w:rFonts w:cs="Arial"/>
                <w:b/>
              </w:rPr>
            </w:pPr>
          </w:p>
          <w:p w14:paraId="7DE86350" w14:textId="3ACB34F4" w:rsidR="00EA2B92" w:rsidRPr="003A3B53" w:rsidRDefault="00EA2B92" w:rsidP="00C80414">
            <w:pPr>
              <w:widowControl w:val="0"/>
              <w:ind w:right="252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 w:rsidR="00440393">
              <w:rPr>
                <w:rFonts w:cs="Arial"/>
                <w:b/>
              </w:rPr>
              <w:t xml:space="preserve"> Aerosol </w:t>
            </w:r>
            <w:r w:rsidR="0019529A">
              <w:rPr>
                <w:rFonts w:cs="Arial"/>
                <w:b/>
              </w:rPr>
              <w:t>PM</w:t>
            </w:r>
            <w:r w:rsidR="00440393">
              <w:rPr>
                <w:rFonts w:cs="Arial"/>
                <w:b/>
              </w:rPr>
              <w:t>, soil and water sample analysis</w:t>
            </w:r>
            <w:r w:rsidRPr="00EA2B92">
              <w:rPr>
                <w:rFonts w:cs="Arial"/>
                <w:b/>
              </w:rPr>
              <w:t>.</w:t>
            </w:r>
            <w:r w:rsidR="007035F4">
              <w:rPr>
                <w:rFonts w:cs="Arial"/>
                <w:b/>
              </w:rPr>
              <w:t xml:space="preserve"> Statistical analysis of </w:t>
            </w:r>
            <w:r w:rsidR="00E26FE3">
              <w:rPr>
                <w:rFonts w:cs="Arial"/>
                <w:b/>
              </w:rPr>
              <w:t xml:space="preserve">derived </w:t>
            </w:r>
            <w:r w:rsidR="0019529A">
              <w:rPr>
                <w:rFonts w:cs="Arial"/>
                <w:b/>
              </w:rPr>
              <w:t xml:space="preserve">chemical </w:t>
            </w:r>
            <w:r w:rsidR="007035F4">
              <w:rPr>
                <w:rFonts w:cs="Arial"/>
                <w:b/>
              </w:rPr>
              <w:t>data</w:t>
            </w:r>
            <w:r w:rsidR="00E26FE3">
              <w:rPr>
                <w:rFonts w:cs="Arial"/>
                <w:b/>
              </w:rPr>
              <w:t xml:space="preserve"> results</w:t>
            </w:r>
            <w:r w:rsidR="002E7DE0">
              <w:rPr>
                <w:rFonts w:cs="Arial"/>
                <w:b/>
              </w:rPr>
              <w:t>. C</w:t>
            </w:r>
            <w:r w:rsidR="007035F4">
              <w:rPr>
                <w:rFonts w:cs="Arial"/>
                <w:b/>
              </w:rPr>
              <w:t>ommunicat</w:t>
            </w:r>
            <w:r w:rsidR="00E26FE3">
              <w:rPr>
                <w:rFonts w:cs="Arial"/>
                <w:b/>
              </w:rPr>
              <w:t>e</w:t>
            </w:r>
            <w:r w:rsidR="007035F4">
              <w:rPr>
                <w:rFonts w:cs="Arial"/>
                <w:b/>
              </w:rPr>
              <w:t xml:space="preserve"> the findings of this study to the county public works departments.</w:t>
            </w:r>
          </w:p>
          <w:p w14:paraId="573700DA" w14:textId="0A97A63B" w:rsidR="00EA2B92" w:rsidRPr="00F42198" w:rsidRDefault="00EA655C" w:rsidP="00C80414">
            <w:pPr>
              <w:autoSpaceDE w:val="0"/>
              <w:autoSpaceDN w:val="0"/>
              <w:adjustRightInd w:val="0"/>
              <w:ind w:right="25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Aerosol</w:t>
            </w:r>
            <w:r w:rsidR="00EA2B92">
              <w:rPr>
                <w:rFonts w:cs="Arial"/>
                <w:bCs/>
                <w:color w:val="000000"/>
              </w:rPr>
              <w:t xml:space="preserve"> </w:t>
            </w:r>
            <w:r w:rsidR="00997864">
              <w:rPr>
                <w:rFonts w:cs="Arial"/>
                <w:bCs/>
                <w:color w:val="000000"/>
              </w:rPr>
              <w:t xml:space="preserve">PM </w:t>
            </w:r>
            <w:r w:rsidR="00440393">
              <w:rPr>
                <w:rFonts w:cs="Arial"/>
                <w:bCs/>
                <w:color w:val="000000"/>
              </w:rPr>
              <w:t xml:space="preserve">samples </w:t>
            </w:r>
            <w:r w:rsidR="00997864">
              <w:rPr>
                <w:rFonts w:cs="Arial"/>
                <w:bCs/>
                <w:color w:val="000000"/>
              </w:rPr>
              <w:t xml:space="preserve">will </w:t>
            </w:r>
            <w:r>
              <w:rPr>
                <w:rFonts w:cs="Arial"/>
                <w:bCs/>
                <w:color w:val="000000"/>
              </w:rPr>
              <w:t xml:space="preserve">be analyzed </w:t>
            </w:r>
            <w:r w:rsidR="003B72C6">
              <w:rPr>
                <w:rFonts w:cs="Arial"/>
                <w:bCs/>
                <w:color w:val="000000"/>
              </w:rPr>
              <w:t xml:space="preserve">gravimetrically at the NRRI to determine mass concentrations. Chemical analysis will be conducted </w:t>
            </w:r>
            <w:r>
              <w:rPr>
                <w:rFonts w:cs="Arial"/>
                <w:bCs/>
                <w:color w:val="000000"/>
              </w:rPr>
              <w:t>by Elemental Analysis, Inc. (EAI)</w:t>
            </w:r>
            <w:proofErr w:type="gramStart"/>
            <w:r w:rsidR="003B72C6">
              <w:rPr>
                <w:rFonts w:cs="Arial"/>
                <w:bCs/>
                <w:color w:val="000000"/>
              </w:rPr>
              <w:t>,</w:t>
            </w:r>
            <w:proofErr w:type="gramEnd"/>
            <w:r w:rsidR="003B72C6">
              <w:rPr>
                <w:rFonts w:cs="Arial"/>
                <w:bCs/>
                <w:color w:val="000000"/>
              </w:rPr>
              <w:t xml:space="preserve"> using Proton Induced X-ray Emission (PIXE) to determine</w:t>
            </w:r>
            <w:r>
              <w:rPr>
                <w:rFonts w:cs="Arial"/>
                <w:bCs/>
                <w:color w:val="000000"/>
              </w:rPr>
              <w:t xml:space="preserve"> elemental </w:t>
            </w:r>
            <w:r w:rsidR="003B72C6">
              <w:rPr>
                <w:rFonts w:cs="Arial"/>
                <w:bCs/>
                <w:color w:val="000000"/>
              </w:rPr>
              <w:t xml:space="preserve">chemical </w:t>
            </w:r>
            <w:r>
              <w:rPr>
                <w:rFonts w:cs="Arial"/>
                <w:bCs/>
                <w:color w:val="000000"/>
              </w:rPr>
              <w:t>concentrations</w:t>
            </w:r>
            <w:r w:rsidR="003268B6">
              <w:rPr>
                <w:rFonts w:cs="Arial"/>
                <w:bCs/>
                <w:color w:val="000000"/>
              </w:rPr>
              <w:t xml:space="preserve"> of PM</w:t>
            </w:r>
            <w:r>
              <w:rPr>
                <w:rFonts w:cs="Arial"/>
                <w:bCs/>
                <w:color w:val="000000"/>
              </w:rPr>
              <w:t xml:space="preserve">. Soil, stream and shallow ground water samples will be analyzed </w:t>
            </w:r>
            <w:r w:rsidR="003B72C6">
              <w:rPr>
                <w:rFonts w:cs="Arial"/>
                <w:bCs/>
                <w:color w:val="000000"/>
              </w:rPr>
              <w:t>in-house (UM</w:t>
            </w:r>
            <w:r w:rsidR="003268B6">
              <w:rPr>
                <w:rFonts w:cs="Arial"/>
                <w:bCs/>
                <w:color w:val="000000"/>
              </w:rPr>
              <w:t>N</w:t>
            </w:r>
            <w:r w:rsidR="003B72C6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 xml:space="preserve">using </w:t>
            </w:r>
            <w:r w:rsidR="00FE63C8">
              <w:rPr>
                <w:rStyle w:val="ilfuvd"/>
              </w:rPr>
              <w:t>Inductively coupled plasma atomic emission spectroscopy (ICP-AES)</w:t>
            </w:r>
            <w:r w:rsidR="00997864">
              <w:rPr>
                <w:rFonts w:cs="Arial"/>
              </w:rPr>
              <w:t>.</w:t>
            </w:r>
            <w:r w:rsidR="007035F4">
              <w:rPr>
                <w:rFonts w:cs="Arial"/>
              </w:rPr>
              <w:t xml:space="preserve"> </w:t>
            </w:r>
            <w:r w:rsidR="007035F4">
              <w:rPr>
                <w:rFonts w:cs="Arial"/>
                <w:bCs/>
                <w:color w:val="000000"/>
              </w:rPr>
              <w:t xml:space="preserve">The NRRI team will statistically analyze the chemical </w:t>
            </w:r>
            <w:r w:rsidR="00E26FE3">
              <w:rPr>
                <w:rFonts w:cs="Arial"/>
                <w:bCs/>
                <w:color w:val="000000"/>
              </w:rPr>
              <w:t>analytical</w:t>
            </w:r>
            <w:r w:rsidR="007035F4">
              <w:rPr>
                <w:rFonts w:cs="Arial"/>
                <w:bCs/>
                <w:color w:val="000000"/>
              </w:rPr>
              <w:t xml:space="preserve"> results of the aerosol</w:t>
            </w:r>
            <w:r w:rsidR="003B72C6">
              <w:rPr>
                <w:rFonts w:cs="Arial"/>
                <w:bCs/>
                <w:color w:val="000000"/>
              </w:rPr>
              <w:t xml:space="preserve"> PM</w:t>
            </w:r>
            <w:r w:rsidR="007035F4">
              <w:rPr>
                <w:rFonts w:cs="Arial"/>
                <w:bCs/>
                <w:color w:val="000000"/>
              </w:rPr>
              <w:t xml:space="preserve">, soil, stream and shallow ground water samples. </w:t>
            </w:r>
            <w:r w:rsidR="003B72C6">
              <w:rPr>
                <w:rFonts w:cs="Arial"/>
                <w:bCs/>
                <w:color w:val="000000"/>
              </w:rPr>
              <w:t>T</w:t>
            </w:r>
            <w:r w:rsidR="007035F4">
              <w:rPr>
                <w:rFonts w:cs="Arial"/>
                <w:bCs/>
                <w:color w:val="000000"/>
              </w:rPr>
              <w:t xml:space="preserve">he findings </w:t>
            </w:r>
            <w:r w:rsidR="003B72C6">
              <w:rPr>
                <w:rFonts w:cs="Arial"/>
                <w:bCs/>
                <w:color w:val="000000"/>
              </w:rPr>
              <w:t xml:space="preserve">of this study </w:t>
            </w:r>
            <w:r w:rsidR="007035F4">
              <w:rPr>
                <w:rFonts w:cs="Arial"/>
                <w:bCs/>
                <w:color w:val="000000"/>
              </w:rPr>
              <w:t xml:space="preserve">will </w:t>
            </w:r>
            <w:r w:rsidR="003B72C6">
              <w:rPr>
                <w:rFonts w:cs="Arial"/>
                <w:bCs/>
                <w:color w:val="000000"/>
              </w:rPr>
              <w:t xml:space="preserve">be presented to the </w:t>
            </w:r>
            <w:r w:rsidR="00E26FE3">
              <w:rPr>
                <w:rFonts w:cs="Arial"/>
                <w:bCs/>
                <w:color w:val="000000"/>
              </w:rPr>
              <w:t xml:space="preserve">respective </w:t>
            </w:r>
            <w:r w:rsidR="003B72C6">
              <w:rPr>
                <w:rFonts w:cs="Arial"/>
                <w:bCs/>
                <w:color w:val="000000"/>
              </w:rPr>
              <w:t>county public works department</w:t>
            </w:r>
            <w:r w:rsidR="00504961">
              <w:rPr>
                <w:rFonts w:cs="Arial"/>
                <w:bCs/>
                <w:color w:val="000000"/>
              </w:rPr>
              <w:t xml:space="preserve">(s) </w:t>
            </w:r>
            <w:r w:rsidR="007035F4">
              <w:rPr>
                <w:rFonts w:cs="Arial"/>
                <w:bCs/>
                <w:color w:val="000000"/>
              </w:rPr>
              <w:t xml:space="preserve">to develop more environmentally sustainable and cost-effective dust-suppression </w:t>
            </w:r>
            <w:r w:rsidR="00E26FE3">
              <w:rPr>
                <w:rFonts w:cs="Arial"/>
                <w:bCs/>
                <w:color w:val="000000"/>
              </w:rPr>
              <w:t>methods</w:t>
            </w:r>
            <w:r w:rsidR="007035F4">
              <w:rPr>
                <w:rFonts w:cs="Arial"/>
                <w:bCs/>
                <w:color w:val="000000"/>
              </w:rPr>
              <w:t>.</w:t>
            </w:r>
          </w:p>
          <w:p w14:paraId="742890B8" w14:textId="3FC75C30" w:rsidR="00EA2B92" w:rsidRPr="00217C2A" w:rsidRDefault="00EA2B92" w:rsidP="00D839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D8390F">
              <w:rPr>
                <w:rFonts w:cs="Arial"/>
                <w:b/>
                <w:bCs/>
                <w:color w:val="000000"/>
              </w:rPr>
              <w:t>7</w:t>
            </w:r>
            <w:r w:rsidR="003268B6">
              <w:rPr>
                <w:rFonts w:cs="Arial"/>
                <w:b/>
                <w:bCs/>
                <w:color w:val="000000"/>
              </w:rPr>
              <w:t>9</w:t>
            </w:r>
            <w:r w:rsidR="00CD696E">
              <w:rPr>
                <w:rFonts w:cs="Arial"/>
                <w:b/>
                <w:bCs/>
                <w:color w:val="000000"/>
              </w:rPr>
              <w:t>,</w:t>
            </w:r>
            <w:r w:rsidR="003268B6">
              <w:rPr>
                <w:rFonts w:cs="Arial"/>
                <w:b/>
                <w:bCs/>
                <w:color w:val="000000"/>
              </w:rPr>
              <w:t>7</w:t>
            </w:r>
            <w:r w:rsidR="007035F4">
              <w:rPr>
                <w:rFonts w:cs="Arial"/>
                <w:b/>
                <w:bCs/>
                <w:color w:val="000000"/>
              </w:rPr>
              <w:t>4</w:t>
            </w:r>
            <w:r w:rsidR="003268B6">
              <w:rPr>
                <w:rFonts w:cs="Arial"/>
                <w:b/>
                <w:bCs/>
                <w:color w:val="000000"/>
              </w:rPr>
              <w:t>1</w:t>
            </w:r>
          </w:p>
        </w:tc>
        <w:tc>
          <w:tcPr>
            <w:tcW w:w="270" w:type="dxa"/>
          </w:tcPr>
          <w:p w14:paraId="5344E7C4" w14:textId="77777777" w:rsidR="00EA2B92" w:rsidRPr="00EB5831" w:rsidRDefault="00EA2B92" w:rsidP="00C80414">
            <w:pPr>
              <w:rPr>
                <w:rFonts w:cs="Arial"/>
              </w:rPr>
            </w:pPr>
          </w:p>
        </w:tc>
      </w:tr>
    </w:tbl>
    <w:p w14:paraId="57D87C26" w14:textId="388053EC" w:rsidR="00EA2B92" w:rsidRPr="001609E1" w:rsidRDefault="00EA2B92" w:rsidP="00EA2B9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EA2B92" w:rsidRPr="009D6EC8" w14:paraId="47731CF5" w14:textId="77777777" w:rsidTr="00C80414">
        <w:tc>
          <w:tcPr>
            <w:tcW w:w="8478" w:type="dxa"/>
          </w:tcPr>
          <w:p w14:paraId="271F9B64" w14:textId="77777777" w:rsidR="00EA2B92" w:rsidRPr="009D6EC8" w:rsidRDefault="00EA2B92" w:rsidP="00C80414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02992027" w14:textId="77777777" w:rsidR="00EA2B92" w:rsidRPr="009D6EC8" w:rsidRDefault="00EA2B92" w:rsidP="00C80414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EA2B92" w:rsidRPr="000A4EE6" w14:paraId="678A0E60" w14:textId="77777777" w:rsidTr="00C66BAE">
        <w:tc>
          <w:tcPr>
            <w:tcW w:w="8478" w:type="dxa"/>
          </w:tcPr>
          <w:p w14:paraId="262AC3F7" w14:textId="6B36D444" w:rsidR="00EA2B92" w:rsidRPr="00487394" w:rsidRDefault="007C5BE5" w:rsidP="00330721">
            <w:pPr>
              <w:rPr>
                <w:rFonts w:cs="Arial"/>
              </w:rPr>
            </w:pPr>
            <w:r w:rsidRPr="00487394">
              <w:rPr>
                <w:rFonts w:cs="Arial"/>
              </w:rPr>
              <w:t xml:space="preserve">1. Determine </w:t>
            </w:r>
            <w:r w:rsidR="00A70B28">
              <w:rPr>
                <w:rFonts w:cs="Arial"/>
              </w:rPr>
              <w:t xml:space="preserve">the mass concentrations of the </w:t>
            </w:r>
            <w:r w:rsidR="00330721">
              <w:rPr>
                <w:rFonts w:cs="Arial"/>
              </w:rPr>
              <w:t xml:space="preserve">full-range of </w:t>
            </w:r>
            <w:r w:rsidR="00A70B28">
              <w:rPr>
                <w:rFonts w:cs="Arial"/>
              </w:rPr>
              <w:t>PM for each aerosol sample</w:t>
            </w:r>
            <w:r w:rsidRPr="00487394">
              <w:rPr>
                <w:rFonts w:cs="Arial"/>
              </w:rPr>
              <w:t>.</w:t>
            </w:r>
          </w:p>
        </w:tc>
        <w:tc>
          <w:tcPr>
            <w:tcW w:w="1800" w:type="dxa"/>
            <w:vAlign w:val="center"/>
          </w:tcPr>
          <w:p w14:paraId="51ACA6DB" w14:textId="657A142D" w:rsidR="00EA2B92" w:rsidRPr="00487394" w:rsidRDefault="007C5BE5" w:rsidP="00C66BAE">
            <w:pPr>
              <w:jc w:val="center"/>
              <w:rPr>
                <w:rFonts w:cs="Arial"/>
              </w:rPr>
            </w:pPr>
            <w:r w:rsidRPr="00487394">
              <w:rPr>
                <w:rFonts w:cs="Arial"/>
              </w:rPr>
              <w:t>6/202</w:t>
            </w:r>
            <w:r w:rsidR="00633B68">
              <w:rPr>
                <w:rFonts w:cs="Arial"/>
              </w:rPr>
              <w:t>3</w:t>
            </w:r>
          </w:p>
        </w:tc>
      </w:tr>
      <w:tr w:rsidR="00EA2B92" w:rsidRPr="000A4EE6" w14:paraId="1940835F" w14:textId="77777777" w:rsidTr="00C66BAE">
        <w:tc>
          <w:tcPr>
            <w:tcW w:w="8478" w:type="dxa"/>
          </w:tcPr>
          <w:p w14:paraId="36566B84" w14:textId="13DEC2F2" w:rsidR="00EA2B92" w:rsidRPr="00487394" w:rsidRDefault="007C5BE5" w:rsidP="00330721">
            <w:pPr>
              <w:rPr>
                <w:rFonts w:cs="Arial"/>
              </w:rPr>
            </w:pPr>
            <w:r w:rsidRPr="00487394">
              <w:rPr>
                <w:rFonts w:cs="Arial"/>
              </w:rPr>
              <w:t xml:space="preserve">2. </w:t>
            </w:r>
            <w:r w:rsidR="00330721">
              <w:rPr>
                <w:rFonts w:cs="Arial"/>
              </w:rPr>
              <w:t xml:space="preserve">Identification </w:t>
            </w:r>
            <w:r w:rsidR="004B2FE3" w:rsidRPr="00487394">
              <w:rPr>
                <w:rFonts w:cs="Arial"/>
              </w:rPr>
              <w:t xml:space="preserve">of </w:t>
            </w:r>
            <w:r w:rsidR="00330721">
              <w:rPr>
                <w:rFonts w:cs="Arial"/>
              </w:rPr>
              <w:t>specific pollutants (elemental concentrations) in the PM, soil, stream and shallow ground water related to and originating from unpaved road surfaces</w:t>
            </w:r>
            <w:r w:rsidR="004B2FE3" w:rsidRPr="00487394">
              <w:rPr>
                <w:rFonts w:cs="Arial"/>
              </w:rPr>
              <w:t>.</w:t>
            </w:r>
          </w:p>
        </w:tc>
        <w:tc>
          <w:tcPr>
            <w:tcW w:w="1800" w:type="dxa"/>
            <w:vAlign w:val="center"/>
          </w:tcPr>
          <w:p w14:paraId="2C677D59" w14:textId="187BD445" w:rsidR="00EA2B92" w:rsidRPr="00487394" w:rsidRDefault="007C5BE5" w:rsidP="00C66BAE">
            <w:pPr>
              <w:jc w:val="center"/>
              <w:rPr>
                <w:rFonts w:cs="Arial"/>
              </w:rPr>
            </w:pPr>
            <w:r w:rsidRPr="00487394">
              <w:rPr>
                <w:rFonts w:cs="Arial"/>
              </w:rPr>
              <w:t>6/202</w:t>
            </w:r>
            <w:r w:rsidR="00633B68">
              <w:rPr>
                <w:rFonts w:cs="Arial"/>
              </w:rPr>
              <w:t>3</w:t>
            </w:r>
          </w:p>
        </w:tc>
      </w:tr>
      <w:tr w:rsidR="003B72C6" w:rsidRPr="000A4EE6" w14:paraId="5C6C8663" w14:textId="77777777" w:rsidTr="00C66BAE">
        <w:tc>
          <w:tcPr>
            <w:tcW w:w="8478" w:type="dxa"/>
          </w:tcPr>
          <w:p w14:paraId="4D6E3072" w14:textId="1C0BE5F2" w:rsidR="003B72C6" w:rsidRDefault="003B72C6" w:rsidP="00D961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48739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Statistical analysis of samples as it relates to the chemical analys</w:t>
            </w:r>
            <w:r w:rsidR="00D961EF">
              <w:rPr>
                <w:rFonts w:cs="Arial"/>
              </w:rPr>
              <w:t>e</w:t>
            </w:r>
            <w:r>
              <w:rPr>
                <w:rFonts w:cs="Arial"/>
              </w:rPr>
              <w:t>s</w:t>
            </w:r>
            <w:r w:rsidRPr="00487394">
              <w:rPr>
                <w:rFonts w:cs="Arial"/>
              </w:rPr>
              <w:t>.</w:t>
            </w:r>
          </w:p>
        </w:tc>
        <w:tc>
          <w:tcPr>
            <w:tcW w:w="1800" w:type="dxa"/>
            <w:vAlign w:val="center"/>
          </w:tcPr>
          <w:p w14:paraId="17456626" w14:textId="535CB997" w:rsidR="003B72C6" w:rsidRPr="00487394" w:rsidRDefault="003B72C6" w:rsidP="00C66BAE">
            <w:pPr>
              <w:jc w:val="center"/>
              <w:rPr>
                <w:rFonts w:cs="Arial"/>
              </w:rPr>
            </w:pPr>
            <w:r w:rsidRPr="00487394">
              <w:rPr>
                <w:rFonts w:cs="Arial"/>
              </w:rPr>
              <w:t>6/202</w:t>
            </w:r>
            <w:r>
              <w:rPr>
                <w:rFonts w:cs="Arial"/>
              </w:rPr>
              <w:t>3</w:t>
            </w:r>
          </w:p>
        </w:tc>
      </w:tr>
      <w:tr w:rsidR="007035F4" w:rsidRPr="000A4EE6" w14:paraId="611A4531" w14:textId="77777777" w:rsidTr="00C66BAE">
        <w:tc>
          <w:tcPr>
            <w:tcW w:w="8478" w:type="dxa"/>
          </w:tcPr>
          <w:p w14:paraId="2941AF04" w14:textId="0F81294B" w:rsidR="007035F4" w:rsidRPr="00487394" w:rsidRDefault="003B72C6" w:rsidP="000F3381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035F4" w:rsidRPr="00487394">
              <w:rPr>
                <w:rFonts w:cs="Arial"/>
              </w:rPr>
              <w:t xml:space="preserve">. </w:t>
            </w:r>
            <w:r w:rsidR="0019529A">
              <w:rPr>
                <w:rFonts w:cs="Arial"/>
              </w:rPr>
              <w:t xml:space="preserve">Report the findings of this </w:t>
            </w:r>
            <w:r w:rsidR="000F3381">
              <w:rPr>
                <w:rFonts w:cs="Arial"/>
              </w:rPr>
              <w:t>assessment</w:t>
            </w:r>
            <w:r w:rsidR="0019529A">
              <w:rPr>
                <w:rFonts w:cs="Arial"/>
              </w:rPr>
              <w:t xml:space="preserve"> to aid the </w:t>
            </w:r>
            <w:r w:rsidR="00D961EF">
              <w:rPr>
                <w:rFonts w:cs="Arial"/>
              </w:rPr>
              <w:t xml:space="preserve">respective </w:t>
            </w:r>
            <w:r w:rsidR="0019529A">
              <w:rPr>
                <w:rFonts w:cs="Arial"/>
              </w:rPr>
              <w:t xml:space="preserve">MN county public works departments </w:t>
            </w:r>
            <w:r w:rsidR="000F3381">
              <w:rPr>
                <w:rFonts w:cs="Arial"/>
              </w:rPr>
              <w:t>in</w:t>
            </w:r>
            <w:r w:rsidR="0019529A">
              <w:rPr>
                <w:rFonts w:cs="Arial"/>
              </w:rPr>
              <w:t>to mak</w:t>
            </w:r>
            <w:r w:rsidR="000F3381">
              <w:rPr>
                <w:rFonts w:cs="Arial"/>
              </w:rPr>
              <w:t>ing</w:t>
            </w:r>
            <w:r w:rsidR="0019529A">
              <w:rPr>
                <w:rFonts w:cs="Arial"/>
              </w:rPr>
              <w:t xml:space="preserve"> informed decisions regarding</w:t>
            </w:r>
            <w:r w:rsidR="007035F4">
              <w:rPr>
                <w:rFonts w:cs="Arial"/>
              </w:rPr>
              <w:t xml:space="preserve"> </w:t>
            </w:r>
            <w:r w:rsidR="0019529A">
              <w:rPr>
                <w:rFonts w:cs="Arial"/>
              </w:rPr>
              <w:t xml:space="preserve">environmental </w:t>
            </w:r>
            <w:r w:rsidR="007035F4">
              <w:rPr>
                <w:rFonts w:cs="Arial"/>
              </w:rPr>
              <w:t>and cost-effective dust-suppression methods</w:t>
            </w:r>
            <w:r w:rsidR="007035F4" w:rsidRPr="00487394">
              <w:rPr>
                <w:rFonts w:cs="Arial"/>
              </w:rPr>
              <w:t>.</w:t>
            </w:r>
          </w:p>
        </w:tc>
        <w:tc>
          <w:tcPr>
            <w:tcW w:w="1800" w:type="dxa"/>
            <w:vAlign w:val="center"/>
          </w:tcPr>
          <w:p w14:paraId="57E4017F" w14:textId="026DC4DF" w:rsidR="007035F4" w:rsidRPr="00487394" w:rsidRDefault="007035F4" w:rsidP="00C66BAE">
            <w:pPr>
              <w:jc w:val="center"/>
              <w:rPr>
                <w:rFonts w:cs="Arial"/>
              </w:rPr>
            </w:pPr>
            <w:r w:rsidRPr="00487394">
              <w:rPr>
                <w:rFonts w:cs="Arial"/>
              </w:rPr>
              <w:t>6/202</w:t>
            </w:r>
            <w:r>
              <w:rPr>
                <w:rFonts w:cs="Arial"/>
              </w:rPr>
              <w:t>3</w:t>
            </w:r>
          </w:p>
        </w:tc>
      </w:tr>
    </w:tbl>
    <w:p w14:paraId="5AFC844A" w14:textId="77777777" w:rsidR="00C02DAD" w:rsidRPr="00EA2B92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224076C9" w14:textId="77777777" w:rsidR="005431D4" w:rsidRPr="00AF4ECD" w:rsidRDefault="006E0EFD" w:rsidP="00C2456E">
      <w:pPr>
        <w:tabs>
          <w:tab w:val="left" w:pos="540"/>
        </w:tabs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206620CD" w14:textId="676E02F8" w:rsidR="005431D4" w:rsidRPr="00653967" w:rsidRDefault="00653967" w:rsidP="006E0EFD">
      <w:pPr>
        <w:rPr>
          <w:rFonts w:cs="Arial"/>
        </w:rPr>
      </w:pPr>
      <w:r>
        <w:rPr>
          <w:rFonts w:cs="Arial"/>
        </w:rPr>
        <w:t>Cook,</w:t>
      </w:r>
      <w:r w:rsidR="00085459">
        <w:rPr>
          <w:rFonts w:cs="Arial"/>
        </w:rPr>
        <w:t xml:space="preserve"> Lake</w:t>
      </w:r>
      <w:r>
        <w:rPr>
          <w:rFonts w:cs="Arial"/>
        </w:rPr>
        <w:t xml:space="preserve"> and St. Louis County </w:t>
      </w:r>
      <w:r w:rsidR="00975E74">
        <w:rPr>
          <w:rFonts w:cs="Arial"/>
        </w:rPr>
        <w:t>Public Works</w:t>
      </w:r>
      <w:r>
        <w:rPr>
          <w:rFonts w:cs="Arial"/>
        </w:rPr>
        <w:t xml:space="preserve"> Departments have </w:t>
      </w:r>
      <w:r w:rsidR="00975E74">
        <w:rPr>
          <w:rFonts w:cs="Arial"/>
        </w:rPr>
        <w:t>committ</w:t>
      </w:r>
      <w:r>
        <w:rPr>
          <w:rFonts w:cs="Arial"/>
        </w:rPr>
        <w:t>ed project collaboration.</w:t>
      </w:r>
    </w:p>
    <w:p w14:paraId="28C481DB" w14:textId="77777777" w:rsidR="00653967" w:rsidRPr="009D6EC8" w:rsidRDefault="00653967" w:rsidP="006E0EFD">
      <w:pPr>
        <w:rPr>
          <w:rFonts w:cs="Arial"/>
          <w:b/>
        </w:rPr>
      </w:pPr>
    </w:p>
    <w:p w14:paraId="090527FA" w14:textId="77777777" w:rsidR="005431D4" w:rsidRPr="00AF4ECD" w:rsidRDefault="005431D4" w:rsidP="00C2456E">
      <w:pPr>
        <w:tabs>
          <w:tab w:val="left" w:pos="540"/>
        </w:tabs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</w:p>
    <w:p w14:paraId="25DB4A95" w14:textId="4E5AEC76" w:rsidR="001E42AC" w:rsidRPr="0016588F" w:rsidRDefault="003558D2" w:rsidP="006E0EFD">
      <w:pPr>
        <w:rPr>
          <w:rFonts w:cs="Arial"/>
        </w:rPr>
      </w:pPr>
      <w:r>
        <w:rPr>
          <w:rFonts w:cs="Arial"/>
        </w:rPr>
        <w:t xml:space="preserve">This project provides </w:t>
      </w:r>
      <w:r w:rsidR="008959C7">
        <w:rPr>
          <w:rFonts w:cs="Arial"/>
        </w:rPr>
        <w:t>an innovative</w:t>
      </w:r>
      <w:r>
        <w:rPr>
          <w:rFonts w:cs="Arial"/>
        </w:rPr>
        <w:t xml:space="preserve"> </w:t>
      </w:r>
      <w:r w:rsidR="00416D19">
        <w:rPr>
          <w:rFonts w:cs="Arial"/>
        </w:rPr>
        <w:t>“</w:t>
      </w:r>
      <w:r>
        <w:rPr>
          <w:rFonts w:cs="Arial"/>
        </w:rPr>
        <w:t>first-ever approach</w:t>
      </w:r>
      <w:r w:rsidR="00416D19">
        <w:rPr>
          <w:rFonts w:cs="Arial"/>
        </w:rPr>
        <w:t>”</w:t>
      </w:r>
      <w:r w:rsidR="001F7CEC">
        <w:rPr>
          <w:rFonts w:cs="Arial"/>
        </w:rPr>
        <w:t xml:space="preserve"> of utilizing </w:t>
      </w:r>
      <w:r>
        <w:rPr>
          <w:rFonts w:cs="Arial"/>
        </w:rPr>
        <w:t xml:space="preserve">the </w:t>
      </w:r>
      <w:r w:rsidR="001F7CEC">
        <w:rPr>
          <w:rFonts w:cs="Arial"/>
        </w:rPr>
        <w:t xml:space="preserve">chemical </w:t>
      </w:r>
      <w:r w:rsidR="000F3381">
        <w:rPr>
          <w:rFonts w:cs="Arial"/>
        </w:rPr>
        <w:t>analysis</w:t>
      </w:r>
      <w:r w:rsidR="001F7CEC">
        <w:rPr>
          <w:rFonts w:cs="Arial"/>
        </w:rPr>
        <w:t xml:space="preserve"> of particulate matter </w:t>
      </w:r>
      <w:r w:rsidR="00402E10">
        <w:rPr>
          <w:rFonts w:cs="Arial"/>
        </w:rPr>
        <w:t xml:space="preserve">(dust) </w:t>
      </w:r>
      <w:r w:rsidR="001F7CEC">
        <w:rPr>
          <w:rFonts w:cs="Arial"/>
        </w:rPr>
        <w:t>to better understand p</w:t>
      </w:r>
      <w:r w:rsidR="00A70DF7">
        <w:rPr>
          <w:rFonts w:cs="Arial"/>
        </w:rPr>
        <w:t xml:space="preserve">otential </w:t>
      </w:r>
      <w:r>
        <w:rPr>
          <w:rFonts w:cs="Arial"/>
        </w:rPr>
        <w:t xml:space="preserve">chronic </w:t>
      </w:r>
      <w:r w:rsidR="00A70DF7">
        <w:rPr>
          <w:rFonts w:cs="Arial"/>
        </w:rPr>
        <w:t>environmental impacts</w:t>
      </w:r>
      <w:r w:rsidR="0041488B">
        <w:rPr>
          <w:rFonts w:cs="Arial"/>
        </w:rPr>
        <w:t>, especially as a transport mechanism for pollutants</w:t>
      </w:r>
      <w:r w:rsidR="00A70DF7">
        <w:rPr>
          <w:rFonts w:cs="Arial"/>
        </w:rPr>
        <w:t xml:space="preserve">. </w:t>
      </w:r>
      <w:r w:rsidR="00975E74">
        <w:rPr>
          <w:rFonts w:cs="Arial"/>
        </w:rPr>
        <w:t xml:space="preserve">The outcomes of this study will provide </w:t>
      </w:r>
      <w:r w:rsidR="001609E1">
        <w:rPr>
          <w:rFonts w:cs="Arial"/>
        </w:rPr>
        <w:t xml:space="preserve">county public works departments, as well as </w:t>
      </w:r>
      <w:r w:rsidR="00975E74">
        <w:rPr>
          <w:rFonts w:cs="Arial"/>
        </w:rPr>
        <w:t>researchers and regulatory scientists through</w:t>
      </w:r>
      <w:r w:rsidR="001609E1">
        <w:rPr>
          <w:rFonts w:cs="Arial"/>
        </w:rPr>
        <w:t>out</w:t>
      </w:r>
      <w:r w:rsidR="00975E74">
        <w:rPr>
          <w:rFonts w:cs="Arial"/>
        </w:rPr>
        <w:t xml:space="preserve"> Minnesota</w:t>
      </w:r>
      <w:r w:rsidR="001609E1">
        <w:rPr>
          <w:rFonts w:cs="Arial"/>
        </w:rPr>
        <w:t>,</w:t>
      </w:r>
      <w:r w:rsidR="00975E74">
        <w:rPr>
          <w:rFonts w:cs="Arial"/>
        </w:rPr>
        <w:t xml:space="preserve"> with the necessary foundational data to </w:t>
      </w:r>
      <w:r w:rsidR="001609E1">
        <w:rPr>
          <w:rFonts w:cs="Arial"/>
        </w:rPr>
        <w:t xml:space="preserve">make informed decisions regarding dust suppression methods and </w:t>
      </w:r>
      <w:r w:rsidR="00975E74">
        <w:rPr>
          <w:rFonts w:cs="Arial"/>
        </w:rPr>
        <w:t>improve</w:t>
      </w:r>
      <w:r w:rsidR="001609E1">
        <w:rPr>
          <w:rFonts w:cs="Arial"/>
        </w:rPr>
        <w:t>d</w:t>
      </w:r>
      <w:r w:rsidR="00975E74">
        <w:rPr>
          <w:rFonts w:cs="Arial"/>
        </w:rPr>
        <w:t xml:space="preserve"> environmental monitoring of road dust in the future.</w:t>
      </w:r>
    </w:p>
    <w:p w14:paraId="4704507D" w14:textId="77777777" w:rsidR="0016588F" w:rsidRDefault="0016588F" w:rsidP="006E0EFD">
      <w:pPr>
        <w:rPr>
          <w:rFonts w:cs="Arial"/>
          <w:b/>
        </w:rPr>
      </w:pPr>
    </w:p>
    <w:p w14:paraId="68C908C6" w14:textId="77777777" w:rsidR="005431D4" w:rsidRPr="00AF4ECD" w:rsidRDefault="005431D4" w:rsidP="00C2456E">
      <w:pPr>
        <w:tabs>
          <w:tab w:val="left" w:pos="540"/>
        </w:tabs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</w:p>
    <w:p w14:paraId="6A80E24D" w14:textId="5B4FD861" w:rsidR="00A72CC0" w:rsidRDefault="0016588F" w:rsidP="006E0EFD">
      <w:pPr>
        <w:rPr>
          <w:rFonts w:cs="Arial"/>
        </w:rPr>
      </w:pPr>
      <w:r w:rsidRPr="0016588F">
        <w:rPr>
          <w:rFonts w:cs="Arial"/>
        </w:rPr>
        <w:t>Th</w:t>
      </w:r>
      <w:r>
        <w:rPr>
          <w:rFonts w:cs="Arial"/>
        </w:rPr>
        <w:t xml:space="preserve">e project duration </w:t>
      </w:r>
      <w:r w:rsidR="00E33204">
        <w:rPr>
          <w:rFonts w:cs="Arial"/>
        </w:rPr>
        <w:t xml:space="preserve">would require </w:t>
      </w:r>
      <w:r>
        <w:rPr>
          <w:rFonts w:cs="Arial"/>
        </w:rPr>
        <w:t>three years</w:t>
      </w:r>
      <w:r w:rsidR="00E33204">
        <w:rPr>
          <w:rFonts w:cs="Arial"/>
        </w:rPr>
        <w:t xml:space="preserve"> of ENRTF funding from 7/1/20</w:t>
      </w:r>
      <w:r w:rsidR="001F7CEC">
        <w:rPr>
          <w:rFonts w:cs="Arial"/>
        </w:rPr>
        <w:t>20</w:t>
      </w:r>
      <w:r w:rsidR="00E33204">
        <w:rPr>
          <w:rFonts w:cs="Arial"/>
        </w:rPr>
        <w:t xml:space="preserve"> to 6/30/202</w:t>
      </w:r>
      <w:r w:rsidR="001F7CEC">
        <w:rPr>
          <w:rFonts w:cs="Arial"/>
        </w:rPr>
        <w:t>3</w:t>
      </w:r>
      <w:r>
        <w:rPr>
          <w:rFonts w:cs="Arial"/>
        </w:rPr>
        <w:t xml:space="preserve">. </w:t>
      </w:r>
      <w:r w:rsidR="00A945F4">
        <w:rPr>
          <w:rFonts w:cs="Arial"/>
        </w:rPr>
        <w:t xml:space="preserve">NRRI researchers and project partners will be fully equipped to commence project </w:t>
      </w:r>
      <w:r w:rsidR="00E33204">
        <w:rPr>
          <w:rFonts w:cs="Arial"/>
        </w:rPr>
        <w:t>a</w:t>
      </w:r>
      <w:r>
        <w:rPr>
          <w:rFonts w:cs="Arial"/>
        </w:rPr>
        <w:t>ctivit</w:t>
      </w:r>
      <w:r w:rsidR="00E33204">
        <w:rPr>
          <w:rFonts w:cs="Arial"/>
        </w:rPr>
        <w:t xml:space="preserve">ies </w:t>
      </w:r>
      <w:r w:rsidR="00A945F4">
        <w:rPr>
          <w:rFonts w:cs="Arial"/>
        </w:rPr>
        <w:t>on July 1, 2020</w:t>
      </w:r>
      <w:r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90"/>
        <w:gridCol w:w="1998"/>
      </w:tblGrid>
      <w:tr w:rsidR="00A72CC0" w:rsidRPr="00022948" w14:paraId="60AE0594" w14:textId="77777777" w:rsidTr="00022948">
        <w:tc>
          <w:tcPr>
            <w:tcW w:w="1908" w:type="dxa"/>
            <w:vAlign w:val="center"/>
          </w:tcPr>
          <w:p w14:paraId="5B2591CF" w14:textId="569F72B5" w:rsidR="00A72CC0" w:rsidRPr="00C66BAE" w:rsidRDefault="00A72CC0" w:rsidP="00022948">
            <w:pPr>
              <w:jc w:val="center"/>
              <w:rPr>
                <w:rFonts w:cs="Arial"/>
                <w:b/>
              </w:rPr>
            </w:pPr>
            <w:r w:rsidRPr="00C66BAE">
              <w:rPr>
                <w:rFonts w:cs="Arial"/>
                <w:b/>
              </w:rPr>
              <w:t>Activity</w:t>
            </w:r>
          </w:p>
        </w:tc>
        <w:tc>
          <w:tcPr>
            <w:tcW w:w="6390" w:type="dxa"/>
            <w:vAlign w:val="center"/>
          </w:tcPr>
          <w:p w14:paraId="4B579D45" w14:textId="3E006937" w:rsidR="00A72CC0" w:rsidRPr="00C66BAE" w:rsidRDefault="00A72CC0" w:rsidP="00022948">
            <w:pPr>
              <w:jc w:val="center"/>
              <w:rPr>
                <w:rFonts w:cs="Arial"/>
                <w:b/>
              </w:rPr>
            </w:pPr>
            <w:r w:rsidRPr="00C66BAE">
              <w:rPr>
                <w:rFonts w:cs="Arial"/>
                <w:b/>
              </w:rPr>
              <w:t>Commence</w:t>
            </w:r>
          </w:p>
        </w:tc>
        <w:tc>
          <w:tcPr>
            <w:tcW w:w="1998" w:type="dxa"/>
            <w:vAlign w:val="center"/>
          </w:tcPr>
          <w:p w14:paraId="7B394F8E" w14:textId="30D12631" w:rsidR="00A72CC0" w:rsidRPr="00C66BAE" w:rsidRDefault="00A72CC0" w:rsidP="00022948">
            <w:pPr>
              <w:jc w:val="center"/>
              <w:rPr>
                <w:rFonts w:cs="Arial"/>
                <w:b/>
              </w:rPr>
            </w:pPr>
            <w:r w:rsidRPr="00C66BAE">
              <w:rPr>
                <w:rFonts w:cs="Arial"/>
                <w:b/>
              </w:rPr>
              <w:t>Complete</w:t>
            </w:r>
          </w:p>
        </w:tc>
      </w:tr>
      <w:tr w:rsidR="00A72CC0" w:rsidRPr="00022948" w14:paraId="7A4AC8F2" w14:textId="77777777" w:rsidTr="00C66BAE">
        <w:tc>
          <w:tcPr>
            <w:tcW w:w="1908" w:type="dxa"/>
            <w:vAlign w:val="center"/>
          </w:tcPr>
          <w:p w14:paraId="0F18D683" w14:textId="6B60F9EE" w:rsidR="00A72CC0" w:rsidRPr="00C66BAE" w:rsidRDefault="00A72CC0" w:rsidP="00022948">
            <w:pPr>
              <w:jc w:val="center"/>
              <w:rPr>
                <w:rFonts w:cs="Arial"/>
              </w:rPr>
            </w:pPr>
            <w:r w:rsidRPr="00C66BAE">
              <w:rPr>
                <w:rFonts w:cs="Arial"/>
              </w:rPr>
              <w:t>Activity 1</w:t>
            </w:r>
          </w:p>
        </w:tc>
        <w:tc>
          <w:tcPr>
            <w:tcW w:w="6390" w:type="dxa"/>
          </w:tcPr>
          <w:p w14:paraId="46EA079A" w14:textId="2AC7EC66" w:rsidR="00A72CC0" w:rsidRPr="00C66BAE" w:rsidRDefault="00A72CC0" w:rsidP="00A72CC0">
            <w:pPr>
              <w:rPr>
                <w:rFonts w:cs="Arial"/>
              </w:rPr>
            </w:pPr>
            <w:r w:rsidRPr="00C66BAE">
              <w:rPr>
                <w:rFonts w:cs="Arial"/>
              </w:rPr>
              <w:t>Summer of 2020, shortly after 07/01/2020</w:t>
            </w:r>
          </w:p>
        </w:tc>
        <w:tc>
          <w:tcPr>
            <w:tcW w:w="1998" w:type="dxa"/>
            <w:vAlign w:val="center"/>
          </w:tcPr>
          <w:p w14:paraId="1B3278A3" w14:textId="52C4C0B2" w:rsidR="00A72CC0" w:rsidRPr="00C66BAE" w:rsidRDefault="00A72CC0" w:rsidP="00C66BAE">
            <w:pPr>
              <w:jc w:val="center"/>
              <w:rPr>
                <w:rFonts w:cs="Arial"/>
              </w:rPr>
            </w:pPr>
            <w:r w:rsidRPr="00C66BAE">
              <w:rPr>
                <w:rFonts w:cs="Arial"/>
              </w:rPr>
              <w:t>04/2023</w:t>
            </w:r>
          </w:p>
        </w:tc>
      </w:tr>
      <w:tr w:rsidR="00A72CC0" w:rsidRPr="00022948" w14:paraId="1AE1472B" w14:textId="77777777" w:rsidTr="00C66BAE">
        <w:tc>
          <w:tcPr>
            <w:tcW w:w="1908" w:type="dxa"/>
            <w:vAlign w:val="center"/>
          </w:tcPr>
          <w:p w14:paraId="220BF3E9" w14:textId="47F78581" w:rsidR="00A72CC0" w:rsidRPr="00C66BAE" w:rsidRDefault="00A72CC0" w:rsidP="00022948">
            <w:pPr>
              <w:jc w:val="center"/>
              <w:rPr>
                <w:rFonts w:cs="Arial"/>
              </w:rPr>
            </w:pPr>
            <w:r w:rsidRPr="00C66BAE">
              <w:rPr>
                <w:rFonts w:cs="Arial"/>
              </w:rPr>
              <w:t>Activity 2</w:t>
            </w:r>
          </w:p>
        </w:tc>
        <w:tc>
          <w:tcPr>
            <w:tcW w:w="6390" w:type="dxa"/>
          </w:tcPr>
          <w:p w14:paraId="3F98FF32" w14:textId="79647C29" w:rsidR="00A72CC0" w:rsidRPr="00C66BAE" w:rsidRDefault="00A72CC0" w:rsidP="006E0EFD">
            <w:pPr>
              <w:rPr>
                <w:rFonts w:cs="Arial"/>
              </w:rPr>
            </w:pPr>
            <w:r w:rsidRPr="00C66BAE">
              <w:rPr>
                <w:rFonts w:cs="Arial"/>
              </w:rPr>
              <w:t>Fall of 2020, approximately 3 months after first sample event</w:t>
            </w:r>
          </w:p>
        </w:tc>
        <w:tc>
          <w:tcPr>
            <w:tcW w:w="1998" w:type="dxa"/>
            <w:vAlign w:val="center"/>
          </w:tcPr>
          <w:p w14:paraId="6B82FAED" w14:textId="61215CFB" w:rsidR="00A72CC0" w:rsidRPr="00C66BAE" w:rsidRDefault="00A72CC0" w:rsidP="00C66BAE">
            <w:pPr>
              <w:jc w:val="center"/>
              <w:rPr>
                <w:rFonts w:cs="Arial"/>
              </w:rPr>
            </w:pPr>
            <w:r w:rsidRPr="00C66BAE">
              <w:rPr>
                <w:rFonts w:cs="Arial"/>
              </w:rPr>
              <w:t>06/2023</w:t>
            </w:r>
          </w:p>
        </w:tc>
      </w:tr>
    </w:tbl>
    <w:p w14:paraId="69DACB89" w14:textId="77777777" w:rsidR="00022948" w:rsidRPr="00022948" w:rsidRDefault="00022948" w:rsidP="006E0EFD">
      <w:pPr>
        <w:rPr>
          <w:rFonts w:cs="Arial"/>
          <w:sz w:val="20"/>
          <w:szCs w:val="20"/>
        </w:rPr>
      </w:pPr>
    </w:p>
    <w:p w14:paraId="29F6053C" w14:textId="4F9754AE" w:rsidR="002B7964" w:rsidRDefault="007F6E6C" w:rsidP="002B796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  <w:r>
        <w:rPr>
          <w:rFonts w:cs="Arial"/>
          <w:b/>
          <w:bCs/>
          <w:color w:val="000000"/>
        </w:rPr>
        <w:t>V</w:t>
      </w:r>
      <w:r w:rsidR="00DD38CC">
        <w:rPr>
          <w:rFonts w:cs="Arial"/>
          <w:b/>
          <w:bCs/>
          <w:color w:val="000000"/>
        </w:rPr>
        <w:t>I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2B7964">
        <w:rPr>
          <w:rFonts w:cs="Arial"/>
          <w:b/>
          <w:bCs/>
          <w:color w:val="000000"/>
        </w:rPr>
        <w:t>:</w:t>
      </w:r>
      <w:r w:rsidR="002B7964" w:rsidRPr="002B7964">
        <w:rPr>
          <w:rFonts w:cs="Arial"/>
          <w:bCs/>
          <w:i/>
          <w:color w:val="000000"/>
          <w:sz w:val="10"/>
          <w:szCs w:val="10"/>
        </w:rPr>
        <w:t xml:space="preserve"> </w:t>
      </w:r>
    </w:p>
    <w:p w14:paraId="5E339F91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 xml:space="preserve">A. Proposal Budget Spreadsheet </w:t>
      </w:r>
    </w:p>
    <w:p w14:paraId="7D7D7688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B. Visual Component or Map</w:t>
      </w:r>
    </w:p>
    <w:p w14:paraId="51393F15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C. Parcel List Spreadsheet</w:t>
      </w:r>
    </w:p>
    <w:p w14:paraId="1C35F640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D. Acquisition, Easements, and Restoration Requirements</w:t>
      </w:r>
    </w:p>
    <w:p w14:paraId="5D34C51F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theme="minorHAnsi"/>
          <w:b/>
          <w:iCs/>
        </w:rPr>
        <w:t>E. Research Addendum (not required at proposal stage)</w:t>
      </w:r>
    </w:p>
    <w:p w14:paraId="4C7B283A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F. Project Manager Qualifications and Organization Description</w:t>
      </w:r>
    </w:p>
    <w:p w14:paraId="2BC31D7A" w14:textId="77777777" w:rsidR="002B7964" w:rsidRDefault="002B7964" w:rsidP="002B7964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G. Letter or Resolution</w:t>
      </w:r>
    </w:p>
    <w:p w14:paraId="2E82BA5D" w14:textId="68345FAB" w:rsidR="007B69CF" w:rsidRPr="007B69CF" w:rsidRDefault="002B7964" w:rsidP="007B69CF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H. Certified Audit or 990 Tax Information</w:t>
      </w:r>
    </w:p>
    <w:sectPr w:rsidR="007B69CF" w:rsidRPr="007B69CF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FBF847" w16cid:durableId="1E3FCFCE"/>
  <w16cid:commentId w16cid:paraId="7870AC2F" w16cid:durableId="1E3FCF81"/>
  <w16cid:commentId w16cid:paraId="158A7299" w16cid:durableId="1E3FCF1B"/>
  <w16cid:commentId w16cid:paraId="7B5B243B" w16cid:durableId="1E3FD002"/>
  <w16cid:commentId w16cid:paraId="7289E4AA" w16cid:durableId="1E3FD039"/>
  <w16cid:commentId w16cid:paraId="2F164A11" w16cid:durableId="1E3FD060"/>
  <w16cid:commentId w16cid:paraId="3D73D236" w16cid:durableId="1E3FD32C"/>
  <w16cid:commentId w16cid:paraId="7626D278" w16cid:durableId="1E3FD2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0D30A" w14:textId="77777777" w:rsidR="00D37B89" w:rsidRDefault="00D37B89" w:rsidP="00533120">
      <w:r>
        <w:separator/>
      </w:r>
    </w:p>
  </w:endnote>
  <w:endnote w:type="continuationSeparator" w:id="0">
    <w:p w14:paraId="44EEBCAF" w14:textId="77777777" w:rsidR="00D37B89" w:rsidRDefault="00D37B8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6DBFD" w14:textId="4340CCD9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86F">
      <w:rPr>
        <w:noProof/>
      </w:rPr>
      <w:t>2</w:t>
    </w:r>
    <w:r>
      <w:fldChar w:fldCharType="end"/>
    </w:r>
  </w:p>
  <w:p w14:paraId="5022317B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196B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437FCBB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41A64" w14:textId="77777777" w:rsidR="00D37B89" w:rsidRDefault="00D37B89" w:rsidP="00533120">
      <w:r>
        <w:separator/>
      </w:r>
    </w:p>
  </w:footnote>
  <w:footnote w:type="continuationSeparator" w:id="0">
    <w:p w14:paraId="3EADDA1C" w14:textId="77777777" w:rsidR="00D37B89" w:rsidRDefault="00D37B8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3C0358E0" w14:textId="77777777" w:rsidTr="00E47145">
      <w:tc>
        <w:tcPr>
          <w:tcW w:w="1278" w:type="dxa"/>
        </w:tcPr>
        <w:p w14:paraId="30E85643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4C63FBE" wp14:editId="64882201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C421152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D9F4D7B" w14:textId="744BBA3B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B66485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136C479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67756E3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682BD86A" w14:textId="77777777" w:rsidTr="00C660F0">
      <w:tc>
        <w:tcPr>
          <w:tcW w:w="1098" w:type="dxa"/>
        </w:tcPr>
        <w:p w14:paraId="52FF9E2B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58D733A" wp14:editId="2E8A635E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3363BF53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4AF959E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F0B864C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51A4D4C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9A009B"/>
    <w:multiLevelType w:val="hybridMultilevel"/>
    <w:tmpl w:val="CF6A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530832A5"/>
    <w:multiLevelType w:val="hybridMultilevel"/>
    <w:tmpl w:val="5B7864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22948"/>
    <w:rsid w:val="00022AA9"/>
    <w:rsid w:val="000370A4"/>
    <w:rsid w:val="00061EF5"/>
    <w:rsid w:val="00062497"/>
    <w:rsid w:val="00065366"/>
    <w:rsid w:val="00070DA6"/>
    <w:rsid w:val="00085459"/>
    <w:rsid w:val="000961CA"/>
    <w:rsid w:val="000A4EE6"/>
    <w:rsid w:val="000B34BA"/>
    <w:rsid w:val="000C3EF3"/>
    <w:rsid w:val="000C4FFF"/>
    <w:rsid w:val="000D54EE"/>
    <w:rsid w:val="000D7F31"/>
    <w:rsid w:val="000F313B"/>
    <w:rsid w:val="000F3381"/>
    <w:rsid w:val="00100A34"/>
    <w:rsid w:val="00107495"/>
    <w:rsid w:val="00140ACA"/>
    <w:rsid w:val="00155DBB"/>
    <w:rsid w:val="001609E1"/>
    <w:rsid w:val="00165716"/>
    <w:rsid w:val="0016588F"/>
    <w:rsid w:val="00180037"/>
    <w:rsid w:val="0018005E"/>
    <w:rsid w:val="00186070"/>
    <w:rsid w:val="0019529A"/>
    <w:rsid w:val="001A3FD6"/>
    <w:rsid w:val="001B0368"/>
    <w:rsid w:val="001B5F68"/>
    <w:rsid w:val="001C38CC"/>
    <w:rsid w:val="001D7BAD"/>
    <w:rsid w:val="001E0E36"/>
    <w:rsid w:val="001E42AC"/>
    <w:rsid w:val="001F7CEC"/>
    <w:rsid w:val="002159DD"/>
    <w:rsid w:val="00217C2A"/>
    <w:rsid w:val="0025455D"/>
    <w:rsid w:val="0026128A"/>
    <w:rsid w:val="0027105B"/>
    <w:rsid w:val="00290C6D"/>
    <w:rsid w:val="00290E4E"/>
    <w:rsid w:val="002B090D"/>
    <w:rsid w:val="002B469A"/>
    <w:rsid w:val="002B7964"/>
    <w:rsid w:val="002C449F"/>
    <w:rsid w:val="002C496A"/>
    <w:rsid w:val="002D3019"/>
    <w:rsid w:val="002E7DE0"/>
    <w:rsid w:val="002F0942"/>
    <w:rsid w:val="0031017F"/>
    <w:rsid w:val="003205A7"/>
    <w:rsid w:val="003239FE"/>
    <w:rsid w:val="00326174"/>
    <w:rsid w:val="003268B6"/>
    <w:rsid w:val="00330721"/>
    <w:rsid w:val="003349FC"/>
    <w:rsid w:val="00340CC0"/>
    <w:rsid w:val="00347E7A"/>
    <w:rsid w:val="003514B9"/>
    <w:rsid w:val="00351BD7"/>
    <w:rsid w:val="00351EA6"/>
    <w:rsid w:val="00354888"/>
    <w:rsid w:val="003558D2"/>
    <w:rsid w:val="003578A0"/>
    <w:rsid w:val="00357A65"/>
    <w:rsid w:val="0037310D"/>
    <w:rsid w:val="00384435"/>
    <w:rsid w:val="0039481E"/>
    <w:rsid w:val="00396783"/>
    <w:rsid w:val="003A0FF0"/>
    <w:rsid w:val="003A3B53"/>
    <w:rsid w:val="003B72C6"/>
    <w:rsid w:val="003C093D"/>
    <w:rsid w:val="003D59EF"/>
    <w:rsid w:val="003D72A0"/>
    <w:rsid w:val="003F32CA"/>
    <w:rsid w:val="00402E10"/>
    <w:rsid w:val="0041488B"/>
    <w:rsid w:val="00416D19"/>
    <w:rsid w:val="0041738D"/>
    <w:rsid w:val="004357AE"/>
    <w:rsid w:val="00440393"/>
    <w:rsid w:val="00442DD5"/>
    <w:rsid w:val="004530F7"/>
    <w:rsid w:val="00454495"/>
    <w:rsid w:val="00484DEB"/>
    <w:rsid w:val="00487394"/>
    <w:rsid w:val="00487D08"/>
    <w:rsid w:val="0049103C"/>
    <w:rsid w:val="004A2FF8"/>
    <w:rsid w:val="004A43B9"/>
    <w:rsid w:val="004A4BE4"/>
    <w:rsid w:val="004B2772"/>
    <w:rsid w:val="004B2FE3"/>
    <w:rsid w:val="004B5DDA"/>
    <w:rsid w:val="004C6188"/>
    <w:rsid w:val="004E6113"/>
    <w:rsid w:val="00504961"/>
    <w:rsid w:val="00532404"/>
    <w:rsid w:val="00533120"/>
    <w:rsid w:val="005431D4"/>
    <w:rsid w:val="00550B29"/>
    <w:rsid w:val="0055138A"/>
    <w:rsid w:val="005552EE"/>
    <w:rsid w:val="005617A6"/>
    <w:rsid w:val="005648A9"/>
    <w:rsid w:val="005A1848"/>
    <w:rsid w:val="005A1D00"/>
    <w:rsid w:val="005A4FB1"/>
    <w:rsid w:val="005A7550"/>
    <w:rsid w:val="005B0B00"/>
    <w:rsid w:val="005C161D"/>
    <w:rsid w:val="005D7F69"/>
    <w:rsid w:val="005E784C"/>
    <w:rsid w:val="005F0DBA"/>
    <w:rsid w:val="005F1006"/>
    <w:rsid w:val="005F46AF"/>
    <w:rsid w:val="005F7237"/>
    <w:rsid w:val="00602068"/>
    <w:rsid w:val="00614DF2"/>
    <w:rsid w:val="00633B68"/>
    <w:rsid w:val="006370C5"/>
    <w:rsid w:val="00640A9A"/>
    <w:rsid w:val="00652B71"/>
    <w:rsid w:val="00653967"/>
    <w:rsid w:val="006562F0"/>
    <w:rsid w:val="006808CB"/>
    <w:rsid w:val="00686B53"/>
    <w:rsid w:val="006A11DD"/>
    <w:rsid w:val="006A65DC"/>
    <w:rsid w:val="006D2570"/>
    <w:rsid w:val="006E0EFD"/>
    <w:rsid w:val="006F7F24"/>
    <w:rsid w:val="007035F4"/>
    <w:rsid w:val="00704276"/>
    <w:rsid w:val="00715A0F"/>
    <w:rsid w:val="00717D9F"/>
    <w:rsid w:val="00721661"/>
    <w:rsid w:val="00731A65"/>
    <w:rsid w:val="00784466"/>
    <w:rsid w:val="007913C5"/>
    <w:rsid w:val="007955F0"/>
    <w:rsid w:val="007B284F"/>
    <w:rsid w:val="007B3535"/>
    <w:rsid w:val="007B69CF"/>
    <w:rsid w:val="007C5BE5"/>
    <w:rsid w:val="007F6E6C"/>
    <w:rsid w:val="00806460"/>
    <w:rsid w:val="008076FB"/>
    <w:rsid w:val="00807E7B"/>
    <w:rsid w:val="00821AB2"/>
    <w:rsid w:val="00824873"/>
    <w:rsid w:val="008329B4"/>
    <w:rsid w:val="0083517C"/>
    <w:rsid w:val="0084598D"/>
    <w:rsid w:val="008479A7"/>
    <w:rsid w:val="00853808"/>
    <w:rsid w:val="0085478F"/>
    <w:rsid w:val="008620F0"/>
    <w:rsid w:val="008949EE"/>
    <w:rsid w:val="008959C7"/>
    <w:rsid w:val="008960AA"/>
    <w:rsid w:val="008A088E"/>
    <w:rsid w:val="008A4498"/>
    <w:rsid w:val="008B235B"/>
    <w:rsid w:val="008D0B07"/>
    <w:rsid w:val="008D1DE1"/>
    <w:rsid w:val="008D2242"/>
    <w:rsid w:val="008E205F"/>
    <w:rsid w:val="008F1892"/>
    <w:rsid w:val="00904889"/>
    <w:rsid w:val="00910DB8"/>
    <w:rsid w:val="00912C65"/>
    <w:rsid w:val="009262D1"/>
    <w:rsid w:val="00953F68"/>
    <w:rsid w:val="009541C4"/>
    <w:rsid w:val="00954360"/>
    <w:rsid w:val="00961478"/>
    <w:rsid w:val="0096686F"/>
    <w:rsid w:val="00975E74"/>
    <w:rsid w:val="00992AA5"/>
    <w:rsid w:val="009973EF"/>
    <w:rsid w:val="00997864"/>
    <w:rsid w:val="009A49DE"/>
    <w:rsid w:val="009B6749"/>
    <w:rsid w:val="009B6F2A"/>
    <w:rsid w:val="009C0BC1"/>
    <w:rsid w:val="009C0F5B"/>
    <w:rsid w:val="009C4875"/>
    <w:rsid w:val="009D0CAA"/>
    <w:rsid w:val="009D0E57"/>
    <w:rsid w:val="009D14B4"/>
    <w:rsid w:val="009D4D61"/>
    <w:rsid w:val="009D6EC8"/>
    <w:rsid w:val="009E43E8"/>
    <w:rsid w:val="00A03E0A"/>
    <w:rsid w:val="00A11F2A"/>
    <w:rsid w:val="00A123F4"/>
    <w:rsid w:val="00A126DD"/>
    <w:rsid w:val="00A12D84"/>
    <w:rsid w:val="00A13F26"/>
    <w:rsid w:val="00A20CED"/>
    <w:rsid w:val="00A42E60"/>
    <w:rsid w:val="00A45A41"/>
    <w:rsid w:val="00A55570"/>
    <w:rsid w:val="00A640AC"/>
    <w:rsid w:val="00A70B28"/>
    <w:rsid w:val="00A70DF7"/>
    <w:rsid w:val="00A7257F"/>
    <w:rsid w:val="00A72CC0"/>
    <w:rsid w:val="00A73B75"/>
    <w:rsid w:val="00A945F4"/>
    <w:rsid w:val="00AA0D19"/>
    <w:rsid w:val="00AA48E8"/>
    <w:rsid w:val="00AB5B20"/>
    <w:rsid w:val="00AC2C07"/>
    <w:rsid w:val="00AC2CDE"/>
    <w:rsid w:val="00AD0DFA"/>
    <w:rsid w:val="00AD3337"/>
    <w:rsid w:val="00AE062F"/>
    <w:rsid w:val="00AE7749"/>
    <w:rsid w:val="00AE7E99"/>
    <w:rsid w:val="00B07D15"/>
    <w:rsid w:val="00B170CE"/>
    <w:rsid w:val="00B32095"/>
    <w:rsid w:val="00B40554"/>
    <w:rsid w:val="00B66485"/>
    <w:rsid w:val="00B728BF"/>
    <w:rsid w:val="00B80EF3"/>
    <w:rsid w:val="00B8369A"/>
    <w:rsid w:val="00B86A22"/>
    <w:rsid w:val="00B928AD"/>
    <w:rsid w:val="00B94BF0"/>
    <w:rsid w:val="00BC28A6"/>
    <w:rsid w:val="00BC5DC0"/>
    <w:rsid w:val="00BD68F9"/>
    <w:rsid w:val="00BF0AA3"/>
    <w:rsid w:val="00BF7474"/>
    <w:rsid w:val="00C02DAD"/>
    <w:rsid w:val="00C179E1"/>
    <w:rsid w:val="00C22611"/>
    <w:rsid w:val="00C2456E"/>
    <w:rsid w:val="00C31EB7"/>
    <w:rsid w:val="00C33964"/>
    <w:rsid w:val="00C41369"/>
    <w:rsid w:val="00C648CC"/>
    <w:rsid w:val="00C660F0"/>
    <w:rsid w:val="00C66BAE"/>
    <w:rsid w:val="00C71B5D"/>
    <w:rsid w:val="00C72BD9"/>
    <w:rsid w:val="00C72EC4"/>
    <w:rsid w:val="00C76302"/>
    <w:rsid w:val="00C81998"/>
    <w:rsid w:val="00C82CD3"/>
    <w:rsid w:val="00C85E92"/>
    <w:rsid w:val="00C952E4"/>
    <w:rsid w:val="00CB652D"/>
    <w:rsid w:val="00CD696E"/>
    <w:rsid w:val="00CE054F"/>
    <w:rsid w:val="00CE20AC"/>
    <w:rsid w:val="00D02E23"/>
    <w:rsid w:val="00D121DD"/>
    <w:rsid w:val="00D25619"/>
    <w:rsid w:val="00D31184"/>
    <w:rsid w:val="00D32CFB"/>
    <w:rsid w:val="00D37B89"/>
    <w:rsid w:val="00D45544"/>
    <w:rsid w:val="00D8390F"/>
    <w:rsid w:val="00D961EF"/>
    <w:rsid w:val="00DB0183"/>
    <w:rsid w:val="00DC7351"/>
    <w:rsid w:val="00DD38CC"/>
    <w:rsid w:val="00DF2804"/>
    <w:rsid w:val="00E14100"/>
    <w:rsid w:val="00E26FE3"/>
    <w:rsid w:val="00E33204"/>
    <w:rsid w:val="00E40C78"/>
    <w:rsid w:val="00E4377A"/>
    <w:rsid w:val="00E47145"/>
    <w:rsid w:val="00E5279E"/>
    <w:rsid w:val="00E619C4"/>
    <w:rsid w:val="00E704D3"/>
    <w:rsid w:val="00E76C6A"/>
    <w:rsid w:val="00E76D57"/>
    <w:rsid w:val="00E87DBE"/>
    <w:rsid w:val="00E97242"/>
    <w:rsid w:val="00EA2B92"/>
    <w:rsid w:val="00EA655C"/>
    <w:rsid w:val="00EB1CB6"/>
    <w:rsid w:val="00EB5831"/>
    <w:rsid w:val="00EC4955"/>
    <w:rsid w:val="00EF7377"/>
    <w:rsid w:val="00F00CF4"/>
    <w:rsid w:val="00F10DBC"/>
    <w:rsid w:val="00F42198"/>
    <w:rsid w:val="00F42507"/>
    <w:rsid w:val="00F44017"/>
    <w:rsid w:val="00F533BF"/>
    <w:rsid w:val="00F553D4"/>
    <w:rsid w:val="00F70DE4"/>
    <w:rsid w:val="00F9145E"/>
    <w:rsid w:val="00F9232B"/>
    <w:rsid w:val="00F92864"/>
    <w:rsid w:val="00F96203"/>
    <w:rsid w:val="00F97C94"/>
    <w:rsid w:val="00FA10A7"/>
    <w:rsid w:val="00FD2EA7"/>
    <w:rsid w:val="00FE5D91"/>
    <w:rsid w:val="00FE63C8"/>
    <w:rsid w:val="00FF1689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6D5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5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65"/>
    <w:rPr>
      <w:b/>
      <w:bCs/>
    </w:rPr>
  </w:style>
  <w:style w:type="paragraph" w:styleId="Revision">
    <w:name w:val="Revision"/>
    <w:hidden/>
    <w:uiPriority w:val="99"/>
    <w:semiHidden/>
    <w:rsid w:val="00C2456E"/>
    <w:rPr>
      <w:sz w:val="22"/>
      <w:szCs w:val="22"/>
    </w:rPr>
  </w:style>
  <w:style w:type="character" w:customStyle="1" w:styleId="ilfuvd">
    <w:name w:val="ilfuvd"/>
    <w:basedOn w:val="DefaultParagraphFont"/>
    <w:rsid w:val="00FE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5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65"/>
    <w:rPr>
      <w:b/>
      <w:bCs/>
    </w:rPr>
  </w:style>
  <w:style w:type="paragraph" w:styleId="Revision">
    <w:name w:val="Revision"/>
    <w:hidden/>
    <w:uiPriority w:val="99"/>
    <w:semiHidden/>
    <w:rsid w:val="00C2456E"/>
    <w:rPr>
      <w:sz w:val="22"/>
      <w:szCs w:val="22"/>
    </w:rPr>
  </w:style>
  <w:style w:type="character" w:customStyle="1" w:styleId="ilfuvd">
    <w:name w:val="ilfuvd"/>
    <w:basedOn w:val="DefaultParagraphFont"/>
    <w:rsid w:val="00FE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Stephen Monson Geerts</cp:lastModifiedBy>
  <cp:revision>11</cp:revision>
  <cp:lastPrinted>2017-12-18T15:03:00Z</cp:lastPrinted>
  <dcterms:created xsi:type="dcterms:W3CDTF">2019-04-08T19:43:00Z</dcterms:created>
  <dcterms:modified xsi:type="dcterms:W3CDTF">2019-04-15T16:20:00Z</dcterms:modified>
</cp:coreProperties>
</file>