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80D" w:rsidRDefault="00A0580D">
      <w:pPr>
        <w:pStyle w:val="NormalWeb"/>
        <w:spacing w:before="0" w:beforeAutospacing="0" w:after="0" w:afterAutospacing="0"/>
        <w:rPr>
          <w:rFonts w:ascii="Arial" w:hAnsi="Arial" w:cs="Arial"/>
          <w:b/>
          <w:bCs/>
          <w:sz w:val="22"/>
          <w:szCs w:val="22"/>
        </w:rPr>
      </w:pPr>
      <w:bookmarkStart w:id="0" w:name="_GoBack"/>
      <w:bookmarkEnd w:id="0"/>
      <w:r>
        <w:rPr>
          <w:rFonts w:ascii="Arial" w:hAnsi="Arial" w:cs="Arial"/>
          <w:b/>
          <w:bCs/>
          <w:sz w:val="22"/>
          <w:szCs w:val="22"/>
        </w:rPr>
        <w:t>LCCMR ML2020 Component F</w:t>
      </w:r>
    </w:p>
    <w:p w:rsidR="00A0580D" w:rsidRDefault="00A0580D">
      <w:pPr>
        <w:pStyle w:val="NormalWeb"/>
        <w:spacing w:before="0" w:beforeAutospacing="0" w:after="0" w:afterAutospacing="0"/>
        <w:rPr>
          <w:rFonts w:ascii="Arial" w:hAnsi="Arial" w:cs="Arial"/>
          <w:b/>
          <w:bCs/>
          <w:sz w:val="22"/>
          <w:szCs w:val="22"/>
        </w:rPr>
      </w:pPr>
    </w:p>
    <w:p w:rsidR="00835D24" w:rsidRPr="00011F84" w:rsidRDefault="00835D24">
      <w:pPr>
        <w:pStyle w:val="NormalWeb"/>
        <w:spacing w:before="0" w:beforeAutospacing="0" w:after="0" w:afterAutospacing="0"/>
        <w:rPr>
          <w:rFonts w:ascii="Arial" w:hAnsi="Arial" w:cs="Arial"/>
          <w:b/>
          <w:bCs/>
          <w:sz w:val="22"/>
          <w:szCs w:val="22"/>
        </w:rPr>
      </w:pPr>
      <w:r w:rsidRPr="00011F84">
        <w:rPr>
          <w:rFonts w:ascii="Arial" w:hAnsi="Arial" w:cs="Arial"/>
          <w:b/>
          <w:bCs/>
          <w:sz w:val="22"/>
          <w:szCs w:val="22"/>
        </w:rPr>
        <w:t>Project Manager Qualifications and Organization Description</w:t>
      </w:r>
    </w:p>
    <w:p w:rsidR="00835D24" w:rsidRPr="00011F84" w:rsidRDefault="00835D24">
      <w:pPr>
        <w:pStyle w:val="NormalWeb"/>
        <w:spacing w:before="0" w:beforeAutospacing="0" w:after="0" w:afterAutospacing="0"/>
        <w:rPr>
          <w:rFonts w:ascii="Arial" w:hAnsi="Arial" w:cs="Arial"/>
          <w:sz w:val="22"/>
          <w:szCs w:val="22"/>
        </w:rPr>
      </w:pPr>
      <w:r w:rsidRPr="00011F84">
        <w:rPr>
          <w:rFonts w:ascii="Arial" w:hAnsi="Arial" w:cs="Arial"/>
          <w:b/>
          <w:bCs/>
          <w:sz w:val="22"/>
          <w:szCs w:val="22"/>
        </w:rPr>
        <w:t>Project Manager:</w:t>
      </w:r>
      <w:r w:rsidRPr="00011F84">
        <w:rPr>
          <w:rFonts w:ascii="Arial" w:hAnsi="Arial" w:cs="Arial"/>
          <w:b/>
          <w:bCs/>
          <w:sz w:val="22"/>
          <w:szCs w:val="22"/>
        </w:rPr>
        <w:tab/>
      </w:r>
      <w:r w:rsidR="00364765" w:rsidRPr="00011F84">
        <w:rPr>
          <w:rFonts w:ascii="Arial" w:hAnsi="Arial" w:cs="Arial"/>
          <w:bCs/>
          <w:sz w:val="22"/>
          <w:szCs w:val="22"/>
        </w:rPr>
        <w:t>Paul F. Putzier</w:t>
      </w:r>
    </w:p>
    <w:p w:rsidR="00835D24" w:rsidRPr="00011F84" w:rsidRDefault="00835D24">
      <w:pPr>
        <w:pStyle w:val="NormalWeb"/>
        <w:spacing w:before="0" w:beforeAutospacing="0" w:after="0" w:afterAutospacing="0"/>
        <w:rPr>
          <w:rFonts w:ascii="Arial" w:hAnsi="Arial" w:cs="Arial"/>
          <w:sz w:val="22"/>
          <w:szCs w:val="22"/>
        </w:rPr>
      </w:pPr>
    </w:p>
    <w:p w:rsidR="00835D24" w:rsidRPr="00011F84" w:rsidRDefault="00835D24">
      <w:pPr>
        <w:rPr>
          <w:rFonts w:ascii="Arial" w:hAnsi="Arial" w:cs="Arial"/>
          <w:b/>
          <w:bCs/>
          <w:sz w:val="22"/>
          <w:szCs w:val="22"/>
        </w:rPr>
      </w:pPr>
      <w:r w:rsidRPr="00011F84">
        <w:rPr>
          <w:rFonts w:ascii="Arial" w:hAnsi="Arial" w:cs="Arial"/>
          <w:b/>
          <w:bCs/>
          <w:sz w:val="22"/>
          <w:szCs w:val="22"/>
        </w:rPr>
        <w:t>Degrees and Professional Certificates:</w:t>
      </w:r>
    </w:p>
    <w:p w:rsidR="00835D24" w:rsidRPr="00011F84" w:rsidRDefault="00835D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11F84">
        <w:rPr>
          <w:rFonts w:ascii="Arial" w:hAnsi="Arial" w:cs="Arial"/>
          <w:bCs/>
          <w:sz w:val="22"/>
          <w:szCs w:val="22"/>
        </w:rPr>
        <w:t>M.</w:t>
      </w:r>
      <w:r w:rsidR="00364765" w:rsidRPr="00011F84">
        <w:rPr>
          <w:rFonts w:ascii="Arial" w:hAnsi="Arial" w:cs="Arial"/>
          <w:bCs/>
          <w:sz w:val="22"/>
          <w:szCs w:val="22"/>
        </w:rPr>
        <w:t>S</w:t>
      </w:r>
      <w:r w:rsidRPr="00011F84">
        <w:rPr>
          <w:rFonts w:ascii="Arial" w:hAnsi="Arial" w:cs="Arial"/>
          <w:bCs/>
          <w:sz w:val="22"/>
          <w:szCs w:val="22"/>
        </w:rPr>
        <w:t xml:space="preserve">. Geology, University of </w:t>
      </w:r>
      <w:r w:rsidR="00364765" w:rsidRPr="00011F84">
        <w:rPr>
          <w:rFonts w:ascii="Arial" w:hAnsi="Arial" w:cs="Arial"/>
          <w:bCs/>
          <w:sz w:val="22"/>
          <w:szCs w:val="22"/>
        </w:rPr>
        <w:t>South Florida, Tampa, Florida</w:t>
      </w:r>
      <w:r w:rsidRPr="00011F84">
        <w:rPr>
          <w:rFonts w:ascii="Arial" w:hAnsi="Arial" w:cs="Arial"/>
          <w:sz w:val="22"/>
          <w:szCs w:val="22"/>
        </w:rPr>
        <w:tab/>
      </w:r>
      <w:r w:rsidRPr="00011F84">
        <w:rPr>
          <w:rFonts w:ascii="Arial" w:hAnsi="Arial" w:cs="Arial"/>
          <w:sz w:val="22"/>
          <w:szCs w:val="22"/>
        </w:rPr>
        <w:tab/>
      </w:r>
      <w:r w:rsidRPr="00011F84">
        <w:rPr>
          <w:rFonts w:ascii="Arial" w:hAnsi="Arial" w:cs="Arial"/>
          <w:sz w:val="22"/>
          <w:szCs w:val="22"/>
        </w:rPr>
        <w:tab/>
      </w:r>
      <w:r w:rsidR="00011F84">
        <w:rPr>
          <w:rFonts w:ascii="Arial" w:hAnsi="Arial" w:cs="Arial"/>
          <w:sz w:val="22"/>
          <w:szCs w:val="22"/>
        </w:rPr>
        <w:tab/>
      </w:r>
      <w:r w:rsidRPr="00011F84">
        <w:rPr>
          <w:rFonts w:ascii="Arial" w:hAnsi="Arial" w:cs="Arial"/>
          <w:sz w:val="22"/>
          <w:szCs w:val="22"/>
        </w:rPr>
        <w:t>198</w:t>
      </w:r>
      <w:r w:rsidR="00364765" w:rsidRPr="00011F84">
        <w:rPr>
          <w:rFonts w:ascii="Arial" w:hAnsi="Arial" w:cs="Arial"/>
          <w:sz w:val="22"/>
          <w:szCs w:val="22"/>
        </w:rPr>
        <w:t>7</w:t>
      </w:r>
    </w:p>
    <w:p w:rsidR="00835D24" w:rsidRPr="00011F84" w:rsidRDefault="00835D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11F84">
        <w:rPr>
          <w:rFonts w:ascii="Arial" w:hAnsi="Arial" w:cs="Arial"/>
          <w:bCs/>
          <w:sz w:val="22"/>
          <w:szCs w:val="22"/>
        </w:rPr>
        <w:t>B.</w:t>
      </w:r>
      <w:r w:rsidR="00364765" w:rsidRPr="00011F84">
        <w:rPr>
          <w:rFonts w:ascii="Arial" w:hAnsi="Arial" w:cs="Arial"/>
          <w:bCs/>
          <w:sz w:val="22"/>
          <w:szCs w:val="22"/>
        </w:rPr>
        <w:t>S</w:t>
      </w:r>
      <w:r w:rsidRPr="00011F84">
        <w:rPr>
          <w:rFonts w:ascii="Arial" w:hAnsi="Arial" w:cs="Arial"/>
          <w:bCs/>
          <w:sz w:val="22"/>
          <w:szCs w:val="22"/>
        </w:rPr>
        <w:t xml:space="preserve">. </w:t>
      </w:r>
      <w:r w:rsidR="00364765" w:rsidRPr="00011F84">
        <w:rPr>
          <w:rFonts w:ascii="Arial" w:hAnsi="Arial" w:cs="Arial"/>
          <w:bCs/>
          <w:sz w:val="22"/>
          <w:szCs w:val="22"/>
        </w:rPr>
        <w:t>Geology, University of Wisconsin, Madison, Wisconsin</w:t>
      </w:r>
      <w:r w:rsidR="00364765" w:rsidRPr="00011F84">
        <w:rPr>
          <w:rFonts w:ascii="Arial" w:hAnsi="Arial" w:cs="Arial"/>
          <w:bCs/>
          <w:sz w:val="22"/>
          <w:szCs w:val="22"/>
        </w:rPr>
        <w:tab/>
      </w:r>
      <w:r w:rsidRPr="00011F84">
        <w:rPr>
          <w:rFonts w:ascii="Arial" w:hAnsi="Arial" w:cs="Arial"/>
          <w:sz w:val="22"/>
          <w:szCs w:val="22"/>
        </w:rPr>
        <w:tab/>
      </w:r>
      <w:r w:rsidRPr="00011F84">
        <w:rPr>
          <w:rFonts w:ascii="Arial" w:hAnsi="Arial" w:cs="Arial"/>
          <w:sz w:val="22"/>
          <w:szCs w:val="22"/>
        </w:rPr>
        <w:tab/>
        <w:t>19</w:t>
      </w:r>
      <w:r w:rsidR="00364765" w:rsidRPr="00011F84">
        <w:rPr>
          <w:rFonts w:ascii="Arial" w:hAnsi="Arial" w:cs="Arial"/>
          <w:sz w:val="22"/>
          <w:szCs w:val="22"/>
        </w:rPr>
        <w:t>82</w:t>
      </w:r>
    </w:p>
    <w:p w:rsidR="00835D24" w:rsidRPr="00011F84" w:rsidRDefault="00835D24">
      <w:pPr>
        <w:pStyle w:val="NormalWeb"/>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beforeAutospacing="0" w:after="0" w:afterAutospacing="0"/>
        <w:rPr>
          <w:rFonts w:ascii="Arial" w:hAnsi="Arial" w:cs="Arial"/>
          <w:sz w:val="22"/>
          <w:szCs w:val="22"/>
        </w:rPr>
      </w:pPr>
      <w:r w:rsidRPr="00011F84">
        <w:rPr>
          <w:rFonts w:ascii="Arial" w:hAnsi="Arial" w:cs="Arial"/>
          <w:sz w:val="22"/>
          <w:szCs w:val="22"/>
        </w:rPr>
        <w:t>Minnesota Professional Geologist, License #30</w:t>
      </w:r>
      <w:r w:rsidR="00364765" w:rsidRPr="00011F84">
        <w:rPr>
          <w:rFonts w:ascii="Arial" w:hAnsi="Arial" w:cs="Arial"/>
          <w:sz w:val="22"/>
          <w:szCs w:val="22"/>
        </w:rPr>
        <w:t>053</w:t>
      </w:r>
    </w:p>
    <w:p w:rsidR="00835D24" w:rsidRPr="00011F84" w:rsidRDefault="00835D24">
      <w:pPr>
        <w:pStyle w:val="NormalWeb"/>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beforeAutospacing="0" w:after="0" w:afterAutospacing="0"/>
        <w:rPr>
          <w:rFonts w:ascii="Arial" w:hAnsi="Arial" w:cs="Arial"/>
          <w:sz w:val="22"/>
          <w:szCs w:val="22"/>
        </w:rPr>
      </w:pPr>
    </w:p>
    <w:p w:rsidR="00835D24" w:rsidRPr="00011F84" w:rsidRDefault="00835D24">
      <w:pPr>
        <w:pStyle w:val="Level1"/>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b/>
          <w:bCs/>
          <w:sz w:val="22"/>
          <w:szCs w:val="22"/>
        </w:rPr>
      </w:pPr>
      <w:r w:rsidRPr="00011F84">
        <w:rPr>
          <w:rFonts w:ascii="Arial" w:hAnsi="Arial" w:cs="Arial"/>
          <w:b/>
          <w:bCs/>
          <w:sz w:val="22"/>
          <w:szCs w:val="22"/>
        </w:rPr>
        <w:t>Qualifications:</w:t>
      </w:r>
    </w:p>
    <w:p w:rsidR="00835D24" w:rsidRPr="00011F84" w:rsidRDefault="00364765" w:rsidP="000B2EB9">
      <w:pPr>
        <w:pStyle w:val="Level1"/>
        <w:widowControl/>
        <w:tabs>
          <w:tab w:val="left" w:pos="360"/>
          <w:tab w:val="left" w:pos="1080"/>
          <w:tab w:val="left" w:pos="1800"/>
          <w:tab w:val="left" w:pos="2160"/>
          <w:tab w:val="left" w:pos="3240"/>
          <w:tab w:val="left" w:pos="3960"/>
          <w:tab w:val="left" w:pos="4680"/>
          <w:tab w:val="left" w:pos="5400"/>
          <w:tab w:val="left" w:pos="6120"/>
          <w:tab w:val="left" w:pos="6840"/>
          <w:tab w:val="left" w:pos="7560"/>
          <w:tab w:val="left" w:pos="8280"/>
        </w:tabs>
        <w:ind w:left="0" w:firstLine="0"/>
        <w:rPr>
          <w:rFonts w:ascii="Arial" w:hAnsi="Arial" w:cs="Arial"/>
          <w:sz w:val="22"/>
          <w:szCs w:val="22"/>
        </w:rPr>
      </w:pPr>
      <w:r w:rsidRPr="00011F84">
        <w:rPr>
          <w:rFonts w:ascii="Arial" w:hAnsi="Arial" w:cs="Arial"/>
          <w:sz w:val="22"/>
          <w:szCs w:val="22"/>
        </w:rPr>
        <w:t>2011</w:t>
      </w:r>
      <w:r w:rsidR="00835D24" w:rsidRPr="00011F84">
        <w:rPr>
          <w:rFonts w:ascii="Arial" w:hAnsi="Arial" w:cs="Arial"/>
          <w:sz w:val="22"/>
          <w:szCs w:val="22"/>
        </w:rPr>
        <w:t xml:space="preserve"> to present</w:t>
      </w:r>
      <w:r w:rsidR="00835D24" w:rsidRPr="00011F84">
        <w:rPr>
          <w:rFonts w:ascii="Arial" w:hAnsi="Arial" w:cs="Arial"/>
          <w:sz w:val="22"/>
          <w:szCs w:val="22"/>
        </w:rPr>
        <w:tab/>
      </w:r>
      <w:r w:rsidR="00835D24" w:rsidRPr="00011F84">
        <w:rPr>
          <w:rFonts w:ascii="Arial" w:hAnsi="Arial" w:cs="Arial"/>
          <w:sz w:val="22"/>
          <w:szCs w:val="22"/>
        </w:rPr>
        <w:tab/>
      </w:r>
      <w:r w:rsidRPr="00011F84">
        <w:rPr>
          <w:rFonts w:ascii="Arial" w:hAnsi="Arial" w:cs="Arial"/>
          <w:sz w:val="22"/>
          <w:szCs w:val="22"/>
        </w:rPr>
        <w:tab/>
      </w:r>
      <w:r w:rsidRPr="00011F84">
        <w:rPr>
          <w:rFonts w:ascii="Arial" w:hAnsi="Arial" w:cs="Arial"/>
          <w:sz w:val="22"/>
          <w:szCs w:val="22"/>
        </w:rPr>
        <w:tab/>
      </w:r>
      <w:r w:rsidRPr="00011F84">
        <w:rPr>
          <w:rFonts w:ascii="Arial" w:hAnsi="Arial" w:cs="Arial"/>
          <w:sz w:val="22"/>
          <w:szCs w:val="22"/>
        </w:rPr>
        <w:tab/>
      </w:r>
      <w:r w:rsidRPr="00011F84">
        <w:rPr>
          <w:rFonts w:ascii="Arial" w:hAnsi="Arial" w:cs="Arial"/>
          <w:sz w:val="22"/>
          <w:szCs w:val="22"/>
        </w:rPr>
        <w:tab/>
      </w:r>
      <w:r w:rsidR="00835D24" w:rsidRPr="00011F84">
        <w:rPr>
          <w:rFonts w:ascii="Arial" w:hAnsi="Arial" w:cs="Arial"/>
          <w:sz w:val="22"/>
          <w:szCs w:val="22"/>
        </w:rPr>
        <w:t>DNR Hydrogeologist</w:t>
      </w:r>
      <w:r w:rsidR="008C3C61">
        <w:rPr>
          <w:rFonts w:ascii="Arial" w:hAnsi="Arial" w:cs="Arial"/>
          <w:sz w:val="22"/>
          <w:szCs w:val="22"/>
        </w:rPr>
        <w:t xml:space="preserve"> Supervisor</w:t>
      </w:r>
    </w:p>
    <w:p w:rsidR="00364765" w:rsidRPr="00011F84" w:rsidRDefault="00364765">
      <w:pPr>
        <w:pStyle w:val="Level1"/>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sz w:val="22"/>
          <w:szCs w:val="22"/>
        </w:rPr>
      </w:pPr>
    </w:p>
    <w:p w:rsidR="002E1DCE" w:rsidRPr="00011F84" w:rsidRDefault="00605ECA">
      <w:pPr>
        <w:pStyle w:val="Level1"/>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sz w:val="22"/>
          <w:szCs w:val="22"/>
        </w:rPr>
      </w:pPr>
      <w:r w:rsidRPr="00011F84">
        <w:rPr>
          <w:rFonts w:ascii="Arial" w:hAnsi="Arial" w:cs="Arial"/>
          <w:sz w:val="22"/>
          <w:szCs w:val="22"/>
        </w:rPr>
        <w:t xml:space="preserve">Provide technical </w:t>
      </w:r>
      <w:r w:rsidR="002E1DCE" w:rsidRPr="00011F84">
        <w:rPr>
          <w:rFonts w:ascii="Arial" w:hAnsi="Arial" w:cs="Arial"/>
          <w:sz w:val="22"/>
          <w:szCs w:val="22"/>
        </w:rPr>
        <w:t xml:space="preserve">and program </w:t>
      </w:r>
      <w:r w:rsidRPr="00011F84">
        <w:rPr>
          <w:rFonts w:ascii="Arial" w:hAnsi="Arial" w:cs="Arial"/>
          <w:sz w:val="22"/>
          <w:szCs w:val="22"/>
        </w:rPr>
        <w:t>d</w:t>
      </w:r>
      <w:r w:rsidR="00E879B4" w:rsidRPr="00011F84">
        <w:rPr>
          <w:rFonts w:ascii="Arial" w:hAnsi="Arial" w:cs="Arial"/>
          <w:sz w:val="22"/>
          <w:szCs w:val="22"/>
        </w:rPr>
        <w:t>irect</w:t>
      </w:r>
      <w:r w:rsidRPr="00011F84">
        <w:rPr>
          <w:rFonts w:ascii="Arial" w:hAnsi="Arial" w:cs="Arial"/>
          <w:sz w:val="22"/>
          <w:szCs w:val="22"/>
        </w:rPr>
        <w:t>ion for</w:t>
      </w:r>
      <w:r w:rsidR="00E879B4" w:rsidRPr="00011F84">
        <w:rPr>
          <w:rFonts w:ascii="Arial" w:hAnsi="Arial" w:cs="Arial"/>
          <w:sz w:val="22"/>
          <w:szCs w:val="22"/>
        </w:rPr>
        <w:t xml:space="preserve"> the c</w:t>
      </w:r>
      <w:r w:rsidR="00835D24" w:rsidRPr="00011F84">
        <w:rPr>
          <w:rFonts w:ascii="Arial" w:hAnsi="Arial" w:cs="Arial"/>
          <w:sz w:val="22"/>
          <w:szCs w:val="22"/>
        </w:rPr>
        <w:t>omplet</w:t>
      </w:r>
      <w:r w:rsidR="00E879B4" w:rsidRPr="00011F84">
        <w:rPr>
          <w:rFonts w:ascii="Arial" w:hAnsi="Arial" w:cs="Arial"/>
          <w:sz w:val="22"/>
          <w:szCs w:val="22"/>
        </w:rPr>
        <w:t xml:space="preserve">ion of </w:t>
      </w:r>
      <w:r w:rsidR="00835D24" w:rsidRPr="00011F84">
        <w:rPr>
          <w:rFonts w:ascii="Arial" w:hAnsi="Arial" w:cs="Arial"/>
          <w:sz w:val="22"/>
          <w:szCs w:val="22"/>
        </w:rPr>
        <w:t>county</w:t>
      </w:r>
      <w:r w:rsidR="00E879B4" w:rsidRPr="00011F84">
        <w:rPr>
          <w:rFonts w:ascii="Arial" w:hAnsi="Arial" w:cs="Arial"/>
          <w:sz w:val="22"/>
          <w:szCs w:val="22"/>
        </w:rPr>
        <w:t xml:space="preserve"> g</w:t>
      </w:r>
      <w:r w:rsidR="00755287">
        <w:rPr>
          <w:rFonts w:ascii="Arial" w:hAnsi="Arial" w:cs="Arial"/>
          <w:sz w:val="22"/>
          <w:szCs w:val="22"/>
        </w:rPr>
        <w:t xml:space="preserve">roundwater </w:t>
      </w:r>
      <w:r w:rsidR="00E879B4" w:rsidRPr="00011F84">
        <w:rPr>
          <w:rFonts w:ascii="Arial" w:hAnsi="Arial" w:cs="Arial"/>
          <w:sz w:val="22"/>
          <w:szCs w:val="22"/>
        </w:rPr>
        <w:t>atlas</w:t>
      </w:r>
      <w:r w:rsidRPr="00011F84">
        <w:rPr>
          <w:rFonts w:ascii="Arial" w:hAnsi="Arial" w:cs="Arial"/>
          <w:sz w:val="22"/>
          <w:szCs w:val="22"/>
        </w:rPr>
        <w:t>es</w:t>
      </w:r>
      <w:r w:rsidR="00E879B4" w:rsidRPr="00011F84">
        <w:rPr>
          <w:rFonts w:ascii="Arial" w:hAnsi="Arial" w:cs="Arial"/>
          <w:sz w:val="22"/>
          <w:szCs w:val="22"/>
        </w:rPr>
        <w:t xml:space="preserve"> or regional hydrogeologic assessments</w:t>
      </w:r>
      <w:r w:rsidRPr="00011F84">
        <w:rPr>
          <w:rFonts w:ascii="Arial" w:hAnsi="Arial" w:cs="Arial"/>
          <w:sz w:val="22"/>
          <w:szCs w:val="22"/>
        </w:rPr>
        <w:t xml:space="preserve">. </w:t>
      </w:r>
      <w:r w:rsidR="002E1DCE" w:rsidRPr="00011F84">
        <w:rPr>
          <w:rFonts w:ascii="Arial" w:hAnsi="Arial" w:cs="Arial"/>
          <w:sz w:val="22"/>
          <w:szCs w:val="22"/>
        </w:rPr>
        <w:t xml:space="preserve">Directed the development of project databases, </w:t>
      </w:r>
      <w:r w:rsidR="005359C9" w:rsidRPr="00011F84">
        <w:rPr>
          <w:rFonts w:ascii="Arial" w:hAnsi="Arial" w:cs="Arial"/>
          <w:sz w:val="22"/>
          <w:szCs w:val="22"/>
        </w:rPr>
        <w:t xml:space="preserve">directed the editing and publication of </w:t>
      </w:r>
      <w:r w:rsidR="00755287">
        <w:rPr>
          <w:rFonts w:ascii="Arial" w:hAnsi="Arial" w:cs="Arial"/>
          <w:sz w:val="22"/>
          <w:szCs w:val="22"/>
        </w:rPr>
        <w:t xml:space="preserve">groundwater </w:t>
      </w:r>
      <w:r w:rsidR="005359C9" w:rsidRPr="00011F84">
        <w:rPr>
          <w:rFonts w:ascii="Arial" w:hAnsi="Arial" w:cs="Arial"/>
          <w:sz w:val="22"/>
          <w:szCs w:val="22"/>
        </w:rPr>
        <w:t xml:space="preserve">atlases and documents, </w:t>
      </w:r>
      <w:r w:rsidR="002E1DCE" w:rsidRPr="00011F84">
        <w:rPr>
          <w:rFonts w:ascii="Arial" w:hAnsi="Arial" w:cs="Arial"/>
          <w:sz w:val="22"/>
          <w:szCs w:val="22"/>
        </w:rPr>
        <w:t xml:space="preserve">assured web access of project data, supported staff development of improved mapping tools and techniques, </w:t>
      </w:r>
      <w:r w:rsidR="00C71341" w:rsidRPr="00011F84">
        <w:rPr>
          <w:rFonts w:ascii="Arial" w:hAnsi="Arial" w:cs="Arial"/>
          <w:sz w:val="22"/>
          <w:szCs w:val="22"/>
        </w:rPr>
        <w:t xml:space="preserve">and assisted others in use </w:t>
      </w:r>
      <w:r w:rsidR="005359C9" w:rsidRPr="00011F84">
        <w:rPr>
          <w:rFonts w:ascii="Arial" w:hAnsi="Arial" w:cs="Arial"/>
          <w:sz w:val="22"/>
          <w:szCs w:val="22"/>
        </w:rPr>
        <w:t xml:space="preserve">of </w:t>
      </w:r>
      <w:r w:rsidR="00C71341" w:rsidRPr="00011F84">
        <w:rPr>
          <w:rFonts w:ascii="Arial" w:hAnsi="Arial" w:cs="Arial"/>
          <w:sz w:val="22"/>
          <w:szCs w:val="22"/>
        </w:rPr>
        <w:t xml:space="preserve">and access to project </w:t>
      </w:r>
      <w:r w:rsidR="00F3561B" w:rsidRPr="00011F84">
        <w:rPr>
          <w:rFonts w:ascii="Arial" w:hAnsi="Arial" w:cs="Arial"/>
          <w:sz w:val="22"/>
          <w:szCs w:val="22"/>
        </w:rPr>
        <w:t xml:space="preserve">results and </w:t>
      </w:r>
      <w:r w:rsidR="00C71341" w:rsidRPr="00011F84">
        <w:rPr>
          <w:rFonts w:ascii="Arial" w:hAnsi="Arial" w:cs="Arial"/>
          <w:sz w:val="22"/>
          <w:szCs w:val="22"/>
        </w:rPr>
        <w:t xml:space="preserve">data. </w:t>
      </w:r>
      <w:r w:rsidR="002E1DCE" w:rsidRPr="00011F84">
        <w:rPr>
          <w:rFonts w:ascii="Arial" w:hAnsi="Arial" w:cs="Arial"/>
          <w:sz w:val="22"/>
          <w:szCs w:val="22"/>
        </w:rPr>
        <w:t xml:space="preserve"> </w:t>
      </w:r>
      <w:r w:rsidR="00E879B4" w:rsidRPr="00011F84">
        <w:rPr>
          <w:rFonts w:ascii="Arial" w:hAnsi="Arial" w:cs="Arial"/>
          <w:sz w:val="22"/>
          <w:szCs w:val="22"/>
        </w:rPr>
        <w:t xml:space="preserve">  </w:t>
      </w:r>
    </w:p>
    <w:p w:rsidR="002E1DCE" w:rsidRPr="00011F84" w:rsidRDefault="002E1DCE">
      <w:pPr>
        <w:pStyle w:val="Level1"/>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sz w:val="22"/>
          <w:szCs w:val="22"/>
        </w:rPr>
      </w:pPr>
    </w:p>
    <w:p w:rsidR="00835D24" w:rsidRPr="00011F84" w:rsidRDefault="00835D24">
      <w:pPr>
        <w:pStyle w:val="Level1"/>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b/>
          <w:bCs/>
          <w:sz w:val="22"/>
          <w:szCs w:val="22"/>
        </w:rPr>
      </w:pPr>
      <w:r w:rsidRPr="00011F84">
        <w:rPr>
          <w:rFonts w:ascii="Arial" w:hAnsi="Arial" w:cs="Arial"/>
          <w:b/>
          <w:bCs/>
          <w:sz w:val="22"/>
          <w:szCs w:val="22"/>
        </w:rPr>
        <w:t>Previous employment:</w:t>
      </w:r>
    </w:p>
    <w:p w:rsidR="00364765" w:rsidRPr="00011F84" w:rsidRDefault="00364765">
      <w:pPr>
        <w:pStyle w:val="Level1"/>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160" w:hanging="2160"/>
        <w:rPr>
          <w:rFonts w:ascii="Arial" w:hAnsi="Arial" w:cs="Arial"/>
          <w:sz w:val="22"/>
          <w:szCs w:val="22"/>
        </w:rPr>
      </w:pPr>
      <w:r w:rsidRPr="00011F84">
        <w:rPr>
          <w:rFonts w:ascii="Arial" w:hAnsi="Arial" w:cs="Arial"/>
          <w:sz w:val="22"/>
          <w:szCs w:val="22"/>
        </w:rPr>
        <w:t>2008 - 2009</w:t>
      </w:r>
      <w:r w:rsidR="00835D24" w:rsidRPr="00011F84">
        <w:rPr>
          <w:rFonts w:ascii="Arial" w:hAnsi="Arial" w:cs="Arial"/>
          <w:sz w:val="22"/>
          <w:szCs w:val="22"/>
        </w:rPr>
        <w:tab/>
      </w:r>
      <w:r w:rsidR="00835D24" w:rsidRPr="00011F84">
        <w:rPr>
          <w:rFonts w:ascii="Arial" w:hAnsi="Arial" w:cs="Arial"/>
          <w:sz w:val="22"/>
          <w:szCs w:val="22"/>
        </w:rPr>
        <w:tab/>
      </w:r>
      <w:r w:rsidRPr="00011F84">
        <w:rPr>
          <w:rFonts w:ascii="Arial" w:hAnsi="Arial" w:cs="Arial"/>
          <w:sz w:val="22"/>
          <w:szCs w:val="22"/>
        </w:rPr>
        <w:t xml:space="preserve">HDR Engineering.  Section Manager/Senior Project Manager and Hydrogeologist. Managed Environmental Sciences (NEPA) Section including 35 scientists &amp; GIS professionals, providing environmental permitting (EIS) for large capital projects. </w:t>
      </w:r>
    </w:p>
    <w:p w:rsidR="00835D24" w:rsidRPr="00011F84" w:rsidRDefault="00364765">
      <w:pPr>
        <w:pStyle w:val="Level1"/>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160" w:hanging="2160"/>
        <w:rPr>
          <w:rFonts w:ascii="Arial" w:hAnsi="Arial" w:cs="Arial"/>
          <w:sz w:val="22"/>
          <w:szCs w:val="22"/>
        </w:rPr>
      </w:pPr>
      <w:r w:rsidRPr="00011F84">
        <w:rPr>
          <w:rFonts w:ascii="Arial" w:hAnsi="Arial" w:cs="Arial"/>
          <w:sz w:val="22"/>
          <w:szCs w:val="22"/>
        </w:rPr>
        <w:t>2004 t</w:t>
      </w:r>
      <w:r w:rsidR="00835D24" w:rsidRPr="00011F84">
        <w:rPr>
          <w:rFonts w:ascii="Arial" w:hAnsi="Arial" w:cs="Arial"/>
          <w:sz w:val="22"/>
          <w:szCs w:val="22"/>
        </w:rPr>
        <w:t xml:space="preserve">o </w:t>
      </w:r>
      <w:r w:rsidRPr="00011F84">
        <w:rPr>
          <w:rFonts w:ascii="Arial" w:hAnsi="Arial" w:cs="Arial"/>
          <w:sz w:val="22"/>
          <w:szCs w:val="22"/>
        </w:rPr>
        <w:t>2008</w:t>
      </w:r>
      <w:r w:rsidR="00835D24" w:rsidRPr="00011F84">
        <w:rPr>
          <w:rFonts w:ascii="Arial" w:hAnsi="Arial" w:cs="Arial"/>
          <w:sz w:val="22"/>
          <w:szCs w:val="22"/>
        </w:rPr>
        <w:tab/>
      </w:r>
      <w:r w:rsidR="00835D24" w:rsidRPr="00011F84">
        <w:rPr>
          <w:rFonts w:ascii="Arial" w:hAnsi="Arial" w:cs="Arial"/>
          <w:sz w:val="22"/>
          <w:szCs w:val="22"/>
        </w:rPr>
        <w:tab/>
      </w:r>
      <w:r w:rsidRPr="00011F84">
        <w:rPr>
          <w:rFonts w:ascii="Arial" w:hAnsi="Arial" w:cs="Arial"/>
          <w:sz w:val="22"/>
          <w:szCs w:val="22"/>
        </w:rPr>
        <w:t xml:space="preserve">STS Engineering.  Manage Environmental Sciences Section including 12 engineers. Project manager/hydrogeologist for state &amp; federal Superfund sites &amp; </w:t>
      </w:r>
      <w:r w:rsidR="00605ECA" w:rsidRPr="00011F84">
        <w:rPr>
          <w:rFonts w:ascii="Arial" w:hAnsi="Arial" w:cs="Arial"/>
          <w:sz w:val="22"/>
          <w:szCs w:val="22"/>
        </w:rPr>
        <w:t>Superfund site investigations.</w:t>
      </w:r>
      <w:r w:rsidR="00835D24" w:rsidRPr="00011F84">
        <w:rPr>
          <w:rFonts w:ascii="Arial" w:hAnsi="Arial" w:cs="Arial"/>
          <w:sz w:val="22"/>
          <w:szCs w:val="22"/>
        </w:rPr>
        <w:t xml:space="preserve"> </w:t>
      </w:r>
    </w:p>
    <w:p w:rsidR="00605ECA" w:rsidRPr="00011F84" w:rsidRDefault="00605ECA" w:rsidP="00364765">
      <w:pPr>
        <w:pStyle w:val="Level1"/>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160" w:hanging="2160"/>
        <w:rPr>
          <w:rFonts w:ascii="Arial" w:hAnsi="Arial" w:cs="Arial"/>
          <w:sz w:val="22"/>
          <w:szCs w:val="22"/>
        </w:rPr>
      </w:pPr>
      <w:r w:rsidRPr="00011F84">
        <w:rPr>
          <w:rFonts w:ascii="Arial" w:hAnsi="Arial" w:cs="Arial"/>
          <w:sz w:val="22"/>
          <w:szCs w:val="22"/>
        </w:rPr>
        <w:t>19</w:t>
      </w:r>
      <w:r w:rsidR="00364765" w:rsidRPr="00011F84">
        <w:rPr>
          <w:rFonts w:ascii="Arial" w:hAnsi="Arial" w:cs="Arial"/>
          <w:sz w:val="22"/>
          <w:szCs w:val="22"/>
        </w:rPr>
        <w:t>92</w:t>
      </w:r>
      <w:r w:rsidRPr="00011F84">
        <w:rPr>
          <w:rFonts w:ascii="Arial" w:hAnsi="Arial" w:cs="Arial"/>
          <w:sz w:val="22"/>
          <w:szCs w:val="22"/>
        </w:rPr>
        <w:t xml:space="preserve"> to </w:t>
      </w:r>
      <w:r w:rsidR="00364765" w:rsidRPr="00011F84">
        <w:rPr>
          <w:rFonts w:ascii="Arial" w:hAnsi="Arial" w:cs="Arial"/>
          <w:sz w:val="22"/>
          <w:szCs w:val="22"/>
        </w:rPr>
        <w:t>2004</w:t>
      </w:r>
      <w:r w:rsidRPr="00011F84">
        <w:rPr>
          <w:rFonts w:ascii="Arial" w:hAnsi="Arial" w:cs="Arial"/>
          <w:sz w:val="22"/>
          <w:szCs w:val="22"/>
        </w:rPr>
        <w:tab/>
      </w:r>
      <w:r w:rsidRPr="00011F84">
        <w:rPr>
          <w:rFonts w:ascii="Arial" w:hAnsi="Arial" w:cs="Arial"/>
          <w:sz w:val="22"/>
          <w:szCs w:val="22"/>
        </w:rPr>
        <w:tab/>
      </w:r>
      <w:r w:rsidR="00364765" w:rsidRPr="00011F84">
        <w:rPr>
          <w:rFonts w:ascii="Arial" w:hAnsi="Arial" w:cs="Arial"/>
          <w:sz w:val="22"/>
          <w:szCs w:val="22"/>
        </w:rPr>
        <w:t>The RETEC Group. Operations manager for office of 35 engineers, geoscientists, and environmental professionals.  Managed the $6 million Lower Fox River, Wisconsin Superfund project successfully through the remedial investigation, feasibility stud</w:t>
      </w:r>
      <w:r w:rsidR="00F84331" w:rsidRPr="00011F84">
        <w:rPr>
          <w:rFonts w:ascii="Arial" w:hAnsi="Arial" w:cs="Arial"/>
          <w:sz w:val="22"/>
          <w:szCs w:val="22"/>
        </w:rPr>
        <w:t>y (RI/FS), and risk assessments.</w:t>
      </w:r>
      <w:r w:rsidR="00364765" w:rsidRPr="00011F84">
        <w:rPr>
          <w:rFonts w:ascii="Arial" w:hAnsi="Arial" w:cs="Arial"/>
          <w:sz w:val="22"/>
          <w:szCs w:val="22"/>
        </w:rPr>
        <w:t xml:space="preserve">(RA) steps of CERCLA to an approved ROD. </w:t>
      </w:r>
    </w:p>
    <w:p w:rsidR="00F84331" w:rsidRPr="00011F84" w:rsidRDefault="00F84331" w:rsidP="00364765">
      <w:pPr>
        <w:pStyle w:val="Level1"/>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160" w:hanging="2160"/>
        <w:rPr>
          <w:rFonts w:ascii="Arial" w:hAnsi="Arial" w:cs="Arial"/>
          <w:sz w:val="22"/>
          <w:szCs w:val="22"/>
        </w:rPr>
      </w:pPr>
      <w:r w:rsidRPr="00011F84">
        <w:rPr>
          <w:rFonts w:ascii="Arial" w:hAnsi="Arial" w:cs="Arial"/>
          <w:sz w:val="22"/>
          <w:szCs w:val="22"/>
        </w:rPr>
        <w:t>1984 to 1992</w:t>
      </w:r>
      <w:r w:rsidRPr="00011F84">
        <w:rPr>
          <w:rFonts w:ascii="Arial" w:hAnsi="Arial" w:cs="Arial"/>
          <w:sz w:val="22"/>
          <w:szCs w:val="22"/>
        </w:rPr>
        <w:tab/>
      </w:r>
      <w:r w:rsidRPr="00011F84">
        <w:rPr>
          <w:rFonts w:ascii="Arial" w:hAnsi="Arial" w:cs="Arial"/>
          <w:sz w:val="22"/>
          <w:szCs w:val="22"/>
        </w:rPr>
        <w:tab/>
      </w:r>
      <w:r w:rsidR="00836F4B" w:rsidRPr="00011F84">
        <w:rPr>
          <w:rFonts w:ascii="Arial" w:hAnsi="Arial" w:cs="Arial"/>
          <w:sz w:val="22"/>
          <w:szCs w:val="22"/>
        </w:rPr>
        <w:t xml:space="preserve">Groundwater Technology Inc.  </w:t>
      </w:r>
      <w:r w:rsidRPr="00011F84">
        <w:rPr>
          <w:rFonts w:ascii="Arial" w:hAnsi="Arial" w:cs="Arial"/>
          <w:sz w:val="22"/>
          <w:szCs w:val="22"/>
        </w:rPr>
        <w:t>Operations manager responsible for four regional offices including over 60 engineers, geoscientists, and environmental professionals.</w:t>
      </w:r>
    </w:p>
    <w:p w:rsidR="00835D24" w:rsidRPr="00011F84" w:rsidRDefault="00835D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835D24" w:rsidRPr="00011F84" w:rsidRDefault="00835D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11F84">
        <w:rPr>
          <w:rFonts w:ascii="Arial" w:hAnsi="Arial" w:cs="Arial"/>
          <w:b/>
          <w:bCs/>
          <w:sz w:val="22"/>
          <w:szCs w:val="22"/>
        </w:rPr>
        <w:t xml:space="preserve">Project Responsibilities: </w:t>
      </w:r>
      <w:r w:rsidRPr="00011F84">
        <w:rPr>
          <w:rFonts w:ascii="Arial" w:hAnsi="Arial" w:cs="Arial"/>
          <w:sz w:val="22"/>
          <w:szCs w:val="22"/>
        </w:rPr>
        <w:t xml:space="preserve">The project manager will be responsible for: </w:t>
      </w:r>
      <w:r w:rsidR="003658D9" w:rsidRPr="00011F84">
        <w:rPr>
          <w:rFonts w:ascii="Arial" w:hAnsi="Arial" w:cs="Arial"/>
          <w:sz w:val="22"/>
          <w:szCs w:val="22"/>
        </w:rPr>
        <w:t>providing overall</w:t>
      </w:r>
      <w:r w:rsidR="00603FC7" w:rsidRPr="00011F84">
        <w:rPr>
          <w:rFonts w:ascii="Arial" w:hAnsi="Arial" w:cs="Arial"/>
          <w:sz w:val="22"/>
          <w:szCs w:val="22"/>
        </w:rPr>
        <w:t xml:space="preserve"> program management and </w:t>
      </w:r>
      <w:r w:rsidR="003658D9" w:rsidRPr="00011F84">
        <w:rPr>
          <w:rFonts w:ascii="Arial" w:hAnsi="Arial" w:cs="Arial"/>
          <w:sz w:val="22"/>
          <w:szCs w:val="22"/>
        </w:rPr>
        <w:t>technical direction for the project</w:t>
      </w:r>
      <w:r w:rsidR="00603FC7" w:rsidRPr="00011F84">
        <w:rPr>
          <w:rFonts w:ascii="Arial" w:hAnsi="Arial" w:cs="Arial"/>
          <w:sz w:val="22"/>
          <w:szCs w:val="22"/>
        </w:rPr>
        <w:t>;</w:t>
      </w:r>
      <w:r w:rsidR="003658D9" w:rsidRPr="00011F84">
        <w:rPr>
          <w:rFonts w:ascii="Arial" w:hAnsi="Arial" w:cs="Arial"/>
          <w:sz w:val="22"/>
          <w:szCs w:val="22"/>
        </w:rPr>
        <w:t xml:space="preserve"> directing project staff</w:t>
      </w:r>
      <w:r w:rsidR="00603FC7" w:rsidRPr="00011F84">
        <w:rPr>
          <w:rFonts w:ascii="Arial" w:hAnsi="Arial" w:cs="Arial"/>
          <w:sz w:val="22"/>
          <w:szCs w:val="22"/>
        </w:rPr>
        <w:t>; contracting for professional services in support of the program;</w:t>
      </w:r>
      <w:r w:rsidR="003658D9" w:rsidRPr="00011F84">
        <w:rPr>
          <w:rFonts w:ascii="Arial" w:hAnsi="Arial" w:cs="Arial"/>
          <w:sz w:val="22"/>
          <w:szCs w:val="22"/>
        </w:rPr>
        <w:t xml:space="preserve"> </w:t>
      </w:r>
      <w:r w:rsidRPr="00011F84">
        <w:rPr>
          <w:rFonts w:ascii="Arial" w:hAnsi="Arial" w:cs="Arial"/>
          <w:sz w:val="22"/>
          <w:szCs w:val="22"/>
        </w:rPr>
        <w:t xml:space="preserve">contracting </w:t>
      </w:r>
      <w:r w:rsidR="003658D9" w:rsidRPr="00011F84">
        <w:rPr>
          <w:rFonts w:ascii="Arial" w:hAnsi="Arial" w:cs="Arial"/>
          <w:sz w:val="22"/>
          <w:szCs w:val="22"/>
        </w:rPr>
        <w:t>laboratory</w:t>
      </w:r>
      <w:r w:rsidRPr="00011F84">
        <w:rPr>
          <w:rFonts w:ascii="Arial" w:hAnsi="Arial" w:cs="Arial"/>
          <w:sz w:val="22"/>
          <w:szCs w:val="22"/>
        </w:rPr>
        <w:t xml:space="preserve"> and other services</w:t>
      </w:r>
      <w:r w:rsidR="00603FC7" w:rsidRPr="00011F84">
        <w:rPr>
          <w:rFonts w:ascii="Arial" w:hAnsi="Arial" w:cs="Arial"/>
          <w:sz w:val="22"/>
          <w:szCs w:val="22"/>
        </w:rPr>
        <w:t>;</w:t>
      </w:r>
      <w:r w:rsidRPr="00011F84">
        <w:rPr>
          <w:rFonts w:ascii="Arial" w:hAnsi="Arial" w:cs="Arial"/>
          <w:sz w:val="22"/>
          <w:szCs w:val="22"/>
        </w:rPr>
        <w:t xml:space="preserve"> coordinating with project partners</w:t>
      </w:r>
      <w:r w:rsidR="00603FC7" w:rsidRPr="00011F84">
        <w:rPr>
          <w:rFonts w:ascii="Arial" w:hAnsi="Arial" w:cs="Arial"/>
          <w:sz w:val="22"/>
          <w:szCs w:val="22"/>
        </w:rPr>
        <w:t>;</w:t>
      </w:r>
      <w:r w:rsidRPr="00011F84">
        <w:rPr>
          <w:rFonts w:ascii="Arial" w:hAnsi="Arial" w:cs="Arial"/>
          <w:sz w:val="22"/>
          <w:szCs w:val="22"/>
        </w:rPr>
        <w:t xml:space="preserve"> </w:t>
      </w:r>
      <w:r w:rsidR="003658D9" w:rsidRPr="00011F84">
        <w:rPr>
          <w:rFonts w:ascii="Arial" w:hAnsi="Arial" w:cs="Arial"/>
          <w:sz w:val="22"/>
          <w:szCs w:val="22"/>
        </w:rPr>
        <w:t xml:space="preserve">directing the development of </w:t>
      </w:r>
      <w:r w:rsidR="00E879B4" w:rsidRPr="00011F84">
        <w:rPr>
          <w:rFonts w:ascii="Arial" w:hAnsi="Arial" w:cs="Arial"/>
          <w:sz w:val="22"/>
          <w:szCs w:val="22"/>
        </w:rPr>
        <w:t>atlas</w:t>
      </w:r>
      <w:r w:rsidR="003658D9" w:rsidRPr="00011F84">
        <w:rPr>
          <w:rFonts w:ascii="Arial" w:hAnsi="Arial" w:cs="Arial"/>
          <w:sz w:val="22"/>
          <w:szCs w:val="22"/>
        </w:rPr>
        <w:t xml:space="preserve"> reports</w:t>
      </w:r>
      <w:r w:rsidR="00603FC7" w:rsidRPr="00011F84">
        <w:rPr>
          <w:rFonts w:ascii="Arial" w:hAnsi="Arial" w:cs="Arial"/>
          <w:sz w:val="22"/>
          <w:szCs w:val="22"/>
        </w:rPr>
        <w:t>;</w:t>
      </w:r>
      <w:r w:rsidR="003658D9" w:rsidRPr="00011F84">
        <w:rPr>
          <w:rFonts w:ascii="Arial" w:hAnsi="Arial" w:cs="Arial"/>
          <w:sz w:val="22"/>
          <w:szCs w:val="22"/>
        </w:rPr>
        <w:t xml:space="preserve"> a</w:t>
      </w:r>
      <w:r w:rsidRPr="00011F84">
        <w:rPr>
          <w:rFonts w:ascii="Arial" w:hAnsi="Arial" w:cs="Arial"/>
          <w:sz w:val="22"/>
          <w:szCs w:val="22"/>
        </w:rPr>
        <w:t xml:space="preserve">nd </w:t>
      </w:r>
      <w:r w:rsidR="00E879B4" w:rsidRPr="00011F84">
        <w:rPr>
          <w:rFonts w:ascii="Arial" w:hAnsi="Arial" w:cs="Arial"/>
          <w:sz w:val="22"/>
          <w:szCs w:val="22"/>
        </w:rPr>
        <w:t xml:space="preserve">preparing and submitting project work plans, updates and final reports. </w:t>
      </w:r>
    </w:p>
    <w:p w:rsidR="00835D24" w:rsidRPr="00011F84" w:rsidRDefault="00835D24">
      <w:pPr>
        <w:pStyle w:val="NormalWeb"/>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beforeAutospacing="0" w:after="0" w:afterAutospacing="0"/>
        <w:rPr>
          <w:rFonts w:ascii="Arial" w:hAnsi="Arial" w:cs="Arial"/>
          <w:sz w:val="22"/>
          <w:szCs w:val="22"/>
        </w:rPr>
      </w:pPr>
    </w:p>
    <w:p w:rsidR="00835D24" w:rsidRPr="00011F84" w:rsidRDefault="00835D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11F84">
        <w:rPr>
          <w:rFonts w:ascii="Arial" w:hAnsi="Arial" w:cs="Arial"/>
          <w:b/>
          <w:bCs/>
          <w:sz w:val="22"/>
          <w:szCs w:val="22"/>
        </w:rPr>
        <w:t xml:space="preserve">Organization Description: </w:t>
      </w:r>
      <w:r w:rsidR="00AA6EC2" w:rsidRPr="00011F84">
        <w:rPr>
          <w:rFonts w:ascii="Arial" w:hAnsi="Arial" w:cs="Arial"/>
          <w:sz w:val="22"/>
          <w:szCs w:val="22"/>
        </w:rPr>
        <w:t xml:space="preserve">The Minnesota Department of Natural Resources (DNR)’s mission is to work with citizens to conserve and manage the state’s natural resources, to provide outdoor recreation opportunities, and to provide for commercial uses of natural resources in a way that creates a sustainable quality of life. </w:t>
      </w:r>
    </w:p>
    <w:sectPr w:rsidR="00835D24" w:rsidRPr="00011F84" w:rsidSect="00011F84">
      <w:pgSz w:w="12240" w:h="15840"/>
      <w:pgMar w:top="1260" w:right="180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9A7" w:rsidRDefault="001279A7" w:rsidP="00E40B21">
      <w:r>
        <w:separator/>
      </w:r>
    </w:p>
  </w:endnote>
  <w:endnote w:type="continuationSeparator" w:id="0">
    <w:p w:rsidR="001279A7" w:rsidRDefault="001279A7" w:rsidP="00E4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9A7" w:rsidRDefault="001279A7" w:rsidP="00E40B21">
      <w:r>
        <w:separator/>
      </w:r>
    </w:p>
  </w:footnote>
  <w:footnote w:type="continuationSeparator" w:id="0">
    <w:p w:rsidR="001279A7" w:rsidRDefault="001279A7" w:rsidP="00E40B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44"/>
    <w:rsid w:val="00011F84"/>
    <w:rsid w:val="000B2EB9"/>
    <w:rsid w:val="001279A7"/>
    <w:rsid w:val="002E1DCE"/>
    <w:rsid w:val="00364765"/>
    <w:rsid w:val="003658D9"/>
    <w:rsid w:val="003F18A8"/>
    <w:rsid w:val="00430F90"/>
    <w:rsid w:val="004B7409"/>
    <w:rsid w:val="004D2A67"/>
    <w:rsid w:val="00527C01"/>
    <w:rsid w:val="005359C9"/>
    <w:rsid w:val="0059088B"/>
    <w:rsid w:val="005C6B8B"/>
    <w:rsid w:val="00603FC7"/>
    <w:rsid w:val="00605ECA"/>
    <w:rsid w:val="00650942"/>
    <w:rsid w:val="006E3500"/>
    <w:rsid w:val="006F3F80"/>
    <w:rsid w:val="00755287"/>
    <w:rsid w:val="007E0F38"/>
    <w:rsid w:val="00835D24"/>
    <w:rsid w:val="00836F4B"/>
    <w:rsid w:val="008C3C61"/>
    <w:rsid w:val="00900458"/>
    <w:rsid w:val="00913C42"/>
    <w:rsid w:val="00A0580D"/>
    <w:rsid w:val="00A64569"/>
    <w:rsid w:val="00AA6EC2"/>
    <w:rsid w:val="00AF0BB3"/>
    <w:rsid w:val="00AF22F9"/>
    <w:rsid w:val="00AF30C5"/>
    <w:rsid w:val="00B67676"/>
    <w:rsid w:val="00BA7C4B"/>
    <w:rsid w:val="00BC4A54"/>
    <w:rsid w:val="00C71341"/>
    <w:rsid w:val="00D32EB1"/>
    <w:rsid w:val="00D75644"/>
    <w:rsid w:val="00DA3052"/>
    <w:rsid w:val="00DE0D40"/>
    <w:rsid w:val="00E07A5D"/>
    <w:rsid w:val="00E40B21"/>
    <w:rsid w:val="00E879B4"/>
    <w:rsid w:val="00EA43C5"/>
    <w:rsid w:val="00EB445F"/>
    <w:rsid w:val="00F3561B"/>
    <w:rsid w:val="00F84331"/>
    <w:rsid w:val="00F9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3E91972-5CD4-4276-B447-B3C584A1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rFonts w:ascii="Arial" w:hAnsi="Arial" w:cs="Arial"/>
      <w:b/>
      <w:bCs/>
      <w:color w:val="auto"/>
      <w:sz w:val="22"/>
      <w:szCs w:val="22"/>
    </w:rPr>
  </w:style>
  <w:style w:type="paragraph" w:styleId="BodyText2">
    <w:name w:val="Body Text 2"/>
    <w:basedOn w:val="Normal"/>
    <w:semiHidden/>
    <w:pPr>
      <w:spacing w:after="60"/>
    </w:pPr>
    <w:rPr>
      <w:rFonts w:ascii="Arial" w:hAnsi="Arial" w:cs="Arial"/>
      <w:kern w:val="28"/>
      <w:sz w:val="22"/>
      <w:szCs w:val="18"/>
    </w:rPr>
  </w:style>
  <w:style w:type="paragraph" w:styleId="NormalWeb">
    <w:name w:val="Normal (Web)"/>
    <w:basedOn w:val="Normal"/>
    <w:semiHidden/>
    <w:pPr>
      <w:spacing w:before="100" w:beforeAutospacing="1" w:after="100" w:afterAutospacing="1"/>
    </w:pPr>
    <w:rPr>
      <w:color w:val="auto"/>
    </w:rPr>
  </w:style>
  <w:style w:type="paragraph" w:customStyle="1" w:styleId="Level1">
    <w:name w:val="Level 1"/>
    <w:basedOn w:val="Normal"/>
    <w:pPr>
      <w:widowControl w:val="0"/>
      <w:ind w:left="360" w:hanging="360"/>
    </w:pPr>
    <w:rPr>
      <w:snapToGrid w:val="0"/>
      <w:color w:val="auto"/>
      <w:szCs w:val="20"/>
    </w:rPr>
  </w:style>
  <w:style w:type="paragraph" w:styleId="Header">
    <w:name w:val="header"/>
    <w:basedOn w:val="Normal"/>
    <w:link w:val="HeaderChar"/>
    <w:uiPriority w:val="99"/>
    <w:unhideWhenUsed/>
    <w:rsid w:val="00E40B21"/>
    <w:pPr>
      <w:tabs>
        <w:tab w:val="center" w:pos="4680"/>
        <w:tab w:val="right" w:pos="9360"/>
      </w:tabs>
    </w:pPr>
  </w:style>
  <w:style w:type="character" w:customStyle="1" w:styleId="HeaderChar">
    <w:name w:val="Header Char"/>
    <w:link w:val="Header"/>
    <w:uiPriority w:val="99"/>
    <w:rsid w:val="00E40B21"/>
    <w:rPr>
      <w:color w:val="000000"/>
      <w:sz w:val="24"/>
      <w:szCs w:val="24"/>
    </w:rPr>
  </w:style>
  <w:style w:type="paragraph" w:styleId="Footer">
    <w:name w:val="footer"/>
    <w:basedOn w:val="Normal"/>
    <w:link w:val="FooterChar"/>
    <w:uiPriority w:val="99"/>
    <w:unhideWhenUsed/>
    <w:rsid w:val="00E40B21"/>
    <w:pPr>
      <w:tabs>
        <w:tab w:val="center" w:pos="4680"/>
        <w:tab w:val="right" w:pos="9360"/>
      </w:tabs>
    </w:pPr>
  </w:style>
  <w:style w:type="character" w:customStyle="1" w:styleId="FooterChar">
    <w:name w:val="Footer Char"/>
    <w:link w:val="Footer"/>
    <w:uiPriority w:val="99"/>
    <w:rsid w:val="00E40B21"/>
    <w:rPr>
      <w:color w:val="000000"/>
      <w:sz w:val="24"/>
      <w:szCs w:val="24"/>
    </w:rPr>
  </w:style>
  <w:style w:type="paragraph" w:styleId="BalloonText">
    <w:name w:val="Balloon Text"/>
    <w:basedOn w:val="Normal"/>
    <w:link w:val="BalloonTextChar"/>
    <w:uiPriority w:val="99"/>
    <w:semiHidden/>
    <w:unhideWhenUsed/>
    <w:rsid w:val="00DE0D40"/>
    <w:rPr>
      <w:rFonts w:ascii="Tahoma" w:hAnsi="Tahoma" w:cs="Tahoma"/>
      <w:sz w:val="16"/>
      <w:szCs w:val="16"/>
    </w:rPr>
  </w:style>
  <w:style w:type="character" w:customStyle="1" w:styleId="BalloonTextChar">
    <w:name w:val="Balloon Text Char"/>
    <w:link w:val="BalloonText"/>
    <w:uiPriority w:val="99"/>
    <w:semiHidden/>
    <w:rsid w:val="00DE0D4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Project Manager Qualifications and Organization Description</vt:lpstr>
    </vt:vector>
  </TitlesOfParts>
  <Company>Minnesota Dept. of Natural Resources</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Qualifications and Organization Description</dc:title>
  <dc:subject/>
  <dc:creator>Jan Falteisek</dc:creator>
  <cp:keywords/>
  <dc:description/>
  <cp:lastModifiedBy>Putzier, Paul (DNR)</cp:lastModifiedBy>
  <cp:revision>2</cp:revision>
  <cp:lastPrinted>2010-04-04T20:20:00Z</cp:lastPrinted>
  <dcterms:created xsi:type="dcterms:W3CDTF">2019-04-10T18:52:00Z</dcterms:created>
  <dcterms:modified xsi:type="dcterms:W3CDTF">2019-04-10T18:52:00Z</dcterms:modified>
</cp:coreProperties>
</file>