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2025-201</w:t>
      </w:r>
    </w:p>
    <w:p>
      <w:r>
        <w:rPr>
          <w:b/>
        </w:rPr>
        <w:t xml:space="preserve">Staff Lead: </w:t>
      </w:r>
      <w:r>
        <w:t>Tiffany Schaufler</w:t>
      </w:r>
    </w:p>
    <w:p>
      <w:r>
        <w:rPr>
          <w:b/>
        </w:rPr>
        <w:t xml:space="preserve">Date this document submitted to LCCMR: </w:t>
      </w:r>
      <w:r>
        <w:t>June 11, 2025</w:t>
      </w:r>
    </w:p>
    <w:p>
      <w:r>
        <w:rPr>
          <w:b/>
        </w:rPr>
        <w:t xml:space="preserve">Project Title: </w:t>
      </w:r>
      <w:r>
        <w:t>Scandia Gateway Trail Connection: Recreation, Wetlands, Environmental Education</w:t>
      </w:r>
    </w:p>
    <w:p>
      <w:r>
        <w:rPr>
          <w:b/>
        </w:rPr>
        <w:t xml:space="preserve">Project Budget: </w:t>
      </w:r>
      <w:r>
        <w:t>$907,000</w:t>
      </w:r>
    </w:p>
    <w:p/>
    <w:p>
      <w:pPr>
        <w:pStyle w:val="Heading2"/>
        <w:spacing w:before="0" w:after="80"/>
      </w:pPr>
      <w:r>
        <w:rPr>
          <w:b/>
          <w:color w:val="2C559C"/>
          <w:sz w:val="28"/>
        </w:rPr>
        <w:t>Project Manager Information</w:t>
      </w:r>
    </w:p>
    <w:p>
      <w:r>
        <w:rPr>
          <w:b/>
        </w:rPr>
        <w:t xml:space="preserve">Name: </w:t>
      </w:r>
      <w:r>
        <w:t>Kyle Morell</w:t>
      </w:r>
    </w:p>
    <w:p>
      <w:r>
        <w:rPr>
          <w:b/>
        </w:rPr>
        <w:t xml:space="preserve">Organization: </w:t>
      </w:r>
      <w:r>
        <w:t>City of Scandia</w:t>
      </w:r>
    </w:p>
    <w:p>
      <w:r>
        <w:rPr>
          <w:b/>
        </w:rPr>
        <w:t xml:space="preserve">Office Telephone: </w:t>
      </w:r>
      <w:r>
        <w:t>(651) 433-2274</w:t>
      </w:r>
    </w:p>
    <w:p>
      <w:r>
        <w:rPr>
          <w:b/>
        </w:rPr>
        <w:t xml:space="preserve">Email: </w:t>
      </w:r>
      <w:r>
        <w:t>k.morell@ci.scandia.mn.us</w:t>
      </w:r>
    </w:p>
    <w:p>
      <w:r>
        <w:rPr>
          <w:b/>
        </w:rPr>
        <w:t xml:space="preserve">Web Address: </w:t>
      </w:r>
      <w:r>
        <w:t>https://www.cityofscandia.com/</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09h</w:t>
      </w:r>
    </w:p>
    <w:p>
      <w:r>
        <w:rPr>
          <w:b/>
        </w:rPr>
        <w:t xml:space="preserve">Appropriation Language: </w:t>
      </w:r>
      <w:r>
        <w:t xml:space="preserve">$907,000 the first year is from the trust fund to the commissioner of natural resources for an agreement with the city of Scandia to engineer, design, and construct a bike and pedestrian trail to connect recreational, cultural, and environmental resources in Scandia to the state Gateway Trail. This appropriation is also to create and install educational interpretive signage about wetlands and rain gardens near the trail.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Bike/pedestrian connection via a wetland trail connecting the state Gateway Trail to recreational/cultural/environmental resources in Scandia -- Gammelgården Museum, playgrounds, athletic facilities, amphitheater, splash pad, and</w:t>
      </w:r>
    </w:p>
    <w:p>
      <w:pPr>
        <w:spacing w:after="60"/>
      </w:pPr>
      <w:r>
        <w:rPr>
          <w:b/>
        </w:rPr>
        <w:t>Describe the opportunity or problem your proposal seeks to address. Include any relevant background information.</w:t>
      </w:r>
    </w:p>
    <w:p>
      <w:r>
        <w:t>Scandia is located at the north terminus of the Gateway Trail, which will pass through William O’Brien State Park before landing at a trailhead in the Scandia Village Center. In close proximity to the trailhead, Scandia offers multiple current and under-development resources to greatly enhance Trail users' environmental education and recreation experiences. The project opportunity is to make these resources far more accessible and integrated for users while simultaneously providing access to natural resources and education about the value of wetlands and rain gardens.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proposal will create a destination and trail network between the Gateway Trails terminus and multiple Scandia facilities. A new bike/pedestrian trail around and across the Community Center wetland will connect recreational amenities at the Scandia Community Center, the future Water Tower Barn Scandia (Water Tower Barn) arts and heritage center, and the Gammelgården Museum. This new trail and Gateway connection will greatly enhance outdoor recreational options for trail users and those visiting William O’Brien State Park by providing access to the following amenities. </w:t>
        <w:br/>
        <w:t>• Gammelgården Museum, internationally known for preserving Swedish pioneer buildings;</w:t>
        <w:br/>
        <w:t xml:space="preserve"> • Scandia’s playgrounds, recently upgraded, along with tennis courts, baseball and t-ball fields, and ice-skating rinks; </w:t>
        <w:br/>
        <w:t xml:space="preserve">• Water Tower Barn, including a new Museum/ /Cultural center, a splash pad, and the only large-scale amphitheater in the St. Croix Valley. Water Tower Barn programming will focus on water quality, wetland protection, and the historical interpretation of early windmill engineering for public water distribution. </w:t>
        <w:br/>
        <w:t>The LCCMR request includes interpretive signage about the wetlands and rain gardens. This signage will complement the water engineering, water quality, and education components of the Water Tower Barn project, enhancing the water-oriented environmental programming proposed for Scandia Elementary School.</w:t>
      </w:r>
    </w:p>
    <w:p>
      <w:pPr>
        <w:spacing w:after="60"/>
      </w:pPr>
      <w:r>
        <w:rPr>
          <w:b/>
        </w:rPr>
        <w:t xml:space="preserve">What are the specific project outcomes as they relate to the public purpose of protection, conservation, preservation, and enhancement of the state’s natural resources? </w:t>
      </w:r>
    </w:p>
    <w:p>
      <w:r>
        <w:t>The project will construct a wetland boardwalk across the publicly owned wetland, which is the centerpiece of the Community Center Commons. The boardwalk will feature interpretive signage about the wetlands and rain gardens, promoting environmental education and wetland conservation. The boardwalk will connect to a 2,850-foot pedestrian and bicycle trail that surrounds the wetland and extends across the boardwalk, creating two safe road crossings for access from the Gateway Trail to the Community Center Commons and from the Commons to the Gammelgården Museum.</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Completion of Design Process</w:t>
      </w:r>
    </w:p>
    <w:p>
      <w:r>
        <w:rPr>
          <w:b/>
        </w:rPr>
        <w:t xml:space="preserve">Activity Budget: </w:t>
      </w:r>
      <w:r>
        <w:t>$72,000</w:t>
      </w:r>
    </w:p>
    <w:p>
      <w:r>
        <w:rPr>
          <w:b/>
        </w:rPr>
        <w:t xml:space="preserve">Activity Description: </w:t>
        <w:br/>
      </w:r>
      <w:r>
        <w:t>A consulting engineer has completed the preliminary design of the wetland trail system.  This design was developed based on a 2022 field survey of the site, and a wetland delineation was completed in 2020.  The field survey selected the best locations on the site for wetland observation.  The City Council reviewed and approved the preliminary plans at their December 2023 meeting before submitting the grant request.  The City's engineer will finalize the design and obtain the necessary permitting from the local watershed district.  No Department of Administration pre-design review is required for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Wetland Delineation</w:t>
            </w:r>
          </w:p>
        </w:tc>
        <w:tc>
          <w:tcPr>
            <w:tcW w:type="dxa" w:w="2160"/>
          </w:tcPr>
          <w:p>
            <w:pPr>
              <w:jc w:val="right"/>
            </w:pPr>
            <w:r>
              <w:rPr>
                <w:sz w:val="20"/>
              </w:rPr>
              <w:t>May 31, 2020</w:t>
            </w:r>
          </w:p>
        </w:tc>
      </w:tr>
      <w:tr>
        <w:tc>
          <w:tcPr>
            <w:tcW w:type="dxa" w:w="8640"/>
          </w:tcPr>
          <w:p>
            <w:r>
              <w:rPr>
                <w:sz w:val="20"/>
              </w:rPr>
              <w:t>Preliminary Site Survey</w:t>
            </w:r>
          </w:p>
        </w:tc>
        <w:tc>
          <w:tcPr>
            <w:tcW w:type="dxa" w:w="2160"/>
          </w:tcPr>
          <w:p>
            <w:pPr>
              <w:jc w:val="right"/>
            </w:pPr>
            <w:r>
              <w:rPr>
                <w:sz w:val="20"/>
              </w:rPr>
              <w:t>May 31, 2022</w:t>
            </w:r>
          </w:p>
        </w:tc>
      </w:tr>
      <w:tr>
        <w:tc>
          <w:tcPr>
            <w:tcW w:type="dxa" w:w="8640"/>
          </w:tcPr>
          <w:p>
            <w:r>
              <w:rPr>
                <w:sz w:val="20"/>
              </w:rPr>
              <w:t>Completion of any application topographical and survey work</w:t>
            </w:r>
          </w:p>
        </w:tc>
        <w:tc>
          <w:tcPr>
            <w:tcW w:type="dxa" w:w="2160"/>
          </w:tcPr>
          <w:p>
            <w:pPr>
              <w:jc w:val="right"/>
            </w:pPr>
            <w:r>
              <w:rPr>
                <w:sz w:val="20"/>
              </w:rPr>
              <w:t>July 31, 2025</w:t>
            </w:r>
          </w:p>
        </w:tc>
      </w:tr>
      <w:tr>
        <w:tc>
          <w:tcPr>
            <w:tcW w:type="dxa" w:w="8640"/>
          </w:tcPr>
          <w:p>
            <w:r>
              <w:rPr>
                <w:sz w:val="20"/>
              </w:rPr>
              <w:t>Authorization of Design and Specifications</w:t>
            </w:r>
          </w:p>
        </w:tc>
        <w:tc>
          <w:tcPr>
            <w:tcW w:type="dxa" w:w="2160"/>
          </w:tcPr>
          <w:p>
            <w:pPr>
              <w:jc w:val="right"/>
            </w:pPr>
            <w:r>
              <w:rPr>
                <w:sz w:val="20"/>
              </w:rPr>
              <w:t>July 31, 2025</w:t>
            </w:r>
          </w:p>
        </w:tc>
      </w:tr>
      <w:tr>
        <w:tc>
          <w:tcPr>
            <w:tcW w:type="dxa" w:w="8640"/>
          </w:tcPr>
          <w:p>
            <w:r>
              <w:rPr>
                <w:sz w:val="20"/>
              </w:rPr>
              <w:t>Approval of Design and Specifications</w:t>
            </w:r>
          </w:p>
        </w:tc>
        <w:tc>
          <w:tcPr>
            <w:tcW w:type="dxa" w:w="2160"/>
          </w:tcPr>
          <w:p>
            <w:pPr>
              <w:jc w:val="right"/>
            </w:pPr>
            <w:r>
              <w:rPr>
                <w:sz w:val="20"/>
              </w:rPr>
              <w:t>December 31, 2025</w:t>
            </w:r>
          </w:p>
        </w:tc>
      </w:tr>
    </w:tbl>
    <w:p/>
    <w:p>
      <w:pPr>
        <w:pStyle w:val="Heading3"/>
        <w:spacing w:after="60"/>
      </w:pPr>
      <w:r>
        <w:rPr>
          <w:b/>
          <w:color w:val="254885"/>
          <w:sz w:val="26"/>
        </w:rPr>
        <w:t>Activity 2: Bidding and Construction</w:t>
      </w:r>
    </w:p>
    <w:p>
      <w:r>
        <w:rPr>
          <w:b/>
        </w:rPr>
        <w:t xml:space="preserve">Activity Budget: </w:t>
      </w:r>
      <w:r>
        <w:t>$835,000</w:t>
      </w:r>
    </w:p>
    <w:p>
      <w:r>
        <w:rPr>
          <w:b/>
        </w:rPr>
        <w:t xml:space="preserve">Activity Description: </w:t>
        <w:br/>
      </w:r>
      <w:r>
        <w:t>The City engineer, Bolton and Menk, will design the wetland trail system.  It will consist of 2,850 feet of trail on City property, 390 feet of wetland boardwalk, and 500 feet of new sidewalk along County Road 3 in Scandia.  The wetland trail system will feature interpretive signage highlighting the value of wetlands and rain gardens in filtering stormwater, thereby acting as natural water purifiers to maintain healthy aquatic ecosystems downstream.  The Scandia Heritage Alliance, a local partner on the trail project, will offer water-focused environmental day camps for kids, elementary school field trips, and rain garden workshops for adults. The wetland boardwalk will allow kids and adults to get up close to the wetland, and for kids to gather water for scientific experiments.  Once final engineering is completed, construction services will be acquired through the City’s contract and bidding services.  The project will be bid out over the winter of 2025/2026.   Construction is scheduled to begin in the spring of 2026 and is expected to be completed the same year. Funding for the project will be acquired through the LCCMR grant award and local contributions.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Authorize Preparation of Bids for Construction</w:t>
            </w:r>
          </w:p>
        </w:tc>
        <w:tc>
          <w:tcPr>
            <w:tcW w:type="dxa" w:w="2160"/>
          </w:tcPr>
          <w:p>
            <w:pPr>
              <w:jc w:val="right"/>
            </w:pPr>
            <w:r>
              <w:rPr>
                <w:sz w:val="20"/>
              </w:rPr>
              <w:t>January 31, 2026</w:t>
            </w:r>
          </w:p>
        </w:tc>
      </w:tr>
      <w:tr>
        <w:tc>
          <w:tcPr>
            <w:tcW w:type="dxa" w:w="8640"/>
          </w:tcPr>
          <w:p>
            <w:r>
              <w:rPr>
                <w:sz w:val="20"/>
              </w:rPr>
              <w:t>Approve Bids and Award Project</w:t>
            </w:r>
          </w:p>
        </w:tc>
        <w:tc>
          <w:tcPr>
            <w:tcW w:type="dxa" w:w="2160"/>
          </w:tcPr>
          <w:p>
            <w:pPr>
              <w:jc w:val="right"/>
            </w:pPr>
            <w:r>
              <w:rPr>
                <w:sz w:val="20"/>
              </w:rPr>
              <w:t>March 31, 2026</w:t>
            </w:r>
          </w:p>
        </w:tc>
      </w:tr>
      <w:tr>
        <w:tc>
          <w:tcPr>
            <w:tcW w:type="dxa" w:w="8640"/>
          </w:tcPr>
          <w:p>
            <w:r>
              <w:rPr>
                <w:sz w:val="20"/>
              </w:rPr>
              <w:t>Complete Construction of Wetland Trails and Interpretive Signs</w:t>
            </w:r>
          </w:p>
        </w:tc>
        <w:tc>
          <w:tcPr>
            <w:tcW w:type="dxa" w:w="2160"/>
          </w:tcPr>
          <w:p>
            <w:pPr>
              <w:jc w:val="right"/>
            </w:pPr>
            <w:r>
              <w:rPr>
                <w:sz w:val="20"/>
              </w:rPr>
              <w:t>December 31, 2026</w:t>
            </w:r>
          </w:p>
        </w:tc>
      </w:tr>
      <w:tr>
        <w:tc>
          <w:tcPr>
            <w:tcW w:type="dxa" w:w="8640"/>
          </w:tcPr>
          <w:p>
            <w:r>
              <w:rPr>
                <w:sz w:val="20"/>
              </w:rPr>
              <w:t>Notice of Funding Restriction Recorded</w:t>
            </w:r>
          </w:p>
        </w:tc>
        <w:tc>
          <w:tcPr>
            <w:tcW w:type="dxa" w:w="2160"/>
          </w:tcPr>
          <w:p>
            <w:pPr>
              <w:jc w:val="right"/>
            </w:pPr>
            <w:r>
              <w:rPr>
                <w:sz w:val="20"/>
              </w:rPr>
              <w:t>December 31, 2026</w:t>
            </w:r>
          </w:p>
        </w:tc>
      </w:tr>
      <w:tr>
        <w:tc>
          <w:tcPr>
            <w:tcW w:type="dxa" w:w="8640"/>
          </w:tcPr>
          <w:p>
            <w:r>
              <w:rPr>
                <w:sz w:val="20"/>
              </w:rPr>
              <w:t>Certificate of Occupancy</w:t>
            </w:r>
          </w:p>
        </w:tc>
        <w:tc>
          <w:tcPr>
            <w:tcW w:type="dxa" w:w="2160"/>
          </w:tcPr>
          <w:p>
            <w:pPr>
              <w:jc w:val="right"/>
            </w:pPr>
            <w:r>
              <w:rPr>
                <w:sz w:val="20"/>
              </w:rPr>
              <w:t>December 31, 2026</w:t>
            </w:r>
          </w:p>
        </w:tc>
      </w:tr>
      <w:tr>
        <w:tc>
          <w:tcPr>
            <w:tcW w:type="dxa" w:w="8640"/>
          </w:tcPr>
          <w:p>
            <w:r>
              <w:rPr>
                <w:sz w:val="20"/>
              </w:rPr>
              <w:t>Signage Installed with ENRFT Language or Logo</w:t>
            </w:r>
          </w:p>
        </w:tc>
        <w:tc>
          <w:tcPr>
            <w:tcW w:type="dxa" w:w="2160"/>
          </w:tcPr>
          <w:p>
            <w:pPr>
              <w:jc w:val="right"/>
            </w:pPr>
            <w:r>
              <w:rPr>
                <w:sz w:val="20"/>
              </w:rPr>
              <w:t>December 31, 2026</w:t>
            </w:r>
          </w:p>
        </w:tc>
      </w:tr>
      <w:tr>
        <w:tc>
          <w:tcPr>
            <w:tcW w:type="dxa" w:w="8640"/>
          </w:tcPr>
          <w:p>
            <w:r>
              <w:rPr>
                <w:sz w:val="20"/>
              </w:rPr>
              <w:t>Open for Intended Use</w:t>
            </w:r>
          </w:p>
        </w:tc>
        <w:tc>
          <w:tcPr>
            <w:tcW w:type="dxa" w:w="2160"/>
          </w:tcPr>
          <w:p>
            <w:pPr>
              <w:jc w:val="right"/>
            </w:pPr>
            <w:r>
              <w:rPr>
                <w:sz w:val="20"/>
              </w:rPr>
              <w:t>December 31,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Susan Rodsjo</w:t>
            </w:r>
          </w:p>
        </w:tc>
        <w:tc>
          <w:tcPr>
            <w:tcW w:type="dxa" w:w="1440"/>
          </w:tcPr>
          <w:p>
            <w:r>
              <w:rPr>
                <w:sz w:val="20"/>
              </w:rPr>
              <w:t>Scandia Heritage Alliance</w:t>
            </w:r>
          </w:p>
        </w:tc>
        <w:tc>
          <w:tcPr>
            <w:tcW w:type="dxa" w:w="6840"/>
          </w:tcPr>
          <w:p>
            <w:r>
              <w:rPr>
                <w:sz w:val="20"/>
              </w:rPr>
              <w:t>Scandia Heritage Alliance Board Chair and Marketing Communications Manager</w:t>
            </w:r>
          </w:p>
        </w:tc>
        <w:tc>
          <w:tcPr>
            <w:tcW w:type="dxa" w:w="1080"/>
          </w:tcPr>
          <w:p>
            <w:r>
              <w:rPr>
                <w:sz w:val="20"/>
              </w:rPr>
              <w:t>No</w:t>
            </w:r>
          </w:p>
        </w:tc>
      </w:tr>
      <w:tr>
        <w:tc>
          <w:tcPr>
            <w:tcW w:type="dxa" w:w="1440"/>
          </w:tcPr>
          <w:p>
            <w:r>
              <w:rPr>
                <w:sz w:val="20"/>
              </w:rPr>
              <w:t>Ryan Goodman</w:t>
            </w:r>
          </w:p>
        </w:tc>
        <w:tc>
          <w:tcPr>
            <w:tcW w:type="dxa" w:w="1440"/>
          </w:tcPr>
          <w:p>
            <w:r>
              <w:rPr>
                <w:sz w:val="20"/>
              </w:rPr>
              <w:t>Bolton &amp; Menk</w:t>
            </w:r>
          </w:p>
        </w:tc>
        <w:tc>
          <w:tcPr>
            <w:tcW w:type="dxa" w:w="6840"/>
          </w:tcPr>
          <w:p>
            <w:r>
              <w:rPr>
                <w:sz w:val="20"/>
              </w:rPr>
              <w:t>Scandia City Engineer</w:t>
            </w:r>
          </w:p>
        </w:tc>
        <w:tc>
          <w:tcPr>
            <w:tcW w:type="dxa" w:w="1080"/>
          </w:tcPr>
          <w:p>
            <w:r>
              <w:rPr>
                <w:sz w:val="20"/>
              </w:rPr>
              <w:t>No</w:t>
            </w:r>
          </w:p>
        </w:tc>
      </w:tr>
      <w:tr>
        <w:tc>
          <w:tcPr>
            <w:tcW w:type="dxa" w:w="1440"/>
          </w:tcPr>
          <w:p>
            <w:r>
              <w:rPr>
                <w:sz w:val="20"/>
              </w:rPr>
              <w:t>Peter Hilger</w:t>
            </w:r>
          </w:p>
        </w:tc>
        <w:tc>
          <w:tcPr>
            <w:tcW w:type="dxa" w:w="1440"/>
          </w:tcPr>
          <w:p>
            <w:r>
              <w:rPr>
                <w:sz w:val="20"/>
              </w:rPr>
              <w:t>University of Minnesota</w:t>
            </w:r>
          </w:p>
        </w:tc>
        <w:tc>
          <w:tcPr>
            <w:tcW w:type="dxa" w:w="6840"/>
          </w:tcPr>
          <w:p>
            <w:r>
              <w:rPr>
                <w:sz w:val="20"/>
              </w:rPr>
              <w:t>Consulting architect on the Scandia Heritage Alliance Water Tower Barn Arts and Heritage Center</w:t>
            </w:r>
          </w:p>
        </w:tc>
        <w:tc>
          <w:tcPr>
            <w:tcW w:type="dxa" w:w="1080"/>
          </w:tcPr>
          <w:p>
            <w:r>
              <w:rPr>
                <w:sz w:val="20"/>
              </w:rPr>
              <w:t>No</w:t>
            </w:r>
          </w:p>
        </w:tc>
      </w:tr>
      <w:tr>
        <w:tc>
          <w:tcPr>
            <w:tcW w:type="dxa" w:w="1440"/>
          </w:tcPr>
          <w:p>
            <w:r>
              <w:rPr>
                <w:sz w:val="20"/>
              </w:rPr>
              <w:t>Adam Thiele</w:t>
            </w:r>
          </w:p>
        </w:tc>
        <w:tc>
          <w:tcPr>
            <w:tcW w:type="dxa" w:w="1440"/>
          </w:tcPr>
          <w:p>
            <w:r>
              <w:rPr>
                <w:sz w:val="20"/>
              </w:rPr>
              <w:t>Anderson Consulting</w:t>
            </w:r>
          </w:p>
        </w:tc>
        <w:tc>
          <w:tcPr>
            <w:tcW w:type="dxa" w:w="6840"/>
          </w:tcPr>
          <w:p>
            <w:r>
              <w:rPr>
                <w:sz w:val="20"/>
              </w:rPr>
              <w:t>Consulting engineer on the wetland trail project</w:t>
            </w:r>
          </w:p>
        </w:tc>
        <w:tc>
          <w:tcPr>
            <w:tcW w:type="dxa" w:w="1080"/>
          </w:tcPr>
          <w:p>
            <w:r>
              <w:rPr>
                <w:sz w:val="20"/>
              </w:rPr>
              <w:t>Yes</w:t>
            </w:r>
          </w:p>
        </w:tc>
      </w:tr>
      <w:tr>
        <w:tc>
          <w:tcPr>
            <w:tcW w:type="dxa" w:w="1440"/>
          </w:tcPr>
          <w:p>
            <w:r>
              <w:rPr>
                <w:sz w:val="20"/>
              </w:rPr>
              <w:t>John Hermna</w:t>
            </w:r>
          </w:p>
        </w:tc>
        <w:tc>
          <w:tcPr>
            <w:tcW w:type="dxa" w:w="1440"/>
          </w:tcPr>
          <w:p>
            <w:r>
              <w:rPr>
                <w:sz w:val="20"/>
              </w:rPr>
              <w:t>Scandia Heritage Alliance</w:t>
            </w:r>
          </w:p>
        </w:tc>
        <w:tc>
          <w:tcPr>
            <w:tcW w:type="dxa" w:w="6840"/>
          </w:tcPr>
          <w:p>
            <w:r>
              <w:rPr>
                <w:sz w:val="20"/>
              </w:rPr>
              <w:t>Scandia Heritage Alliance Board member, retired real estate attorney, and former LCCMR citizen board member</w:t>
            </w:r>
          </w:p>
        </w:tc>
        <w:tc>
          <w:tcPr>
            <w:tcW w:type="dxa" w:w="1080"/>
          </w:tcPr>
          <w:p>
            <w:r>
              <w:rPr>
                <w:sz w:val="20"/>
              </w:rPr>
              <w:t>No</w:t>
            </w:r>
          </w:p>
        </w:tc>
      </w:tr>
      <w:tr>
        <w:tc>
          <w:tcPr>
            <w:tcW w:type="dxa" w:w="1440"/>
          </w:tcPr>
          <w:p>
            <w:r>
              <w:rPr>
                <w:sz w:val="20"/>
              </w:rPr>
              <w:t>Greg Amundson</w:t>
            </w:r>
          </w:p>
        </w:tc>
        <w:tc>
          <w:tcPr>
            <w:tcW w:type="dxa" w:w="1440"/>
          </w:tcPr>
          <w:p>
            <w:r>
              <w:rPr>
                <w:sz w:val="20"/>
              </w:rPr>
              <w:t>Scandia Heritage Alliance</w:t>
            </w:r>
          </w:p>
        </w:tc>
        <w:tc>
          <w:tcPr>
            <w:tcW w:type="dxa" w:w="6840"/>
          </w:tcPr>
          <w:p>
            <w:r>
              <w:rPr>
                <w:sz w:val="20"/>
              </w:rPr>
              <w:t>Scandia Heritage Alliance Board member and SHA construction manager</w:t>
            </w:r>
          </w:p>
        </w:tc>
        <w:tc>
          <w:tcPr>
            <w:tcW w:type="dxa" w:w="1080"/>
          </w:tcPr>
          <w:p>
            <w:r>
              <w:rPr>
                <w:sz w:val="20"/>
              </w:rPr>
              <w:t>No</w:t>
            </w:r>
          </w:p>
        </w:tc>
      </w:tr>
      <w:tr>
        <w:tc>
          <w:tcPr>
            <w:tcW w:type="dxa" w:w="1440"/>
          </w:tcPr>
          <w:p>
            <w:r>
              <w:rPr>
                <w:sz w:val="20"/>
              </w:rPr>
              <w:t>Ann Rinkenberger</w:t>
            </w:r>
          </w:p>
        </w:tc>
        <w:tc>
          <w:tcPr>
            <w:tcW w:type="dxa" w:w="1440"/>
          </w:tcPr>
          <w:p>
            <w:r>
              <w:rPr>
                <w:sz w:val="20"/>
              </w:rPr>
              <w:t>Gammelgården Museum</w:t>
            </w:r>
          </w:p>
        </w:tc>
        <w:tc>
          <w:tcPr>
            <w:tcW w:type="dxa" w:w="6840"/>
          </w:tcPr>
          <w:p>
            <w:r>
              <w:rPr>
                <w:sz w:val="20"/>
              </w:rPr>
              <w:t>Executive Director of Gammelgården Museum</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Acknowledgment of ENRTF's project funding will be denoted on signage along the trail system.  The City of Scandia will also prepare a press release for the newspaper, city website, City Facebook page, and Next Door account, recognizing ENRTF's significant role in making this project possible.  This notice will be done following ENRTF Acknowledgement Guidelines.  Our Fall newsletter includes full acknowledgment to ENRTF and LCCMR.  The press release will also attempt to include additional optional language and the fund logo.</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result in the construction of a wetland trail system connecting Scandia’s Gateway Trail terminus to recreational, cultural, and environmental educational resources in the Scandia City Center.  No results, findings or other unanswered questions are anticipated to result from this project. Additional construction of future trail segments may be obtained through state appropriation and/or other grant opportunities available to the City of Scandia.  The short-term goal, which is encompassed in this project, is to connect the Gateway Trail to the Scandia City Center and its various amenities.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Scandia Gateway Trail to William O'Brien State Park</w:t>
            </w:r>
          </w:p>
        </w:tc>
        <w:tc>
          <w:tcPr>
            <w:tcW w:type="dxa" w:w="4680"/>
          </w:tcPr>
          <w:p>
            <w:r>
              <w:rPr>
                <w:sz w:val="20"/>
              </w:rPr>
              <w:t>M.L. 2023, , Chp. 60, Art. 2, Sec. 2, Subd. 09g</w:t>
            </w:r>
          </w:p>
        </w:tc>
        <w:tc>
          <w:tcPr>
            <w:tcW w:type="dxa" w:w="1440"/>
          </w:tcPr>
          <w:p>
            <w:pPr>
              <w:jc w:val="right"/>
            </w:pPr>
            <w:r>
              <w:rPr>
                <w:sz w:val="20"/>
              </w:rPr>
              <w:t>$2,689,000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Engineer and Consulting Architect</w:t>
            </w:r>
          </w:p>
        </w:tc>
        <w:tc>
          <w:tcPr>
            <w:tcW w:type="dxa" w:w="1440"/>
          </w:tcPr>
          <w:p>
            <w:r>
              <w:rPr>
                <w:sz w:val="20"/>
              </w:rPr>
              <w:t>Service Contract</w:t>
            </w:r>
          </w:p>
        </w:tc>
        <w:tc>
          <w:tcPr>
            <w:tcW w:type="dxa" w:w="5472"/>
          </w:tcPr>
          <w:p>
            <w:r>
              <w:rPr>
                <w:sz w:val="20"/>
              </w:rPr>
              <w:t>The Consultant will complete the final design, engineering, and specifications for the project and carry out project administration responsibilities under the supervision of the City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$72,000</w:t>
            </w:r>
          </w:p>
        </w:tc>
      </w:tr>
      <w:tr>
        <w:tc>
          <w:tcPr>
            <w:tcW w:type="dxa" w:w="864"/>
          </w:tcPr>
          <w:p>
            <w:r>
              <w:rPr>
                <w:sz w:val="20"/>
              </w:rPr>
              <w:t>TBD</w:t>
            </w:r>
          </w:p>
        </w:tc>
        <w:tc>
          <w:tcPr>
            <w:tcW w:type="dxa" w:w="1440"/>
          </w:tcPr>
          <w:p>
            <w:r>
              <w:rPr>
                <w:sz w:val="20"/>
              </w:rPr>
              <w:t>Service Contract</w:t>
            </w:r>
          </w:p>
        </w:tc>
        <w:tc>
          <w:tcPr>
            <w:tcW w:type="dxa" w:w="5472"/>
          </w:tcPr>
          <w:p>
            <w:r>
              <w:rPr>
                <w:sz w:val="20"/>
              </w:rPr>
              <w:t>Construction of Wetland Trails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10</w:t>
            </w:r>
          </w:p>
        </w:tc>
        <w:tc>
          <w:tcPr>
            <w:tcW w:type="dxa" w:w="360"/>
          </w:tcPr>
          <w:p>
            <w:r>
              <w:rPr>
                <w:sz w:val="20"/>
              </w:rPr>
            </w:r>
          </w:p>
        </w:tc>
        <w:tc>
          <w:tcPr>
            <w:tcW w:type="dxa" w:w="1152"/>
          </w:tcPr>
          <w:p>
            <w:pPr>
              <w:jc w:val="right"/>
            </w:pPr>
            <w:r>
              <w:rPr>
                <w:sz w:val="20"/>
              </w:rPr>
              <w:t>$835,000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$907,000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Scandia Heritage Alliance</w:t>
            </w:r>
          </w:p>
        </w:tc>
        <w:tc>
          <w:tcPr>
            <w:tcW w:type="dxa" w:w="6120"/>
          </w:tcPr>
          <w:p>
            <w:r>
              <w:rPr>
                <w:sz w:val="20"/>
              </w:rPr>
              <w:t>Pre-Design of Wetland Trail System</w:t>
            </w:r>
          </w:p>
        </w:tc>
        <w:tc>
          <w:tcPr>
            <w:tcW w:type="dxa" w:w="1080"/>
          </w:tcPr>
          <w:p>
            <w:r>
              <w:rPr>
                <w:sz w:val="20"/>
              </w:rPr>
              <w:t>Secured</w:t>
            </w:r>
          </w:p>
        </w:tc>
        <w:tc>
          <w:tcPr>
            <w:tcW w:type="dxa" w:w="1440"/>
          </w:tcPr>
          <w:p>
            <w:pPr>
              <w:jc w:val="right"/>
            </w:pPr>
            <w:r>
              <w:rPr>
                <w:sz w:val="20"/>
              </w:rPr>
              <w:t>$10,680</w:t>
            </w:r>
          </w:p>
        </w:tc>
      </w:tr>
      <w:tr>
        <w:tc>
          <w:tcPr>
            <w:tcW w:type="dxa" w:w="1080"/>
          </w:tcPr>
          <w:p>
            <w:r>
              <w:rPr>
                <w:sz w:val="20"/>
              </w:rPr>
              <w:t>Cash</w:t>
            </w:r>
          </w:p>
        </w:tc>
        <w:tc>
          <w:tcPr>
            <w:tcW w:type="dxa" w:w="4680"/>
          </w:tcPr>
          <w:p>
            <w:r>
              <w:rPr>
                <w:sz w:val="20"/>
              </w:rPr>
              <w:t>Scandia Heritage Alliance</w:t>
            </w:r>
          </w:p>
        </w:tc>
        <w:tc>
          <w:tcPr>
            <w:tcW w:type="dxa" w:w="6120"/>
          </w:tcPr>
          <w:p>
            <w:r>
              <w:rPr>
                <w:sz w:val="20"/>
              </w:rPr>
              <w:t>Designs of a wetland overlook and walkway through the Water Tower Barn property</w:t>
            </w:r>
          </w:p>
        </w:tc>
        <w:tc>
          <w:tcPr>
            <w:tcW w:type="dxa" w:w="1080"/>
          </w:tcPr>
          <w:p>
            <w:r>
              <w:rPr>
                <w:sz w:val="20"/>
              </w:rPr>
              <w:t>Secured</w:t>
            </w:r>
          </w:p>
        </w:tc>
        <w:tc>
          <w:tcPr>
            <w:tcW w:type="dxa" w:w="1440"/>
          </w:tcPr>
          <w:p>
            <w:pPr>
              <w:jc w:val="right"/>
            </w:pPr>
            <w:r>
              <w:rPr>
                <w:sz w:val="20"/>
              </w:rPr>
              <w:t>$78,000</w:t>
            </w:r>
          </w:p>
        </w:tc>
      </w:tr>
      <w:tr>
        <w:tc>
          <w:tcPr>
            <w:tcW w:type="dxa" w:w="1080"/>
          </w:tcPr>
          <w:p>
            <w:r>
              <w:rPr>
                <w:sz w:val="20"/>
              </w:rPr>
              <w:t>Cash</w:t>
            </w:r>
          </w:p>
        </w:tc>
        <w:tc>
          <w:tcPr>
            <w:tcW w:type="dxa" w:w="4680"/>
          </w:tcPr>
          <w:p>
            <w:r>
              <w:rPr>
                <w:sz w:val="20"/>
              </w:rPr>
              <w:t>City of Scandia</w:t>
            </w:r>
          </w:p>
        </w:tc>
        <w:tc>
          <w:tcPr>
            <w:tcW w:type="dxa" w:w="6120"/>
          </w:tcPr>
          <w:p>
            <w:r>
              <w:rPr>
                <w:sz w:val="20"/>
              </w:rPr>
              <w:t>Design and construction contribution</w:t>
            </w:r>
          </w:p>
        </w:tc>
        <w:tc>
          <w:tcPr>
            <w:tcW w:type="dxa" w:w="1080"/>
          </w:tcPr>
          <w:p>
            <w:r>
              <w:rPr>
                <w:sz w:val="20"/>
              </w:rPr>
              <w:t>Secured</w:t>
            </w:r>
          </w:p>
        </w:tc>
        <w:tc>
          <w:tcPr>
            <w:tcW w:type="dxa" w:w="1440"/>
          </w:tcPr>
          <w:p>
            <w:pPr>
              <w:jc w:val="right"/>
            </w:pPr>
            <w:r>
              <w:rPr>
                <w:sz w:val="20"/>
              </w:rPr>
              <w:t>$266,000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$354,680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$354,680</w:t>
            </w:r>
          </w:p>
        </w:tc>
      </w:tr>
    </w:tbl>
    <w:p/>
    <w:p>
      <w:r>
        <w:rPr>
          <w:b/>
        </w:rPr>
        <w:t>Total Project Cost: $1,261,680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db02dc7b-257.pdf</w:t>
          </w:r>
        </w:hyperlink>
      </w:r>
    </w:p>
    <w:p>
      <w:pPr>
        <w:pStyle w:val="Heading4"/>
        <w:spacing w:before="40" w:after="20"/>
      </w:pPr>
      <w:r>
        <w:rPr>
          <w:b/>
          <w:i/>
          <w:color w:val="000000"/>
          <w:sz w:val="24"/>
        </w:rPr>
        <w:t>Alternate Text for Visual Component</w:t>
      </w:r>
    </w:p>
    <w:p>
      <w:r>
        <w:t>The Visual Component maps the wetland trail system on the Water Tower Barn and Community Center properties.  As well as an overhead picture of the project location in Scandia...</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2022 Audited Financial Statements</w:t>
            </w:r>
          </w:p>
        </w:tc>
        <w:tc>
          <w:tcPr>
            <w:tcW w:type="dxa" w:w="5400"/>
          </w:tcPr>
          <w:p>
            <w:r>
              <w:rPr>
                <w:sz w:val="20"/>
              </w:rPr>
            </w:r>
            <w:r>
              <w:rPr>
                <w:color w:val="000000" w:themeColor="hyperlink"/>
                <w:sz w:val="20"/>
                <w:u w:val="single"/>
              </w:rPr>
              <w:hyperlink r:id="rId13">
                <w:r>
                  <w:rPr/>
                  <w:t>c5bcd0a6-736.pdf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Authorizing Resolution</w:t>
            </w:r>
          </w:p>
        </w:tc>
        <w:tc>
          <w:tcPr>
            <w:tcW w:type="dxa" w:w="5400"/>
          </w:tcPr>
          <w:p>
            <w:r>
              <w:rPr>
                <w:sz w:val="20"/>
              </w:rPr>
            </w:r>
            <w:r>
              <w:rPr>
                <w:color w:val="000000" w:themeColor="hyperlink"/>
                <w:sz w:val="20"/>
                <w:u w:val="single"/>
              </w:rPr>
              <w:hyperlink r:id="rId14">
                <w:r>
                  <w:rPr/>
                  <w:t>90b17c57-18f.pdf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Construction Project Questionnaire</w:t>
            </w:r>
          </w:p>
        </w:tc>
        <w:tc>
          <w:tcPr>
            <w:tcW w:type="dxa" w:w="5400"/>
          </w:tcPr>
          <w:p>
            <w:r>
              <w:rPr>
                <w:sz w:val="20"/>
              </w:rPr>
            </w:r>
            <w:r>
              <w:rPr>
                <w:color w:val="000000" w:themeColor="hyperlink"/>
                <w:sz w:val="20"/>
                <w:u w:val="single"/>
              </w:rPr>
              <w:hyperlink r:id="rId15">
                <w:r>
                  <w:rPr/>
                  <w:t>4e53d0f6-dcb.pdf</w:t>
                </w:r>
              </w:hyperlink>
            </w:r>
          </w:p>
        </w:tc>
      </w:tr>
      <w:tr>
        <w:tc>
          <w:tcPr>
            <w:tcW w:type="dxa" w:w="5400"/>
          </w:tcPr>
          <w:p>
            <w:r>
              <w:rPr>
                <w:sz w:val="20"/>
              </w:rPr>
              <w:t>Scandia Elementary School Letter of Support</w:t>
            </w:r>
          </w:p>
        </w:tc>
        <w:tc>
          <w:tcPr>
            <w:tcW w:type="dxa" w:w="5400"/>
          </w:tcPr>
          <w:p>
            <w:r>
              <w:rPr>
                <w:sz w:val="20"/>
              </w:rPr>
            </w:r>
            <w:r>
              <w:rPr>
                <w:color w:val="000000" w:themeColor="hyperlink"/>
                <w:sz w:val="20"/>
                <w:u w:val="single"/>
              </w:rPr>
              <w:hyperlink r:id="rId16">
                <w:r>
                  <w:rPr/>
                  <w:t>3a7de1db-b96.pdf</w:t>
                </w:r>
              </w:hyperlink>
            </w:r>
          </w:p>
        </w:tc>
      </w:tr>
      <w:tr>
        <w:tc>
          <w:tcPr>
            <w:tcW w:type="dxa" w:w="5400"/>
          </w:tcPr>
          <w:p>
            <w:r>
              <w:rPr>
                <w:sz w:val="20"/>
              </w:rPr>
              <w:t>Budget Addendum_Received post-close</w:t>
            </w:r>
          </w:p>
        </w:tc>
        <w:tc>
          <w:tcPr>
            <w:tcW w:type="dxa" w:w="5400"/>
          </w:tcPr>
          <w:p>
            <w:r>
              <w:rPr>
                <w:sz w:val="20"/>
              </w:rPr>
            </w:r>
            <w:r>
              <w:rPr>
                <w:color w:val="000000" w:themeColor="hyperlink"/>
                <w:sz w:val="20"/>
                <w:u w:val="single"/>
              </w:rPr>
              <w:hyperlink r:id="rId17">
                <w:r>
                  <w:rPr/>
                  <w:t>d5207ed5-bec.xlsx</w:t>
                </w:r>
              </w:hyperlink>
            </w:r>
          </w:p>
        </w:tc>
      </w:tr>
      <w:tr>
        <w:tc>
          <w:tcPr>
            <w:tcW w:type="dxa" w:w="5400"/>
          </w:tcPr>
          <w:p>
            <w:r>
              <w:rPr>
                <w:sz w:val="20"/>
              </w:rPr>
              <w:t>Page 4 Capital Construction Project Checklist</w:t>
            </w:r>
          </w:p>
        </w:tc>
        <w:tc>
          <w:tcPr>
            <w:tcW w:type="dxa" w:w="5400"/>
          </w:tcPr>
          <w:p>
            <w:r>
              <w:rPr>
                <w:sz w:val="20"/>
              </w:rPr>
            </w:r>
            <w:r>
              <w:rPr>
                <w:color w:val="000000" w:themeColor="hyperlink"/>
                <w:sz w:val="20"/>
                <w:u w:val="single"/>
              </w:rPr>
              <w:hyperlink r:id="rId18">
                <w:r>
                  <w:rPr/>
                  <w:t>be15dcbb-ecd.pdf</w:t>
                </w:r>
              </w:hyperlink>
            </w:r>
          </w:p>
        </w:tc>
      </w:tr>
      <w:tr>
        <w:tc>
          <w:tcPr>
            <w:tcW w:type="dxa" w:w="5400"/>
          </w:tcPr>
          <w:p>
            <w:r>
              <w:rPr>
                <w:sz w:val="20"/>
              </w:rPr>
              <w:t>Updated Capital Construction Project Questionnaire</w:t>
            </w:r>
          </w:p>
        </w:tc>
        <w:tc>
          <w:tcPr>
            <w:tcW w:type="dxa" w:w="5400"/>
          </w:tcPr>
          <w:p>
            <w:r>
              <w:rPr>
                <w:sz w:val="20"/>
              </w:rPr>
            </w:r>
            <w:r>
              <w:rPr>
                <w:color w:val="000000" w:themeColor="hyperlink"/>
                <w:sz w:val="20"/>
                <w:u w:val="single"/>
              </w:rPr>
              <w:hyperlink r:id="rId19">
                <w:r>
                  <w:rPr/>
                  <w:t>6455c134-138.pdf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to the project's budget were made to reflect the funding amount awarded to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John Herman, Scandia Heritage Alliance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b02dc7b-257.pdf" TargetMode="External"/><Relationship Id="rId13" Type="http://schemas.openxmlformats.org/officeDocument/2006/relationships/hyperlink" Target="https://lccmrprojectmgmt.leg.mn/media/attachments/c5bcd0a6-736.pdf" TargetMode="External"/><Relationship Id="rId14" Type="http://schemas.openxmlformats.org/officeDocument/2006/relationships/hyperlink" Target="https://lccmrprojectmgmt.leg.mn/media/attachments/90b17c57-18f.pdf" TargetMode="External"/><Relationship Id="rId15" Type="http://schemas.openxmlformats.org/officeDocument/2006/relationships/hyperlink" Target="https://lccmrprojectmgmt.leg.mn/media/attachments/4e53d0f6-dcb.pdf" TargetMode="External"/><Relationship Id="rId16" Type="http://schemas.openxmlformats.org/officeDocument/2006/relationships/hyperlink" Target="https://lccmrprojectmgmt.leg.mn/media/attachments/3a7de1db-b96.pdf" TargetMode="External"/><Relationship Id="rId17" Type="http://schemas.openxmlformats.org/officeDocument/2006/relationships/hyperlink" Target="https://lccmrprojectmgmt.leg.mn/media/attachments/d5207ed5-bec.xlsx" TargetMode="External"/><Relationship Id="rId18" Type="http://schemas.openxmlformats.org/officeDocument/2006/relationships/hyperlink" Target="https://lccmrprojectmgmt.leg.mn/media/attachments/be15dcbb-ecd.pdf" TargetMode="External"/><Relationship Id="rId19" Type="http://schemas.openxmlformats.org/officeDocument/2006/relationships/hyperlink" Target="https://lccmrprojectmgmt.leg.mn/media/attachments/6455c134-1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Scandia Gateway Trail Connection: Recreation, Wetlands, Environmental Education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