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2025-123</w:t>
      </w:r>
    </w:p>
    <w:p>
      <w:r>
        <w:rPr>
          <w:b/>
        </w:rPr>
        <w:t xml:space="preserve">Staff Lead: </w:t>
      </w:r>
      <w:r>
        <w:t>Mike Campana</w:t>
      </w:r>
    </w:p>
    <w:p>
      <w:r>
        <w:rPr>
          <w:b/>
        </w:rPr>
        <w:t xml:space="preserve">Date this document submitted to LCCMR: </w:t>
      </w:r>
      <w:r>
        <w:t>June 11, 2025</w:t>
      </w:r>
    </w:p>
    <w:p>
      <w:r>
        <w:rPr>
          <w:b/>
        </w:rPr>
        <w:t xml:space="preserve">Project Title: </w:t>
      </w:r>
      <w:r>
        <w:t>Small-Mammals and Hunter Participation: Expanded Offal Wildlife Watching</w:t>
      </w:r>
    </w:p>
    <w:p>
      <w:r>
        <w:rPr>
          <w:b/>
        </w:rPr>
        <w:t xml:space="preserve">Project Budget: </w:t>
      </w:r>
      <w:r>
        <w:t>$563,000</w:t>
      </w:r>
    </w:p>
    <w:p/>
    <w:p>
      <w:pPr>
        <w:pStyle w:val="Heading2"/>
        <w:spacing w:before="0" w:after="80"/>
      </w:pPr>
      <w:r>
        <w:rPr>
          <w:b/>
          <w:color w:val="2C559C"/>
          <w:sz w:val="28"/>
        </w:rPr>
        <w:t>Project Manager Information</w:t>
      </w:r>
    </w:p>
    <w:p>
      <w:r>
        <w:rPr>
          <w:b/>
        </w:rPr>
        <w:t xml:space="preserve">Name: </w:t>
      </w:r>
      <w:r>
        <w:t>Joseph Bump</w:t>
      </w:r>
    </w:p>
    <w:p>
      <w:r>
        <w:rPr>
          <w:b/>
        </w:rPr>
        <w:t xml:space="preserve">Organization: </w:t>
      </w:r>
      <w:r>
        <w:t>U of MN - College of Food, Agricultural and Natural Resource Sciences</w:t>
      </w:r>
    </w:p>
    <w:p>
      <w:r>
        <w:rPr>
          <w:b/>
        </w:rPr>
        <w:t xml:space="preserve">Office Telephone: </w:t>
      </w:r>
      <w:r>
        <w:t>(612) 624-2255</w:t>
      </w:r>
    </w:p>
    <w:p>
      <w:r>
        <w:rPr>
          <w:b/>
        </w:rPr>
        <w:t xml:space="preserve">Email: </w:t>
      </w:r>
      <w:r>
        <w:t>bump@umn.edu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03l</w:t>
      </w:r>
    </w:p>
    <w:p>
      <w:r>
        <w:rPr>
          <w:b/>
        </w:rPr>
        <w:t xml:space="preserve">Appropriation Language: </w:t>
      </w:r>
      <w:r>
        <w:t xml:space="preserve">$563,000 the first year is from the trust fund to the Board of Regents of the University of Minnesota to expand and assess hunter participation in monitoring scavenger use of deer gut piles, assess small mammal occurrence and contaminant and disease exposure risk at offal sites, and study how messaging impacts hunters' use of lead ammunition.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project creates a comprehensive picture of the offal community from scavengers and disease to hunters themselves, through hunter participation and experiments.</w:t>
      </w:r>
    </w:p>
    <w:p>
      <w:pPr>
        <w:spacing w:after="60"/>
      </w:pPr>
      <w:r>
        <w:rPr>
          <w:b/>
        </w:rPr>
        <w:t>Describe the opportunity or problem your proposal seeks to address. Include any relevant background information.</w:t>
      </w:r>
    </w:p>
    <w:p>
      <w:r>
        <w:t>Nearly 200,000 white-tailed deer are killed yearly by hunters in Minnesota. The offal (gut piles) that are left afield are used by many scavengers. The Offal Wildlife Watching (OWW) project works with hunters to collect images of scavengers that interact with hunter-provided offal. The  OWW project has recorded at least 55 scavenger species, however, remote cameras are not suitable for identifying small mammals, such as mice, that frequent hunter-provided offal and are often reservoirs for zoonotic disease. Without a complete understanding of the offal scavenger community, management related to survival, contamination, and disease in the offal food web will not be complete.</w:t>
        <w:br/>
        <w:br/>
        <w:t xml:space="preserve">Hunters are also an important aspect of the offal community. The OWW project relies on volunteer hunters to deploy cameras. Data identifying barriers and motivations to hunter participation does not exist. Additionally, ways in which results from the project can be used to motivate positive behaviors have not been measured. Answers to these hunter related questions will not only help the OWW project, but future participatory science research as well. </w:t>
        <w:br/>
        <w:br/>
        <w:t>This project will create a complete picture of the suite of scavengers that benefit from hunter-provided offal, measure barriers, motivations, and messaging impacts on hunters’ decisions.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Along with hunters helping understand offal scavenging using remote cameras, we seek funding to research small mammals at offal, hunter motivations for participation, and messaging influencing ammunition choice. This will address a knowledge gap related to scavenger diversity at hunter-provided offal, identify barriers to hunter participation in research, and identify how research may motivate behaviors. </w:t>
        <w:br/>
        <w:br/>
        <w:t xml:space="preserve">The Offal Wildlife Watching project created a program that effectively collects data on most offal scavengers, but the methods used are not effective in collecting information on small mammals. We have yet to identify motivations and barriers to hunter participation in OWW or apply our results to create messaging about scavenger contamination exposure. This research will significantly expand work already being conducted through the OWW project. </w:t>
        <w:br/>
        <w:br/>
        <w:t xml:space="preserve">Minnesota has distinct biomes that range from wilderness to a major metropolitan area. Deer hunting occurs in each, and thus, hunter-provided offal is made available to scavengers across Minnesota. We will sample small mammals in each of these biomes as well as hunters’ motivations and the effectiveness of different messaging. </w:t>
        <w:br/>
        <w:br/>
        <w:t>Partners: Minnesota Master Naturalist Program, 4-H, Minnesota Deer Hunters Association, Backcountry Hunters &amp; Anglers, Bluffland Whitetails Association, Minnesota Center for Prion Research and Outreach, U of M Raptor Center.</w:t>
      </w:r>
    </w:p>
    <w:p>
      <w:pPr>
        <w:spacing w:after="60"/>
      </w:pPr>
      <w:r>
        <w:rPr>
          <w:b/>
        </w:rPr>
        <w:t xml:space="preserve">What are the specific project outcomes as they relate to the public purpose of protection, conservation, preservation, and enhancement of the state’s natural resources? </w:t>
      </w:r>
    </w:p>
    <w:p>
      <w:r>
        <w:t xml:space="preserve">This project has four main outcomes, 1) continue collecting scavenger data at hunter-provided offal across Minnesota, 2) identify small mammal scavenger occurrence and CWD prevalence at hunter-provided gut piles across Minnesota, 3) understand motivations and barriers to participation in OWW, and 4) better understand the impact that messaging and images has on hunter and ammunition choice. </w:t>
        <w:br/>
        <w:br/>
        <w:t>This project will result in a more complete picture of the impacts that hunter-provided offal have on the full community, like mice, owls, and hunters. With this information, we can better understand the benefits and impacts of hunter-provided offal on both humans and animals.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Recruit and train volunteer hunters to participate in the Offal Wildlife Watching project and disseminate results.</w:t>
      </w:r>
    </w:p>
    <w:p>
      <w:r>
        <w:rPr>
          <w:b/>
        </w:rPr>
        <w:t xml:space="preserve">Activity Budget: </w:t>
      </w:r>
      <w:r>
        <w:t>$153,707</w:t>
      </w:r>
    </w:p>
    <w:p>
      <w:r>
        <w:rPr>
          <w:b/>
        </w:rPr>
        <w:t xml:space="preserve">Activity Description: </w:t>
        <w:br/>
      </w:r>
      <w:r>
        <w:t xml:space="preserve">The first objective of this activity is to continue to inform and enlist the help of volunteer hunters to deploy remote cameras as part of the Offal Wildlife Watching project. To accomplish this objective, we will facilitate volunteer recruitment and training through well-designed events and resources and provide volunteers with remote cameras to deploy, collect, and archive images. This will involve tasks such as traveling statewide to diverse groups including the Minnesota Master Naturalists, Minnesota Deer Hunters Association, Minnesota Backcountry Hunters and Anglers, Bluffland Whitetails Association, and 4-H. We will also expand our social media presence and design informative media and materials related to project recruitment. As an outcome, we aim to diversify our participation by reaching out more explicitly to tribal nations and the Hmong community. </w:t>
        <w:br/>
        <w:br/>
        <w:t>The second objective is to disseminate results of this project. To accomplish this, we will prepare popular and scientific presentations that will be given to participating groups and hunters. We will prepare popular articles such as those featured in the Minnesota Conservation Volunteer and manuscripts for publication in peer-reviewed journals. We will create content for social media outlets and training for Minnesota Master Naturalists and other groups engaged with Minnesota natural resources stewardship.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Minnesota Master Naturalist Advanced Training</w:t>
            </w:r>
          </w:p>
        </w:tc>
        <w:tc>
          <w:tcPr>
            <w:tcW w:type="dxa" w:w="2160"/>
          </w:tcPr>
          <w:p>
            <w:pPr>
              <w:jc w:val="right"/>
            </w:pPr>
            <w:r>
              <w:rPr>
                <w:sz w:val="20"/>
              </w:rPr>
              <w:t>September 30, 2025</w:t>
            </w:r>
          </w:p>
        </w:tc>
      </w:tr>
      <w:tr>
        <w:tc>
          <w:tcPr>
            <w:tcW w:type="dxa" w:w="8640"/>
          </w:tcPr>
          <w:p>
            <w:r>
              <w:rPr>
                <w:sz w:val="20"/>
              </w:rPr>
              <w:t>Collect and backup images collected from hunters each season</w:t>
            </w:r>
          </w:p>
        </w:tc>
        <w:tc>
          <w:tcPr>
            <w:tcW w:type="dxa" w:w="2160"/>
          </w:tcPr>
          <w:p>
            <w:pPr>
              <w:jc w:val="right"/>
            </w:pPr>
            <w:r>
              <w:rPr>
                <w:sz w:val="20"/>
              </w:rPr>
              <w:t>February 28, 2027</w:t>
            </w:r>
          </w:p>
        </w:tc>
      </w:tr>
      <w:tr>
        <w:tc>
          <w:tcPr>
            <w:tcW w:type="dxa" w:w="8640"/>
          </w:tcPr>
          <w:p>
            <w:r>
              <w:rPr>
                <w:sz w:val="20"/>
              </w:rPr>
              <w:t>Present at Gathering Partners</w:t>
            </w:r>
          </w:p>
        </w:tc>
        <w:tc>
          <w:tcPr>
            <w:tcW w:type="dxa" w:w="2160"/>
          </w:tcPr>
          <w:p>
            <w:pPr>
              <w:jc w:val="right"/>
            </w:pPr>
            <w:r>
              <w:rPr>
                <w:sz w:val="20"/>
              </w:rPr>
              <w:t>May 31, 2027</w:t>
            </w:r>
          </w:p>
        </w:tc>
      </w:tr>
      <w:tr>
        <w:tc>
          <w:tcPr>
            <w:tcW w:type="dxa" w:w="8640"/>
          </w:tcPr>
          <w:p>
            <w:r>
              <w:rPr>
                <w:sz w:val="20"/>
              </w:rPr>
              <w:t>Recruit and train 200 hunters each hunting season</w:t>
            </w:r>
          </w:p>
        </w:tc>
        <w:tc>
          <w:tcPr>
            <w:tcW w:type="dxa" w:w="2160"/>
          </w:tcPr>
          <w:p>
            <w:pPr>
              <w:jc w:val="right"/>
            </w:pPr>
            <w:r>
              <w:rPr>
                <w:sz w:val="20"/>
              </w:rPr>
              <w:t>December 31, 2027</w:t>
            </w:r>
          </w:p>
        </w:tc>
      </w:tr>
      <w:tr>
        <w:tc>
          <w:tcPr>
            <w:tcW w:type="dxa" w:w="8640"/>
          </w:tcPr>
          <w:p>
            <w:r>
              <w:rPr>
                <w:sz w:val="20"/>
              </w:rPr>
              <w:t>Present at the Minnesota Chapter of The Wildlife Society meeting</w:t>
            </w:r>
          </w:p>
        </w:tc>
        <w:tc>
          <w:tcPr>
            <w:tcW w:type="dxa" w:w="2160"/>
          </w:tcPr>
          <w:p>
            <w:pPr>
              <w:jc w:val="right"/>
            </w:pPr>
            <w:r>
              <w:rPr>
                <w:sz w:val="20"/>
              </w:rPr>
              <w:t>March 31, 2028</w:t>
            </w:r>
          </w:p>
        </w:tc>
      </w:tr>
      <w:tr>
        <w:tc>
          <w:tcPr>
            <w:tcW w:type="dxa" w:w="8640"/>
          </w:tcPr>
          <w:p>
            <w:r>
              <w:rPr>
                <w:sz w:val="20"/>
              </w:rPr>
              <w:t>Disseminate the findings to hunters from the images collected each year via newsletters and manuscripts</w:t>
            </w:r>
          </w:p>
        </w:tc>
        <w:tc>
          <w:tcPr>
            <w:tcW w:type="dxa" w:w="2160"/>
          </w:tcPr>
          <w:p>
            <w:pPr>
              <w:jc w:val="right"/>
            </w:pPr>
            <w:r>
              <w:rPr>
                <w:sz w:val="20"/>
              </w:rPr>
              <w:t>June 30, 2028</w:t>
            </w:r>
          </w:p>
        </w:tc>
      </w:tr>
    </w:tbl>
    <w:p/>
    <w:p>
      <w:pPr>
        <w:pStyle w:val="Heading3"/>
        <w:spacing w:after="60"/>
      </w:pPr>
      <w:r>
        <w:rPr>
          <w:b/>
          <w:color w:val="254885"/>
          <w:sz w:val="26"/>
        </w:rPr>
        <w:t>Activity 2: Assess the occurrence of small mammals at hunter-provided offal in Minnesota</w:t>
      </w:r>
    </w:p>
    <w:p>
      <w:r>
        <w:rPr>
          <w:b/>
        </w:rPr>
        <w:t xml:space="preserve">Activity Budget: </w:t>
      </w:r>
      <w:r>
        <w:t>$265,560</w:t>
      </w:r>
    </w:p>
    <w:p>
      <w:r>
        <w:rPr>
          <w:b/>
        </w:rPr>
        <w:t xml:space="preserve">Activity Description: </w:t>
        <w:br/>
      </w:r>
      <w:r>
        <w:t xml:space="preserve">The first goal of this activity is to measure the occurrence of small mammals at hunter-provided offal in different biomes and the Twin Cities metro area of Minnesota. We will experimentally place locally sourced gut piles in the Twin Cities metro area, the Coniferous, Deciduous, Tallgrass Aspen, and Prairie biomes. Each offal site will be paired with a similar control site without offal. At each site, we will establish a grid of ~100 Sherman traps that will be used to capture small mammals such as mice and voles. Upon capture, each small mammal will be marked, biological samples collected, and the small mammal will be released. We will also place acoustic monitors and remote cameras at each site to detect other scavengers nearby. </w:t>
        <w:br/>
        <w:br/>
        <w:t>The second goal of this activity is to analyze biological samples for Chronic Wasting Disease (CWD) prions. We will partner with the Minnesota Center for Prion Research and Outreach to test hair, scat, and tissue samples for CWD prions.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Select experimental sites</w:t>
            </w:r>
          </w:p>
        </w:tc>
        <w:tc>
          <w:tcPr>
            <w:tcW w:type="dxa" w:w="2160"/>
          </w:tcPr>
          <w:p>
            <w:pPr>
              <w:jc w:val="right"/>
            </w:pPr>
            <w:r>
              <w:rPr>
                <w:sz w:val="20"/>
              </w:rPr>
              <w:t>August 31, 2025</w:t>
            </w:r>
          </w:p>
        </w:tc>
      </w:tr>
      <w:tr>
        <w:tc>
          <w:tcPr>
            <w:tcW w:type="dxa" w:w="8640"/>
          </w:tcPr>
          <w:p>
            <w:r>
              <w:rPr>
                <w:sz w:val="20"/>
              </w:rPr>
              <w:t>Acquire 4 gut piles to set at experimental sites</w:t>
            </w:r>
          </w:p>
        </w:tc>
        <w:tc>
          <w:tcPr>
            <w:tcW w:type="dxa" w:w="2160"/>
          </w:tcPr>
          <w:p>
            <w:pPr>
              <w:jc w:val="right"/>
            </w:pPr>
            <w:r>
              <w:rPr>
                <w:sz w:val="20"/>
              </w:rPr>
              <w:t>November 30, 2025</w:t>
            </w:r>
          </w:p>
        </w:tc>
      </w:tr>
      <w:tr>
        <w:tc>
          <w:tcPr>
            <w:tcW w:type="dxa" w:w="8640"/>
          </w:tcPr>
          <w:p>
            <w:r>
              <w:rPr>
                <w:sz w:val="20"/>
              </w:rPr>
              <w:t>Establish and sample experimental and control sites for small mammals/test captured mammals for CWD</w:t>
            </w:r>
          </w:p>
        </w:tc>
        <w:tc>
          <w:tcPr>
            <w:tcW w:type="dxa" w:w="2160"/>
          </w:tcPr>
          <w:p>
            <w:pPr>
              <w:jc w:val="right"/>
            </w:pPr>
            <w:r>
              <w:rPr>
                <w:sz w:val="20"/>
              </w:rPr>
              <w:t>November 30, 2025</w:t>
            </w:r>
          </w:p>
        </w:tc>
      </w:tr>
      <w:tr>
        <w:tc>
          <w:tcPr>
            <w:tcW w:type="dxa" w:w="8640"/>
          </w:tcPr>
          <w:p>
            <w:r>
              <w:rPr>
                <w:sz w:val="20"/>
              </w:rPr>
              <w:t>Acquire 4 gut piles to set at experimental sites</w:t>
            </w:r>
          </w:p>
        </w:tc>
        <w:tc>
          <w:tcPr>
            <w:tcW w:type="dxa" w:w="2160"/>
          </w:tcPr>
          <w:p>
            <w:pPr>
              <w:jc w:val="right"/>
            </w:pPr>
            <w:r>
              <w:rPr>
                <w:sz w:val="20"/>
              </w:rPr>
              <w:t>November 30, 2026</w:t>
            </w:r>
          </w:p>
        </w:tc>
      </w:tr>
      <w:tr>
        <w:tc>
          <w:tcPr>
            <w:tcW w:type="dxa" w:w="8640"/>
          </w:tcPr>
          <w:p>
            <w:r>
              <w:rPr>
                <w:sz w:val="20"/>
              </w:rPr>
              <w:t>Establish and sample experimental and control sites for small mammals/test captured mammals for CWD</w:t>
            </w:r>
          </w:p>
        </w:tc>
        <w:tc>
          <w:tcPr>
            <w:tcW w:type="dxa" w:w="2160"/>
          </w:tcPr>
          <w:p>
            <w:pPr>
              <w:jc w:val="right"/>
            </w:pPr>
            <w:r>
              <w:rPr>
                <w:sz w:val="20"/>
              </w:rPr>
              <w:t>November 30, 2026</w:t>
            </w:r>
          </w:p>
        </w:tc>
      </w:tr>
      <w:tr>
        <w:tc>
          <w:tcPr>
            <w:tcW w:type="dxa" w:w="8640"/>
          </w:tcPr>
          <w:p>
            <w:r>
              <w:rPr>
                <w:sz w:val="20"/>
              </w:rPr>
              <w:t>Analyze data from both seasons to understand complete small mammal diversity and CWD prevalence</w:t>
            </w:r>
          </w:p>
        </w:tc>
        <w:tc>
          <w:tcPr>
            <w:tcW w:type="dxa" w:w="2160"/>
          </w:tcPr>
          <w:p>
            <w:pPr>
              <w:jc w:val="right"/>
            </w:pPr>
            <w:r>
              <w:rPr>
                <w:sz w:val="20"/>
              </w:rPr>
              <w:t>June 30, 2028</w:t>
            </w:r>
          </w:p>
        </w:tc>
      </w:tr>
      <w:tr>
        <w:tc>
          <w:tcPr>
            <w:tcW w:type="dxa" w:w="8640"/>
          </w:tcPr>
          <w:p>
            <w:r>
              <w:rPr>
                <w:sz w:val="20"/>
              </w:rPr>
              <w:t>Incorporate and publish small mammal diversity data into scavenger diversity information from activity 1.</w:t>
            </w:r>
          </w:p>
        </w:tc>
        <w:tc>
          <w:tcPr>
            <w:tcW w:type="dxa" w:w="2160"/>
          </w:tcPr>
          <w:p>
            <w:pPr>
              <w:jc w:val="right"/>
            </w:pPr>
            <w:r>
              <w:rPr>
                <w:sz w:val="20"/>
              </w:rPr>
              <w:t>June 30, 2028</w:t>
            </w:r>
          </w:p>
        </w:tc>
      </w:tr>
    </w:tbl>
    <w:p/>
    <w:p>
      <w:pPr>
        <w:pStyle w:val="Heading3"/>
        <w:spacing w:after="60"/>
      </w:pPr>
      <w:r>
        <w:rPr>
          <w:b/>
          <w:color w:val="254885"/>
          <w:sz w:val="26"/>
        </w:rPr>
        <w:t>Activity 3: Assess impacts that the OWW project has on the decision of hunters to participate in research and positive hunting activities</w:t>
      </w:r>
    </w:p>
    <w:p>
      <w:r>
        <w:rPr>
          <w:b/>
        </w:rPr>
        <w:t xml:space="preserve">Activity Budget: </w:t>
      </w:r>
      <w:r>
        <w:t>$143,733</w:t>
      </w:r>
    </w:p>
    <w:p>
      <w:r>
        <w:rPr>
          <w:b/>
        </w:rPr>
        <w:t xml:space="preserve">Activity Description: </w:t>
        <w:br/>
      </w:r>
      <w:r>
        <w:t xml:space="preserve">The goal of this activity is to better understand the impact that OWW has on hunter decisions. The first objective is to survey hunters about motivations and barriers to participation in the project. The OWW project has successfully recruited more than 200 hunters to deploy cameras at offal after field dressing a deer. However, some choose not to participate. Determining barriers to participation will help project leaders reach more hunters and ensure the longevity of this project. This objective will also give us the opportunity to ask participants about their willingness to participate further (e.g. collect soil samples for environmental CWD testing). </w:t>
        <w:br/>
        <w:br/>
        <w:t>The second objective is to determine if a combination of messaging and images impacts hunters’ future ammunition decisions. Research has demonstrated that lead ammunition used for hunting can leave residue in gut piles and meat. This lead has negative and sometimes fatal impacts on consumer species. Using the more than 300,000 images of at least 55 different scavenger species over six hunting seasons, we will develop a messaging experiment that will be used to measure a change in a hunter's ammunition decision when presented with scavenger images and messaging about known impacts of lead.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participant survey</w:t>
            </w:r>
          </w:p>
        </w:tc>
        <w:tc>
          <w:tcPr>
            <w:tcW w:type="dxa" w:w="2160"/>
          </w:tcPr>
          <w:p>
            <w:pPr>
              <w:jc w:val="right"/>
            </w:pPr>
            <w:r>
              <w:rPr>
                <w:sz w:val="20"/>
              </w:rPr>
              <w:t>September 30, 2025</w:t>
            </w:r>
          </w:p>
        </w:tc>
      </w:tr>
      <w:tr>
        <w:tc>
          <w:tcPr>
            <w:tcW w:type="dxa" w:w="8640"/>
          </w:tcPr>
          <w:p>
            <w:r>
              <w:rPr>
                <w:sz w:val="20"/>
              </w:rPr>
              <w:t>Distribute survey to selected respondents</w:t>
            </w:r>
          </w:p>
        </w:tc>
        <w:tc>
          <w:tcPr>
            <w:tcW w:type="dxa" w:w="2160"/>
          </w:tcPr>
          <w:p>
            <w:pPr>
              <w:jc w:val="right"/>
            </w:pPr>
            <w:r>
              <w:rPr>
                <w:sz w:val="20"/>
              </w:rPr>
              <w:t>December 31, 2025</w:t>
            </w:r>
          </w:p>
        </w:tc>
      </w:tr>
      <w:tr>
        <w:tc>
          <w:tcPr>
            <w:tcW w:type="dxa" w:w="8640"/>
          </w:tcPr>
          <w:p>
            <w:r>
              <w:rPr>
                <w:sz w:val="20"/>
              </w:rPr>
              <w:t>Develop Lead experiment</w:t>
            </w:r>
          </w:p>
        </w:tc>
        <w:tc>
          <w:tcPr>
            <w:tcW w:type="dxa" w:w="2160"/>
          </w:tcPr>
          <w:p>
            <w:pPr>
              <w:jc w:val="right"/>
            </w:pPr>
            <w:r>
              <w:rPr>
                <w:sz w:val="20"/>
              </w:rPr>
              <w:t>May 31, 2026</w:t>
            </w:r>
          </w:p>
        </w:tc>
      </w:tr>
      <w:tr>
        <w:tc>
          <w:tcPr>
            <w:tcW w:type="dxa" w:w="8640"/>
          </w:tcPr>
          <w:p>
            <w:r>
              <w:rPr>
                <w:sz w:val="20"/>
              </w:rPr>
              <w:t>Distribute experimental questionnaire to sample of hunters</w:t>
            </w:r>
          </w:p>
        </w:tc>
        <w:tc>
          <w:tcPr>
            <w:tcW w:type="dxa" w:w="2160"/>
          </w:tcPr>
          <w:p>
            <w:pPr>
              <w:jc w:val="right"/>
            </w:pPr>
            <w:r>
              <w:rPr>
                <w:sz w:val="20"/>
              </w:rPr>
              <w:t>December 31, 2026</w:t>
            </w:r>
          </w:p>
        </w:tc>
      </w:tr>
      <w:tr>
        <w:tc>
          <w:tcPr>
            <w:tcW w:type="dxa" w:w="8640"/>
          </w:tcPr>
          <w:p>
            <w:r>
              <w:rPr>
                <w:sz w:val="20"/>
              </w:rPr>
              <w:t>Analyze and report results from both activities</w:t>
            </w:r>
          </w:p>
        </w:tc>
        <w:tc>
          <w:tcPr>
            <w:tcW w:type="dxa" w:w="2160"/>
          </w:tcPr>
          <w:p>
            <w:pPr>
              <w:jc w:val="right"/>
            </w:pPr>
            <w:r>
              <w:rPr>
                <w:sz w:val="20"/>
              </w:rPr>
              <w:t>June 30, 2028</w:t>
            </w:r>
          </w:p>
        </w:tc>
      </w:tr>
      <w:tr>
        <w:tc>
          <w:tcPr>
            <w:tcW w:type="dxa" w:w="8640"/>
          </w:tcPr>
          <w:p>
            <w:r>
              <w:rPr>
                <w:sz w:val="20"/>
              </w:rPr>
              <w:t>publish results for motivations and barriers to participation in hunter focused participatory science research</w:t>
            </w:r>
          </w:p>
        </w:tc>
        <w:tc>
          <w:tcPr>
            <w:tcW w:type="dxa" w:w="2160"/>
          </w:tcPr>
          <w:p>
            <w:pPr>
              <w:jc w:val="right"/>
            </w:pPr>
            <w:r>
              <w:rPr>
                <w:sz w:val="20"/>
              </w:rPr>
              <w:t>June 30, 2028</w:t>
            </w:r>
          </w:p>
        </w:tc>
      </w:tr>
      <w:tr>
        <w:tc>
          <w:tcPr>
            <w:tcW w:type="dxa" w:w="8640"/>
          </w:tcPr>
          <w:p>
            <w:r>
              <w:rPr>
                <w:sz w:val="20"/>
              </w:rPr>
              <w:t>Identify and recommend effective messaging strategies to influence positive ammunition choice through publications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Amy Rager (or alternate at UMN extension)</w:t>
            </w:r>
          </w:p>
        </w:tc>
        <w:tc>
          <w:tcPr>
            <w:tcW w:type="dxa" w:w="1440"/>
          </w:tcPr>
          <w:p>
            <w:r>
              <w:rPr>
                <w:sz w:val="20"/>
              </w:rPr>
              <w:t>University of Minnesota</w:t>
            </w:r>
          </w:p>
        </w:tc>
        <w:tc>
          <w:tcPr>
            <w:tcW w:type="dxa" w:w="6840"/>
          </w:tcPr>
          <w:p>
            <w:r>
              <w:rPr>
                <w:sz w:val="20"/>
              </w:rPr>
              <w:t>Extension Program Leader focused on forestry, fisheries and wildlife programming, and outreach. Ms. Rager will assist in hunter recruitment and training efforts, and outreach efforts especially among members of the Minnesota Master Naturalist program.</w:t>
            </w:r>
          </w:p>
        </w:tc>
        <w:tc>
          <w:tcPr>
            <w:tcW w:type="dxa" w:w="1080"/>
          </w:tcPr>
          <w:p>
            <w:r>
              <w:rPr>
                <w:sz w:val="20"/>
              </w:rPr>
              <w:t>Yes</w:t>
            </w:r>
          </w:p>
        </w:tc>
      </w:tr>
      <w:tr>
        <w:tc>
          <w:tcPr>
            <w:tcW w:type="dxa" w:w="1440"/>
          </w:tcPr>
          <w:p>
            <w:r>
              <w:rPr>
                <w:sz w:val="20"/>
              </w:rPr>
              <w:t>Nicole Pokorney</w:t>
            </w:r>
          </w:p>
        </w:tc>
        <w:tc>
          <w:tcPr>
            <w:tcW w:type="dxa" w:w="1440"/>
          </w:tcPr>
          <w:p>
            <w:r>
              <w:rPr>
                <w:sz w:val="20"/>
              </w:rPr>
              <w:t>University of Minnesota</w:t>
            </w:r>
          </w:p>
        </w:tc>
        <w:tc>
          <w:tcPr>
            <w:tcW w:type="dxa" w:w="6840"/>
          </w:tcPr>
          <w:p>
            <w:r>
              <w:rPr>
                <w:sz w:val="20"/>
              </w:rPr>
              <w:t>Lead liaison with Minnesota 4-H. Ms. Pokorney is an Extension educator with Center for Youth Development.</w:t>
            </w:r>
          </w:p>
        </w:tc>
        <w:tc>
          <w:tcPr>
            <w:tcW w:type="dxa" w:w="1080"/>
          </w:tcPr>
          <w:p>
            <w:r>
              <w:rPr>
                <w:sz w:val="20"/>
              </w:rPr>
              <w:t>No</w:t>
            </w:r>
          </w:p>
        </w:tc>
      </w:tr>
      <w:tr>
        <w:tc>
          <w:tcPr>
            <w:tcW w:type="dxa" w:w="1440"/>
          </w:tcPr>
          <w:p>
            <w:r>
              <w:rPr>
                <w:sz w:val="20"/>
              </w:rPr>
              <w:t>Eli Mansfield</w:t>
            </w:r>
          </w:p>
        </w:tc>
        <w:tc>
          <w:tcPr>
            <w:tcW w:type="dxa" w:w="1440"/>
          </w:tcPr>
          <w:p>
            <w:r>
              <w:rPr>
                <w:sz w:val="20"/>
              </w:rPr>
              <w:t>Minnesota chapter of Backcountry Hunters and Anglers (BHA)</w:t>
            </w:r>
          </w:p>
        </w:tc>
        <w:tc>
          <w:tcPr>
            <w:tcW w:type="dxa" w:w="6840"/>
          </w:tcPr>
          <w:p>
            <w:r>
              <w:rPr>
                <w:sz w:val="20"/>
              </w:rPr>
              <w:t>Lead liaison with the Minnesota chapter of BHA. Mr. Mansfield is the BHA Minnesota chapter chair.</w:t>
            </w:r>
          </w:p>
        </w:tc>
        <w:tc>
          <w:tcPr>
            <w:tcW w:type="dxa" w:w="1080"/>
          </w:tcPr>
          <w:p>
            <w:r>
              <w:rPr>
                <w:sz w:val="20"/>
              </w:rPr>
              <w:t>No</w:t>
            </w:r>
          </w:p>
        </w:tc>
      </w:tr>
      <w:tr>
        <w:tc>
          <w:tcPr>
            <w:tcW w:type="dxa" w:w="1440"/>
          </w:tcPr>
          <w:p>
            <w:r>
              <w:rPr>
                <w:sz w:val="20"/>
              </w:rPr>
              <w:t>Dr. Stuart Lichtenberg</w:t>
            </w:r>
          </w:p>
        </w:tc>
        <w:tc>
          <w:tcPr>
            <w:tcW w:type="dxa" w:w="1440"/>
          </w:tcPr>
          <w:p>
            <w:r>
              <w:rPr>
                <w:sz w:val="20"/>
              </w:rPr>
              <w:t>Minnesota Center for Prion Research and Outreach</w:t>
            </w:r>
          </w:p>
        </w:tc>
        <w:tc>
          <w:tcPr>
            <w:tcW w:type="dxa" w:w="6840"/>
          </w:tcPr>
          <w:p>
            <w:r>
              <w:rPr>
                <w:sz w:val="20"/>
              </w:rPr>
              <w:t>To explore prevalence of CWD in small mammals at experimentally set gut piles.</w:t>
            </w:r>
          </w:p>
        </w:tc>
        <w:tc>
          <w:tcPr>
            <w:tcW w:type="dxa" w:w="1080"/>
          </w:tcPr>
          <w:p>
            <w:r>
              <w:rPr>
                <w:sz w:val="20"/>
              </w:rPr>
              <w:t>Yes</w:t>
            </w:r>
          </w:p>
        </w:tc>
      </w:tr>
      <w:tr>
        <w:tc>
          <w:tcPr>
            <w:tcW w:type="dxa" w:w="1440"/>
          </w:tcPr>
          <w:p>
            <w:r>
              <w:rPr>
                <w:sz w:val="20"/>
              </w:rPr>
              <w:t>Dr. Victoria Hall</w:t>
            </w:r>
          </w:p>
        </w:tc>
        <w:tc>
          <w:tcPr>
            <w:tcW w:type="dxa" w:w="1440"/>
          </w:tcPr>
          <w:p>
            <w:r>
              <w:rPr>
                <w:sz w:val="20"/>
              </w:rPr>
              <w:t>University of Minnesota Raptor Center</w:t>
            </w:r>
          </w:p>
        </w:tc>
        <w:tc>
          <w:tcPr>
            <w:tcW w:type="dxa" w:w="6840"/>
          </w:tcPr>
          <w:p>
            <w:r>
              <w:rPr>
                <w:sz w:val="20"/>
              </w:rPr>
              <w:t>Lead liaison with the Raptor Center. They are interested in exploring the impacts that messaging using images of scavengers impact hunter ammunition decisions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disseminate results of this project by preparing popular and scientific presentations that will be given to participating groups and hunters. We will prepare popular articles such as those featured in the Minnesota Conservation Volunteer and manuscripts for publication in peer-reviewed journals. We will create content for social media outlets and training for Minnesota Master Naturalists and other groups engaged with Minnesota natural resources stewardship.</w:t>
        <w:br/>
        <w:br/>
        <w:t>ENRTF will be properly attributed per the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Our goal is to develop this program into a long-term University of Minnesota Extension program that not only continues to engage hunters in the Offal Wildlife Watching project but expands the program to bear hunter bait piles and hunter surveys as well. A point of expansion would be to assess why some hunters are currently choosing to participate while others do not, which may better allow us to engage more hunters. Such an ongoing effort would likely involve a phase two funding proposal submitted ENRTF and University of Minnesota support. We'll collaborate with the Minnesota Center for Prion Research long-term.</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Offal Wildlife Watching: How Do Hunters Provision Scavengers?</w:t>
            </w:r>
          </w:p>
        </w:tc>
        <w:tc>
          <w:tcPr>
            <w:tcW w:type="dxa" w:w="4680"/>
          </w:tcPr>
          <w:p>
            <w:r>
              <w:rPr>
                <w:sz w:val="20"/>
              </w:rPr>
              <w:t>M.L. 2022, , Chp. 94, Art. , Sec. 2, Subd. 03g</w:t>
            </w:r>
          </w:p>
        </w:tc>
        <w:tc>
          <w:tcPr>
            <w:tcW w:type="dxa" w:w="1440"/>
          </w:tcPr>
          <w:p>
            <w:pPr>
              <w:jc w:val="right"/>
            </w:pPr>
            <w:r>
              <w:rPr>
                <w:sz w:val="20"/>
              </w:rPr>
              <w:t>$473,000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Co-Principle Investigator project Researcher</w:t>
            </w:r>
          </w:p>
        </w:tc>
        <w:tc>
          <w:tcPr>
            <w:tcW w:type="dxa" w:w="1440"/>
          </w:tcPr>
          <w:p>
            <w:r>
              <w:rPr>
                <w:sz w:val="20"/>
              </w:rPr>
            </w:r>
          </w:p>
        </w:tc>
        <w:tc>
          <w:tcPr>
            <w:tcW w:type="dxa" w:w="5472"/>
          </w:tcPr>
          <w:p>
            <w:r>
              <w:rPr>
                <w:sz w:val="20"/>
              </w:rPr>
              <w:t>Leads data collection, management, and analyses required to achieve project Activities.  Leads peer-reviewed manuscripts and professional presentations.  Leads public outreach and broader impacts with media.</w:t>
            </w:r>
          </w:p>
        </w:tc>
        <w:tc>
          <w:tcPr>
            <w:tcW w:type="dxa" w:w="4032"/>
          </w:tcPr>
          <w:p>
            <w:r>
              <w:rPr>
                <w:sz w:val="20"/>
              </w:rPr>
            </w:r>
          </w:p>
        </w:tc>
        <w:tc>
          <w:tcPr>
            <w:tcW w:type="dxa" w:w="360"/>
          </w:tcPr>
          <w:p>
            <w:pPr>
              <w:jc w:val="center"/>
            </w:pPr>
            <w:r>
              <w:rPr>
                <w:sz w:val="20"/>
              </w:rPr>
              <w:t>X</w:t>
            </w:r>
          </w:p>
        </w:tc>
        <w:tc>
          <w:tcPr>
            <w:tcW w:type="dxa" w:w="360"/>
          </w:tcPr>
          <w:p>
            <w:pPr>
              <w:jc w:val="right"/>
            </w:pPr>
            <w:r>
              <w:rPr>
                <w:sz w:val="20"/>
              </w:rPr>
              <w:t>55%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$32,957</w:t>
            </w:r>
          </w:p>
        </w:tc>
      </w:tr>
      <w:tr>
        <w:tc>
          <w:tcPr>
            <w:tcW w:type="dxa" w:w="864"/>
          </w:tcPr>
          <w:p>
            <w:r>
              <w:rPr>
                <w:sz w:val="20"/>
              </w:rPr>
              <w:t>Co-Principle Investigator</w:t>
            </w:r>
          </w:p>
        </w:tc>
        <w:tc>
          <w:tcPr>
            <w:tcW w:type="dxa" w:w="1440"/>
          </w:tcPr>
          <w:p>
            <w:r>
              <w:rPr>
                <w:sz w:val="20"/>
              </w:rPr>
            </w:r>
          </w:p>
        </w:tc>
        <w:tc>
          <w:tcPr>
            <w:tcW w:type="dxa" w:w="5472"/>
          </w:tcPr>
          <w:p>
            <w:r>
              <w:rPr>
                <w:sz w:val="20"/>
              </w:rPr>
              <w:t>Responsible for supervision of project researcher.</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$9,850</w:t>
            </w:r>
          </w:p>
        </w:tc>
      </w:tr>
      <w:tr>
        <w:tc>
          <w:tcPr>
            <w:tcW w:type="dxa" w:w="864"/>
          </w:tcPr>
          <w:p>
            <w:r>
              <w:rPr>
                <w:sz w:val="20"/>
              </w:rPr>
              <w:t>Extension Educator</w:t>
            </w:r>
          </w:p>
        </w:tc>
        <w:tc>
          <w:tcPr>
            <w:tcW w:type="dxa" w:w="1440"/>
          </w:tcPr>
          <w:p>
            <w:r>
              <w:rPr>
                <w:sz w:val="20"/>
              </w:rPr>
            </w:r>
          </w:p>
        </w:tc>
        <w:tc>
          <w:tcPr>
            <w:tcW w:type="dxa" w:w="5472"/>
          </w:tcPr>
          <w:p>
            <w:r>
              <w:rPr>
                <w:sz w:val="20"/>
              </w:rPr>
              <w:t>Co-leads project Activities within the Minnesota Master Naturalist Program.</w:t>
            </w:r>
          </w:p>
        </w:tc>
        <w:tc>
          <w:tcPr>
            <w:tcW w:type="dxa" w:w="4032"/>
          </w:tcPr>
          <w:p>
            <w:r>
              <w:rPr>
                <w:sz w:val="20"/>
              </w:rPr>
            </w:r>
          </w:p>
        </w:tc>
        <w:tc>
          <w:tcPr>
            <w:tcW w:type="dxa" w:w="360"/>
          </w:tcPr>
          <w:p>
            <w:r>
              <w:rPr>
                <w:sz w:val="20"/>
              </w:rPr>
            </w:r>
          </w:p>
        </w:tc>
        <w:tc>
          <w:tcPr>
            <w:tcW w:type="dxa" w:w="360"/>
          </w:tcPr>
          <w:p>
            <w:pPr>
              <w:jc w:val="right"/>
            </w:pPr>
            <w:r>
              <w:rPr>
                <w:sz w:val="20"/>
              </w:rPr>
              <w:t>50.38%</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$22,497</w:t>
            </w:r>
          </w:p>
        </w:tc>
      </w:tr>
      <w:tr>
        <w:tc>
          <w:tcPr>
            <w:tcW w:type="dxa" w:w="864"/>
          </w:tcPr>
          <w:p>
            <w:r>
              <w:rPr>
                <w:sz w:val="20"/>
              </w:rPr>
              <w:t>Extension Program Associate</w:t>
            </w:r>
          </w:p>
        </w:tc>
        <w:tc>
          <w:tcPr>
            <w:tcW w:type="dxa" w:w="1440"/>
          </w:tcPr>
          <w:p>
            <w:r>
              <w:rPr>
                <w:sz w:val="20"/>
              </w:rPr>
            </w:r>
          </w:p>
        </w:tc>
        <w:tc>
          <w:tcPr>
            <w:tcW w:type="dxa" w:w="5472"/>
          </w:tcPr>
          <w:p>
            <w:r>
              <w:rPr>
                <w:sz w:val="20"/>
              </w:rPr>
              <w:t>Leads hunter recruitment, training, and coordination. Manages camera inventory and data acquisition.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$143,983</w:t>
            </w:r>
          </w:p>
        </w:tc>
      </w:tr>
      <w:tr>
        <w:tc>
          <w:tcPr>
            <w:tcW w:type="dxa" w:w="864"/>
          </w:tcPr>
          <w:p>
            <w:r>
              <w:rPr>
                <w:sz w:val="20"/>
              </w:rPr>
              <w:t>VetMed researcher</w:t>
            </w:r>
          </w:p>
        </w:tc>
        <w:tc>
          <w:tcPr>
            <w:tcW w:type="dxa" w:w="1440"/>
          </w:tcPr>
          <w:p>
            <w:r>
              <w:rPr>
                <w:sz w:val="20"/>
              </w:rPr>
            </w:r>
          </w:p>
        </w:tc>
        <w:tc>
          <w:tcPr>
            <w:tcW w:type="dxa" w:w="5472"/>
          </w:tcPr>
          <w:p>
            <w:r>
              <w:rPr>
                <w:sz w:val="20"/>
              </w:rPr>
              <w:t>Leads tissue sampling and analysis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$6,982</w:t>
            </w:r>
          </w:p>
        </w:tc>
      </w:tr>
      <w:tr>
        <w:tc>
          <w:tcPr>
            <w:tcW w:type="dxa" w:w="864"/>
          </w:tcPr>
          <w:p>
            <w:r>
              <w:rPr>
                <w:sz w:val="20"/>
              </w:rPr>
              <w:t>Field technician</w:t>
            </w:r>
          </w:p>
        </w:tc>
        <w:tc>
          <w:tcPr>
            <w:tcW w:type="dxa" w:w="1440"/>
          </w:tcPr>
          <w:p>
            <w:r>
              <w:rPr>
                <w:sz w:val="20"/>
              </w:rPr>
            </w:r>
          </w:p>
        </w:tc>
        <w:tc>
          <w:tcPr>
            <w:tcW w:type="dxa" w:w="5472"/>
          </w:tcPr>
          <w:p>
            <w:r>
              <w:rPr>
                <w:sz w:val="20"/>
              </w:rPr>
              <w:t>assists with field sampling for small mammals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$21,360</w:t>
            </w:r>
          </w:p>
        </w:tc>
      </w:tr>
      <w:tr>
        <w:tc>
          <w:tcPr>
            <w:tcW w:type="dxa" w:w="864"/>
          </w:tcPr>
          <w:p>
            <w:r>
              <w:rPr>
                <w:sz w:val="20"/>
              </w:rPr>
              <w:t>Graduate student</w:t>
            </w:r>
          </w:p>
        </w:tc>
        <w:tc>
          <w:tcPr>
            <w:tcW w:type="dxa" w:w="1440"/>
          </w:tcPr>
          <w:p>
            <w:r>
              <w:rPr>
                <w:sz w:val="20"/>
              </w:rPr>
            </w:r>
          </w:p>
        </w:tc>
        <w:tc>
          <w:tcPr>
            <w:tcW w:type="dxa" w:w="5472"/>
          </w:tcPr>
          <w:p>
            <w:r>
              <w:rPr>
                <w:sz w:val="20"/>
              </w:rPr>
              <w:t>Responsible for conducting survey research and analysis as well as assist with outreach</w:t>
            </w:r>
          </w:p>
        </w:tc>
        <w:tc>
          <w:tcPr>
            <w:tcW w:type="dxa" w:w="4032"/>
          </w:tcPr>
          <w:p>
            <w:r>
              <w:rPr>
                <w:sz w:val="20"/>
              </w:rPr>
            </w:r>
          </w:p>
        </w:tc>
        <w:tc>
          <w:tcPr>
            <w:tcW w:type="dxa" w:w="360"/>
          </w:tcPr>
          <w:p>
            <w:r>
              <w:rPr>
                <w:sz w:val="20"/>
              </w:rPr>
            </w:r>
          </w:p>
        </w:tc>
        <w:tc>
          <w:tcPr>
            <w:tcW w:type="dxa" w:w="360"/>
          </w:tcPr>
          <w:p>
            <w:pPr>
              <w:jc w:val="right"/>
            </w:pPr>
            <w:r>
              <w:rPr>
                <w:sz w:val="20"/>
              </w:rPr>
              <w:t>23.2%</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$176,806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$414,435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Center for Prion Reserach and Outreach</w:t>
            </w:r>
          </w:p>
        </w:tc>
        <w:tc>
          <w:tcPr>
            <w:tcW w:type="dxa" w:w="1440"/>
          </w:tcPr>
          <w:p>
            <w:r>
              <w:rPr>
                <w:sz w:val="20"/>
              </w:rPr>
              <w:t>Internal services or fees (uncommon)</w:t>
            </w:r>
          </w:p>
        </w:tc>
        <w:tc>
          <w:tcPr>
            <w:tcW w:type="dxa" w:w="5472"/>
          </w:tcPr>
          <w:p>
            <w:r>
              <w:rPr>
                <w:sz w:val="20"/>
              </w:rPr>
              <w:t>CWD testing for 3400 small mammal biological samples (tissue; $20,000) and 25% of a technicians time ($37484)</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$57,484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$57,484</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100 remote camera kits: camera, security case, cable lock, mount, batteries, memory cards @ $285 ea.</w:t>
            </w:r>
          </w:p>
        </w:tc>
        <w:tc>
          <w:tcPr>
            <w:tcW w:type="dxa" w:w="4032"/>
          </w:tcPr>
          <w:p>
            <w:r>
              <w:rPr>
                <w:sz w:val="20"/>
              </w:rPr>
              <w:t>Needed to capture high definition images and video of wildlife at offal sites across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$28,500</w:t>
            </w:r>
          </w:p>
        </w:tc>
      </w:tr>
      <w:tr>
        <w:tc>
          <w:tcPr>
            <w:tcW w:type="dxa" w:w="864"/>
          </w:tcPr>
          <w:p>
            <w:r>
              <w:rPr>
                <w:sz w:val="20"/>
              </w:rPr>
            </w:r>
          </w:p>
        </w:tc>
        <w:tc>
          <w:tcPr>
            <w:tcW w:type="dxa" w:w="1440"/>
          </w:tcPr>
          <w:p>
            <w:r>
              <w:rPr>
                <w:sz w:val="20"/>
              </w:rPr>
              <w:t>Equipment</w:t>
            </w:r>
          </w:p>
        </w:tc>
        <w:tc>
          <w:tcPr>
            <w:tcW w:type="dxa" w:w="5472"/>
          </w:tcPr>
          <w:p>
            <w:r>
              <w:rPr>
                <w:sz w:val="20"/>
              </w:rPr>
              <w:t>10 acoustic monitors @ $900 each</w:t>
            </w:r>
          </w:p>
        </w:tc>
        <w:tc>
          <w:tcPr>
            <w:tcW w:type="dxa" w:w="4032"/>
          </w:tcPr>
          <w:p>
            <w:r>
              <w:rPr>
                <w:sz w:val="20"/>
              </w:rPr>
              <w:t>Needed to record other scavengers at experimental sites where small mammal trapping is occurring. Needed primarily because not all sites will be baited with a gut piles preventing good images of all animals in the area.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Equipment</w:t>
            </w:r>
          </w:p>
        </w:tc>
        <w:tc>
          <w:tcPr>
            <w:tcW w:type="dxa" w:w="5472"/>
          </w:tcPr>
          <w:p>
            <w:r>
              <w:rPr>
                <w:sz w:val="20"/>
              </w:rPr>
              <w:t>20 small mammal trapping kits (bait, cotton, scale, zip lock bags, eag tags, gloves, tweezers, wirl paks)@ 39.25 each</w:t>
            </w:r>
          </w:p>
        </w:tc>
        <w:tc>
          <w:tcPr>
            <w:tcW w:type="dxa" w:w="4032"/>
          </w:tcPr>
          <w:p>
            <w:r>
              <w:rPr>
                <w:sz w:val="20"/>
              </w:rPr>
              <w:t>equipment needed for small mammal trapping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$911</w:t>
            </w:r>
          </w:p>
        </w:tc>
      </w:tr>
      <w:tr>
        <w:tc>
          <w:tcPr>
            <w:tcW w:type="dxa" w:w="864"/>
          </w:tcPr>
          <w:p>
            <w:r>
              <w:rPr>
                <w:sz w:val="20"/>
              </w:rPr>
            </w:r>
          </w:p>
        </w:tc>
        <w:tc>
          <w:tcPr>
            <w:tcW w:type="dxa" w:w="1440"/>
          </w:tcPr>
          <w:p>
            <w:r>
              <w:rPr>
                <w:sz w:val="20"/>
              </w:rPr>
              <w:t>Equipment</w:t>
            </w:r>
          </w:p>
        </w:tc>
        <w:tc>
          <w:tcPr>
            <w:tcW w:type="dxa" w:w="5472"/>
          </w:tcPr>
          <w:p>
            <w:r>
              <w:rPr>
                <w:sz w:val="20"/>
              </w:rPr>
              <w:t>500 Sherman traps @$30 each</w:t>
            </w:r>
          </w:p>
        </w:tc>
        <w:tc>
          <w:tcPr>
            <w:tcW w:type="dxa" w:w="4032"/>
          </w:tcPr>
          <w:p>
            <w:r>
              <w:rPr>
                <w:sz w:val="20"/>
              </w:rPr>
              <w:t>Needed to trap small mammals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Survey distributing software for 2620 respondents @$1.25 per respondent</w:t>
            </w:r>
          </w:p>
        </w:tc>
        <w:tc>
          <w:tcPr>
            <w:tcW w:type="dxa" w:w="4032"/>
          </w:tcPr>
          <w:p>
            <w:r>
              <w:rPr>
                <w:sz w:val="20"/>
              </w:rPr>
              <w:t>This service is needed to assist in sampling hunters for the hunter messaging experiment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$3,275</w:t>
            </w:r>
          </w:p>
        </w:tc>
      </w:tr>
      <w:tr>
        <w:tc>
          <w:tcPr>
            <w:tcW w:type="dxa" w:w="864"/>
          </w:tcPr>
          <w:p>
            <w:r>
              <w:rPr>
                <w:sz w:val="20"/>
              </w:rPr>
            </w:r>
          </w:p>
        </w:tc>
        <w:tc>
          <w:tcPr>
            <w:tcW w:type="dxa" w:w="1440"/>
          </w:tcPr>
          <w:p>
            <w:r>
              <w:rPr>
                <w:sz w:val="20"/>
              </w:rPr>
              <w:t>Tools and Supplies</w:t>
            </w:r>
          </w:p>
        </w:tc>
        <w:tc>
          <w:tcPr>
            <w:tcW w:type="dxa" w:w="5472"/>
          </w:tcPr>
          <w:p>
            <w:r>
              <w:rPr>
                <w:sz w:val="20"/>
              </w:rPr>
              <w:t>equipment cleaning supplies: compressed air, bleach, isopropal alcohol, kim wipes</w:t>
            </w:r>
          </w:p>
        </w:tc>
        <w:tc>
          <w:tcPr>
            <w:tcW w:type="dxa" w:w="4032"/>
          </w:tcPr>
          <w:p>
            <w:r>
              <w:rPr>
                <w:sz w:val="20"/>
              </w:rPr>
              <w:t>supplies needed for cleaning cameras, traps, and other tools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$118</w:t>
            </w:r>
          </w:p>
        </w:tc>
      </w:tr>
      <w:tr>
        <w:tc>
          <w:tcPr>
            <w:tcW w:type="dxa" w:w="864"/>
          </w:tcPr>
          <w:p>
            <w:r>
              <w:rPr>
                <w:sz w:val="20"/>
              </w:rPr>
            </w:r>
          </w:p>
        </w:tc>
        <w:tc>
          <w:tcPr>
            <w:tcW w:type="dxa" w:w="1440"/>
          </w:tcPr>
          <w:p>
            <w:r>
              <w:rPr>
                <w:sz w:val="20"/>
              </w:rPr>
              <w:t>Tools and Supplies</w:t>
            </w:r>
          </w:p>
        </w:tc>
        <w:tc>
          <w:tcPr>
            <w:tcW w:type="dxa" w:w="5472"/>
          </w:tcPr>
          <w:p>
            <w:r>
              <w:rPr>
                <w:sz w:val="20"/>
              </w:rPr>
              <w:t>battery tester</w:t>
            </w:r>
          </w:p>
        </w:tc>
        <w:tc>
          <w:tcPr>
            <w:tcW w:type="dxa" w:w="4032"/>
          </w:tcPr>
          <w:p>
            <w:r>
              <w:rPr>
                <w:sz w:val="20"/>
              </w:rPr>
              <w:t>needed to test used rechargeable batteries for longevity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w:t>
            </w:r>
          </w:p>
        </w:tc>
      </w:tr>
      <w:tr>
        <w:tc>
          <w:tcPr>
            <w:tcW w:type="dxa" w:w="864"/>
          </w:tcPr>
          <w:p>
            <w:r>
              <w:rPr>
                <w:sz w:val="20"/>
              </w:rPr>
            </w:r>
          </w:p>
        </w:tc>
        <w:tc>
          <w:tcPr>
            <w:tcW w:type="dxa" w:w="1440"/>
          </w:tcPr>
          <w:p>
            <w:r>
              <w:rPr>
                <w:sz w:val="20"/>
              </w:rPr>
              <w:t>Tools and Supplies</w:t>
            </w:r>
          </w:p>
        </w:tc>
        <w:tc>
          <w:tcPr>
            <w:tcW w:type="dxa" w:w="5472"/>
          </w:tcPr>
          <w:p>
            <w:r>
              <w:rPr>
                <w:sz w:val="20"/>
              </w:rPr>
              <w:t>shipping or cameras to volunteer participants</w:t>
            </w:r>
          </w:p>
        </w:tc>
        <w:tc>
          <w:tcPr>
            <w:tcW w:type="dxa" w:w="4032"/>
          </w:tcPr>
          <w:p>
            <w:r>
              <w:rPr>
                <w:sz w:val="20"/>
              </w:rPr>
              <w:t>needed to ship cameras to hunter volunteers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$61,184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registration for 2 people @ $170 each for each year= $680, lodging-8 nights X 2 rooms X $200/room=$3,200, meals-2 people x 8 days travel @ $59.25, 4 full days @ $79=$1,580, miles-1 personal vehicle for 2 years at 5,000 miles of travel @ $0.67 per mile = 3,350), miles-1 rental vehicle for 40 days at $62/day over two years for 5,000 miles at $0.18 per mile = $3,380</w:t>
            </w:r>
          </w:p>
        </w:tc>
        <w:tc>
          <w:tcPr>
            <w:tcW w:type="dxa" w:w="4032"/>
          </w:tcPr>
          <w:p>
            <w:r>
              <w:rPr>
                <w:sz w:val="20"/>
              </w:rPr>
              <w:t>Needed for hunter recruitment, training, remote camera workshops &amp; delivery, data recovery, public outreach, project presentations, and small mammal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$12,190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$12,190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attendance for 1 person@ $300, lodging-3 nights $250,  meals x 2 days travel @ $59.25, 2 full days @ $79=$277, airfare- at $1000, rental car-1 rental vehicle for 4 days at $70/day = $280</w:t>
            </w:r>
          </w:p>
        </w:tc>
        <w:tc>
          <w:tcPr>
            <w:tcW w:type="dxa" w:w="4032"/>
          </w:tcPr>
          <w:p>
            <w:r>
              <w:rPr>
                <w:sz w:val="20"/>
              </w:rPr>
              <w:t>Needed for presentation of project methods, results, and implications at relevant professional meetings.  For example, Annual meeting of The Wildlife Society.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$2,607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$2,607</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page charges for peer-reviewed journals: 3 per year @ $2000/article for 2 years</w:t>
            </w:r>
          </w:p>
        </w:tc>
        <w:tc>
          <w:tcPr>
            <w:tcW w:type="dxa" w:w="4032"/>
          </w:tcPr>
          <w:p>
            <w:r>
              <w:rPr>
                <w:sz w:val="20"/>
              </w:rPr>
              <w:t>Needed to pay for publication of project related science articles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w:t>
            </w:r>
          </w:p>
        </w:tc>
      </w:tr>
      <w:tr>
        <w:tc>
          <w:tcPr>
            <w:tcW w:type="dxa" w:w="864"/>
          </w:tcPr>
          <w:p>
            <w:r>
              <w:rPr>
                <w:sz w:val="20"/>
              </w:rPr>
            </w:r>
          </w:p>
        </w:tc>
        <w:tc>
          <w:tcPr>
            <w:tcW w:type="dxa" w:w="1440"/>
          </w:tcPr>
          <w:p>
            <w:r>
              <w:rPr>
                <w:sz w:val="20"/>
              </w:rPr>
              <w:t>Printing</w:t>
            </w:r>
          </w:p>
        </w:tc>
        <w:tc>
          <w:tcPr>
            <w:tcW w:type="dxa" w:w="5472"/>
          </w:tcPr>
          <w:p>
            <w:r>
              <w:rPr>
                <w:sz w:val="20"/>
              </w:rPr>
              <w:t>Hunter recruitment flyers and announcements in print media</w:t>
            </w:r>
          </w:p>
        </w:tc>
        <w:tc>
          <w:tcPr>
            <w:tcW w:type="dxa" w:w="4032"/>
          </w:tcPr>
          <w:p>
            <w:r>
              <w:rPr>
                <w:sz w:val="20"/>
              </w:rPr>
              <w:t>Needed to broadly recruit hunters to participants in project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w:t>
            </w:r>
          </w:p>
        </w:tc>
      </w:tr>
      <w:tr>
        <w:tc>
          <w:tcPr>
            <w:tcW w:type="dxa" w:w="864"/>
          </w:tcPr>
          <w:p>
            <w:r>
              <w:rPr>
                <w:sz w:val="20"/>
              </w:rPr>
            </w:r>
          </w:p>
        </w:tc>
        <w:tc>
          <w:tcPr>
            <w:tcW w:type="dxa" w:w="1440"/>
          </w:tcPr>
          <w:p>
            <w:r>
              <w:rPr>
                <w:sz w:val="20"/>
              </w:rPr>
              <w:t>Printing</w:t>
            </w:r>
          </w:p>
        </w:tc>
        <w:tc>
          <w:tcPr>
            <w:tcW w:type="dxa" w:w="5472"/>
          </w:tcPr>
          <w:p>
            <w:r>
              <w:rPr>
                <w:sz w:val="20"/>
              </w:rPr>
              <w:t>color printer for outreach materials</w:t>
            </w:r>
          </w:p>
        </w:tc>
        <w:tc>
          <w:tcPr>
            <w:tcW w:type="dxa" w:w="4032"/>
          </w:tcPr>
          <w:p>
            <w:r>
              <w:rPr>
                <w:sz w:val="20"/>
              </w:rPr>
              <w:t>printer needed print outreach materials in color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$15,100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$563,000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Co-Principle Investigator project Researcher</w:t>
            </w:r>
          </w:p>
        </w:tc>
        <w:tc>
          <w:tcPr>
            <w:tcW w:type="dxa" w:w="1800"/>
          </w:tcPr>
          <w:p>
            <w:r>
              <w:rPr>
                <w:sz w:val="20"/>
              </w:rPr>
            </w:r>
          </w:p>
        </w:tc>
        <w:tc>
          <w:tcPr>
            <w:tcW w:type="dxa" w:w="3240"/>
          </w:tcPr>
          <w:p>
            <w:r>
              <w:rPr>
                <w:sz w:val="20"/>
              </w:rPr>
              <w:t>Leads data collection, management, and analyses required to achieve project Activities.  Leads peer-reviewed manuscripts and professional presentations.  Leads public outreach and broader impacts with media.</w:t>
            </w:r>
          </w:p>
        </w:tc>
        <w:tc>
          <w:tcPr>
            <w:tcW w:type="dxa" w:w="7560"/>
          </w:tcPr>
          <w:p>
            <w:r>
              <w:rPr>
                <w:sz w:val="20"/>
              </w:rPr>
              <w:t>Ellen Candler will be located in Alaska but remain a project co-PI. As co-creator of this research, she will continue to lead data collection and analysis. Her involvement is necessary for the continuation of this research.</w:t>
              <w:br/>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conference attendance for 1 person@ $300, lodging-3 nights $250,  meals x 2 days travel @ $59.25, 2 full days @ $79=$277, airfare- at $1000, rental car-1 rental vehicle for 4 days at $70/day = $280</w:t>
            </w:r>
          </w:p>
        </w:tc>
        <w:tc>
          <w:tcPr>
            <w:tcW w:type="dxa" w:w="7560"/>
          </w:tcPr>
          <w:p>
            <w:r>
              <w:rPr>
                <w:sz w:val="20"/>
              </w:rPr>
              <w:t>Needed to disseminate project methods, results, and implications at relevant professional meetings that are held nationally.  For example, Annual meeting of The Wildlife Society.  This will broaden the impact of this project to a national audience and raise the profile of the ENRTF on the national stage.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indirect costs (55% MTDC)</w:t>
            </w:r>
          </w:p>
        </w:tc>
        <w:tc>
          <w:tcPr>
            <w:tcW w:type="dxa" w:w="6120"/>
          </w:tcPr>
          <w:p>
            <w:r>
              <w:rPr>
                <w:sz w:val="20"/>
              </w:rPr>
              <w:t>University of Minnesota resources used to support this project.</w:t>
            </w:r>
          </w:p>
        </w:tc>
        <w:tc>
          <w:tcPr>
            <w:tcW w:type="dxa" w:w="1080"/>
          </w:tcPr>
          <w:p>
            <w:r>
              <w:rPr>
                <w:sz w:val="20"/>
              </w:rPr>
              <w:t>Secured</w:t>
            </w:r>
          </w:p>
        </w:tc>
        <w:tc>
          <w:tcPr>
            <w:tcW w:type="dxa" w:w="1440"/>
          </w:tcPr>
          <w:p>
            <w:pPr>
              <w:jc w:val="right"/>
            </w:pPr>
            <w:r>
              <w:rPr>
                <w:sz w:val="20"/>
              </w:rPr>
              <w:t>$309,650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$309,650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$309,650</w:t>
            </w:r>
          </w:p>
        </w:tc>
      </w:tr>
    </w:tbl>
    <w:p/>
    <w:p>
      <w:r>
        <w:rPr>
          <w:b/>
        </w:rPr>
        <w:t>Total Project Cost: $872,650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f0801141-e18.pdf</w:t>
          </w:r>
        </w:hyperlink>
      </w:r>
    </w:p>
    <w:p>
      <w:pPr>
        <w:pStyle w:val="Heading4"/>
        <w:spacing w:before="40" w:after="20"/>
      </w:pPr>
      <w:r>
        <w:rPr>
          <w:b/>
          <w:i/>
          <w:color w:val="000000"/>
          <w:sz w:val="24"/>
        </w:rPr>
        <w:t>Alternate Text for Visual Component</w:t>
      </w:r>
    </w:p>
    <w:p>
      <w:r>
        <w:t>This project creates a comprehensive picture of the offal community from scavengers and disease to hunters themselves, through hunter participation and experiments. The visual illustrates that this project will:</w:t>
        <w:br/>
        <w:t>- Advance knowledge about scavenger communities at hunter-provided offal</w:t>
        <w:br/>
        <w:t>-Involve hunters in research</w:t>
        <w:br/>
        <w:t>-Measure barriers, motivations, and messaging impacts on hunters...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 chapter of Backcountry Hunters and Anglers letter of support</w:t>
            </w:r>
          </w:p>
        </w:tc>
        <w:tc>
          <w:tcPr>
            <w:tcW w:type="dxa" w:w="5400"/>
          </w:tcPr>
          <w:p>
            <w:r>
              <w:rPr>
                <w:sz w:val="20"/>
              </w:rPr>
            </w:r>
            <w:r>
              <w:rPr>
                <w:color w:val="000000" w:themeColor="hyperlink"/>
                <w:sz w:val="20"/>
                <w:u w:val="single"/>
              </w:rPr>
              <w:hyperlink r:id="rId13">
                <w:r>
                  <w:rPr/>
                  <w:t>2725f2c1-56b.pdf</w:t>
                </w:r>
              </w:hyperlink>
            </w:r>
          </w:p>
        </w:tc>
      </w:tr>
      <w:tr>
        <w:tc>
          <w:tcPr>
            <w:tcW w:type="dxa" w:w="5400"/>
          </w:tcPr>
          <w:p>
            <w:r>
              <w:rPr>
                <w:sz w:val="20"/>
              </w:rPr>
              <w:t>University of Minnesota Raptor Center letter of support</w:t>
            </w:r>
          </w:p>
        </w:tc>
        <w:tc>
          <w:tcPr>
            <w:tcW w:type="dxa" w:w="5400"/>
          </w:tcPr>
          <w:p>
            <w:r>
              <w:rPr>
                <w:sz w:val="20"/>
              </w:rPr>
            </w:r>
            <w:r>
              <w:rPr>
                <w:color w:val="000000" w:themeColor="hyperlink"/>
                <w:sz w:val="20"/>
                <w:u w:val="single"/>
              </w:rPr>
              <w:hyperlink r:id="rId14">
                <w:r>
                  <w:rPr/>
                  <w:t>b4b0cda1-9f4.pdf</w:t>
                </w:r>
              </w:hyperlink>
            </w:r>
          </w:p>
        </w:tc>
      </w:tr>
      <w:tr>
        <w:tc>
          <w:tcPr>
            <w:tcW w:type="dxa" w:w="5400"/>
          </w:tcPr>
          <w:p>
            <w:r>
              <w:rPr>
                <w:sz w:val="20"/>
              </w:rPr>
              <w:t>UMN SPA approval</w:t>
            </w:r>
          </w:p>
        </w:tc>
        <w:tc>
          <w:tcPr>
            <w:tcW w:type="dxa" w:w="5400"/>
          </w:tcPr>
          <w:p>
            <w:r>
              <w:rPr>
                <w:sz w:val="20"/>
              </w:rPr>
            </w:r>
            <w:r>
              <w:rPr>
                <w:color w:val="000000" w:themeColor="hyperlink"/>
                <w:sz w:val="20"/>
                <w:u w:val="single"/>
              </w:rPr>
              <w:hyperlink r:id="rId15">
                <w:r>
                  <w:rPr/>
                  <w:t>4f66b95c-e2d.pdf</w:t>
                </w:r>
              </w:hyperlink>
            </w:r>
          </w:p>
        </w:tc>
      </w:tr>
      <w:tr>
        <w:tc>
          <w:tcPr>
            <w:tcW w:type="dxa" w:w="5400"/>
          </w:tcPr>
          <w:p>
            <w:r>
              <w:rPr>
                <w:sz w:val="20"/>
              </w:rPr>
              <w:t>4-H letter of support</w:t>
            </w:r>
          </w:p>
        </w:tc>
        <w:tc>
          <w:tcPr>
            <w:tcW w:type="dxa" w:w="5400"/>
          </w:tcPr>
          <w:p>
            <w:r>
              <w:rPr>
                <w:sz w:val="20"/>
              </w:rPr>
            </w:r>
            <w:r>
              <w:rPr>
                <w:color w:val="000000" w:themeColor="hyperlink"/>
                <w:sz w:val="20"/>
                <w:u w:val="single"/>
              </w:rPr>
              <w:hyperlink r:id="rId16">
                <w:r>
                  <w:rPr/>
                  <w:t>0f0d7d86-b69.pdf</w:t>
                </w:r>
              </w:hyperlink>
            </w:r>
          </w:p>
        </w:tc>
      </w:tr>
      <w:tr>
        <w:tc>
          <w:tcPr>
            <w:tcW w:type="dxa" w:w="5400"/>
          </w:tcPr>
          <w:p>
            <w:r>
              <w:rPr>
                <w:sz w:val="20"/>
              </w:rPr>
              <w:t>2025-123 Research Addendum revised_Final</w:t>
            </w:r>
          </w:p>
        </w:tc>
        <w:tc>
          <w:tcPr>
            <w:tcW w:type="dxa" w:w="5400"/>
          </w:tcPr>
          <w:p>
            <w:r>
              <w:rPr>
                <w:sz w:val="20"/>
              </w:rPr>
            </w:r>
            <w:r>
              <w:rPr>
                <w:color w:val="000000" w:themeColor="hyperlink"/>
                <w:sz w:val="20"/>
                <w:u w:val="single"/>
              </w:rPr>
              <w:hyperlink r:id="rId17">
                <w:r>
                  <w:rPr/>
                  <w:t>b6e19130-5ea.docx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Changes were made to the project manager role. The role was transferred from Ellen Candler to Joseph Bump. Funds for the PI position were reduced to reflect funding for Ellen Candler's continuing participation from Alaska. Her participation is critical to the completion of this project. Another role (Graduate Student) was created to account for remaining funds and to assist in critical questions related to this project.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Joseph Bump-University of Minnesota Department of Fisheries, Wildlife and Conservation Biology, Amy Rager-University of Minnesota Extension, Grace Milanowski-University of Minnesota Extension, Stuart Lichtenberg-Minnesota Center for Prion Research and Outreach</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0801141-e18.pdf" TargetMode="External"/><Relationship Id="rId13" Type="http://schemas.openxmlformats.org/officeDocument/2006/relationships/hyperlink" Target="https://lccmrprojectmgmt.leg.mn/media/attachments/2725f2c1-56b.pdf" TargetMode="External"/><Relationship Id="rId14" Type="http://schemas.openxmlformats.org/officeDocument/2006/relationships/hyperlink" Target="https://lccmrprojectmgmt.leg.mn/media/attachments/b4b0cda1-9f4.pdf" TargetMode="External"/><Relationship Id="rId15" Type="http://schemas.openxmlformats.org/officeDocument/2006/relationships/hyperlink" Target="https://lccmrprojectmgmt.leg.mn/media/attachments/4f66b95c-e2d.pdf" TargetMode="External"/><Relationship Id="rId16" Type="http://schemas.openxmlformats.org/officeDocument/2006/relationships/hyperlink" Target="https://lccmrprojectmgmt.leg.mn/media/attachments/0f0d7d86-b69.pdf" TargetMode="External"/><Relationship Id="rId17" Type="http://schemas.openxmlformats.org/officeDocument/2006/relationships/hyperlink" Target="https://lccmrprojectmgmt.leg.mn/media/attachments/b6e19130-5e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Small-Mammals and Hunter Participation: Expanded Offal Wildlife Watching</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