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2021-012</w:t>
      </w:r>
    </w:p>
    <w:p>
      <w:r>
        <w:rPr>
          <w:b/>
        </w:rPr>
        <w:t xml:space="preserve">Staff Lead: </w:t>
      </w:r>
      <w:r>
        <w:t>Michael Varien</w:t>
      </w:r>
    </w:p>
    <w:p>
      <w:r>
        <w:rPr>
          <w:b/>
        </w:rPr>
        <w:t xml:space="preserve">Date this document submitted to LCCMR: </w:t>
      </w:r>
      <w:r>
        <w:t>July 21, 2021</w:t>
      </w:r>
    </w:p>
    <w:p>
      <w:r>
        <w:rPr>
          <w:b/>
        </w:rPr>
        <w:t xml:space="preserve">Project Title: </w:t>
      </w:r>
      <w:r>
        <w:t>Perham To Pelican Rapids Regional Trail (McDonald Segment)</w:t>
      </w:r>
    </w:p>
    <w:p>
      <w:r>
        <w:rPr>
          <w:b/>
        </w:rPr>
        <w:t xml:space="preserve">Project Budget: </w:t>
      </w:r>
      <w:r>
        <w:t>$2,245,000</w:t>
      </w:r>
    </w:p>
    <w:p/>
    <w:p>
      <w:pPr>
        <w:pStyle w:val="Heading2"/>
        <w:spacing w:before="0" w:after="80"/>
      </w:pPr>
      <w:r>
        <w:rPr>
          <w:b/>
          <w:color w:val="2C559C"/>
          <w:sz w:val="28"/>
        </w:rPr>
        <w:t>Project Manager Information</w:t>
      </w:r>
    </w:p>
    <w:p>
      <w:r>
        <w:rPr>
          <w:b/>
        </w:rPr>
        <w:t xml:space="preserve">Name: </w:t>
      </w:r>
      <w:r>
        <w:t>Matthew Yavarow</w:t>
      </w:r>
    </w:p>
    <w:p>
      <w:r>
        <w:rPr>
          <w:b/>
        </w:rPr>
        <w:t xml:space="preserve">Organization: </w:t>
      </w:r>
      <w:r>
        <w:t>Otter Tail County</w:t>
      </w:r>
    </w:p>
    <w:p>
      <w:r>
        <w:rPr>
          <w:b/>
        </w:rPr>
        <w:t xml:space="preserve">Office Telephone: </w:t>
      </w:r>
      <w:r>
        <w:t>(218) 998-8470</w:t>
      </w:r>
    </w:p>
    <w:p>
      <w:r>
        <w:rPr>
          <w:b/>
        </w:rPr>
        <w:t xml:space="preserve">Email: </w:t>
      </w:r>
      <w:r>
        <w:t>myavarow@co.ottertail.mn.us</w:t>
      </w:r>
    </w:p>
    <w:p>
      <w:r>
        <w:rPr>
          <w:b/>
        </w:rPr>
        <w:t xml:space="preserve">Web Address: </w:t>
      </w:r>
      <w:r>
        <w:t>https://ottertailcountymn.us/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09a</w:t>
      </w:r>
    </w:p>
    <w:p>
      <w:r>
        <w:rPr>
          <w:b/>
        </w:rPr>
        <w:t xml:space="preserve">Appropriation Language: </w:t>
      </w:r>
      <w:r>
        <w:t>$2,245,000 the first year is from the trust fund to the commissioner of natural resources for an agreement with Otter Tail County to construct the McDonald Segment of the Perham to Pelican Rapids Regional Trail to connect the cities of Perham and Pelican Rapids to Maplewood State Park.</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Construction of the McDonald Segment (5.83 miles) of the 32-mile Perham to Pelican Rapids Regional Trail that will connect Perham and Pelican Rapids via Maplewood State Park.</w:t>
      </w:r>
    </w:p>
    <w:p>
      <w:pPr>
        <w:spacing w:after="60"/>
      </w:pPr>
      <w:r>
        <w:rPr>
          <w:b/>
        </w:rPr>
        <w:t>Describe the opportunity or problem your proposal seeks to address. Include any relevant background information.</w:t>
      </w:r>
    </w:p>
    <w:p>
      <w:r>
        <w:t>This proposal specifically aims to expand outdoor recreational opportunities by connecting the communities of Pelican Rapids, Perham and surrounding areas to Maplewood State Park via a recreational trail. It will also expand existing state trail systems by connecting the Central Lakes and Heartland Trails in the future. Otter Tail County is in a beautiful part of Minnesota with an abundance of lakes, wetlands, rolling hills and agricultural areas. Outdoor recreation is an important part of the quality of life and the tourism economy in Otter Tail County.</w:t>
        <w:br/>
        <w:br/>
        <w:t>This proposal also improves access to outdoor recreational opportunities to diverse and changing populations. Racial and ethnic minority populations tend to participate less in most nature-based outdoor recreation activities, including visiting state parks and trails. In fact, according to a DNR report, only 2.8 percent of state park visitors identified themselves as non-white. Pelican Rapids is the most diverse community in Otter Tail County and one of the most diverse rural communities in Minnesota. This project will afford outdoor recreational opportunities to members of racially and ethnically diverse cultures who have not traditionally benefited from the park’s facilities and resources.</w:t>
      </w:r>
    </w:p>
    <w:p>
      <w:pPr>
        <w:spacing w:after="60"/>
      </w:pPr>
      <w:r>
        <w:rPr>
          <w:b/>
        </w:rPr>
        <w:t>What is your proposed solution to the problem or opportunity discussed above? i.e. What are you seeking funding to do? You will be asked to expand on this in Activities and Milestones.</w:t>
      </w:r>
    </w:p>
    <w:p>
      <w:r>
        <w:t xml:space="preserve">LCCMR funding will be used to construct the McDonald Segment of the Perham to Pelican Rapids Regional Trail - a 10-foot wide, 5.83-mile bituminous multi-use trail from the intersection of County State Aid Highway (CSAH) 41 and 440th Street going east along 440th Street to CSAH 35, and then east along CSAH 35 to the intersection of CSAH 35 and CSAH 34. </w:t>
        <w:br/>
        <w:br/>
        <w:t>There is considerable momentum for the Perham to Pelican Rapids Regional Trail. The East Segment has been funded and construction will begin the summer of 2020 with a local investment of $1,162,500. The West Segment has been funded, pending final LCCMR approval and the Silent Lake Segment has been funded with a GMRPTC grant; both segments with a total local investment of $3,767,210. Finally, the Otter Tail County Board of Commissioners has approved $818,000 to ensure the McDonald Segment is shovel ready in the event the request is approved. The planning, detailed engineering and property acquisition for the McDonald Segment of the trail is underway.</w:t>
      </w:r>
    </w:p>
    <w:p>
      <w:pPr>
        <w:spacing w:after="60"/>
      </w:pPr>
      <w:r>
        <w:rPr>
          <w:b/>
        </w:rPr>
        <w:t xml:space="preserve">What are the specific project outcomes as they relate to the public purpose of protection, conservation, preservation, and enhancement of the state’s natural resources? </w:t>
      </w:r>
    </w:p>
    <w:p>
      <w:r>
        <w:t>This project will expand outdoor recreational opportunities through additions and connections to state, regional, or local parks and trails to members of racially and ethnically diverse cultures who have not traditionally benefited from the park’s facilities and resources.</w:t>
        <w:br/>
        <w:br/>
        <w:t>This project will also fill a critical gap in the state and regional trail system by eventually connecting the Central Lakes Trail to the Heartland Trail. Both existing state trails are located within or adjacent to Otter Tail County. Their connection will create one of the most impressive trail systems in the country.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Otter Tail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the Perham to Pelican Rapids Regional Trail (McDonald Segment)</w:t>
      </w:r>
    </w:p>
    <w:p>
      <w:r>
        <w:rPr>
          <w:b/>
        </w:rPr>
        <w:t xml:space="preserve">Activity Budget: </w:t>
      </w:r>
      <w:r>
        <w:t>$2,245,000</w:t>
      </w:r>
    </w:p>
    <w:p>
      <w:r>
        <w:rPr>
          <w:b/>
        </w:rPr>
        <w:t xml:space="preserve">Activity Description: </w:t>
        <w:br/>
      </w:r>
      <w:r>
        <w:t>LCCMR funding will be used to competitively bid and construct a 10-foot wide multi-use trail from the intersection of County State Aid Highway (CSAH) 41 and 440th Street going east along 440th Street to CSAH 35, and then east along CSAH 35 to the intersection of CSAH 35 and CSAH 34. The proposed project will run parallel along 440th Street and CSAH 35 and link to the newly constructed East portion of the  Perham to Pelican Rapids Regional Trail.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Completion of Final Design and Specifications</w:t>
            </w:r>
          </w:p>
        </w:tc>
        <w:tc>
          <w:tcPr>
            <w:tcW w:type="dxa" w:w="2160"/>
          </w:tcPr>
          <w:p>
            <w:pPr>
              <w:jc w:val="right"/>
            </w:pPr>
            <w:r>
              <w:rPr>
                <w:sz w:val="20"/>
              </w:rPr>
              <w:t>December 31, 2021</w:t>
            </w:r>
          </w:p>
        </w:tc>
      </w:tr>
      <w:tr>
        <w:tc>
          <w:tcPr>
            <w:tcW w:type="dxa" w:w="8640"/>
          </w:tcPr>
          <w:p>
            <w:r>
              <w:rPr>
                <w:sz w:val="20"/>
              </w:rPr>
              <w:t>Construction Bidding</w:t>
            </w:r>
          </w:p>
        </w:tc>
        <w:tc>
          <w:tcPr>
            <w:tcW w:type="dxa" w:w="2160"/>
          </w:tcPr>
          <w:p>
            <w:pPr>
              <w:jc w:val="right"/>
            </w:pPr>
            <w:r>
              <w:rPr>
                <w:sz w:val="20"/>
              </w:rPr>
              <w:t>March 31, 2022</w:t>
            </w:r>
          </w:p>
        </w:tc>
      </w:tr>
      <w:tr>
        <w:tc>
          <w:tcPr>
            <w:tcW w:type="dxa" w:w="8640"/>
          </w:tcPr>
          <w:p>
            <w:r>
              <w:rPr>
                <w:sz w:val="20"/>
              </w:rPr>
              <w:t>Initiate Construction</w:t>
            </w:r>
          </w:p>
        </w:tc>
        <w:tc>
          <w:tcPr>
            <w:tcW w:type="dxa" w:w="2160"/>
          </w:tcPr>
          <w:p>
            <w:pPr>
              <w:jc w:val="right"/>
            </w:pPr>
            <w:r>
              <w:rPr>
                <w:sz w:val="20"/>
              </w:rPr>
              <w:t>May 31, 2022</w:t>
            </w:r>
          </w:p>
        </w:tc>
      </w:tr>
      <w:tr>
        <w:tc>
          <w:tcPr>
            <w:tcW w:type="dxa" w:w="8640"/>
          </w:tcPr>
          <w:p>
            <w:r>
              <w:rPr>
                <w:sz w:val="20"/>
              </w:rPr>
              <w:t>Complete Construction</w:t>
            </w:r>
          </w:p>
        </w:tc>
        <w:tc>
          <w:tcPr>
            <w:tcW w:type="dxa" w:w="2160"/>
          </w:tcPr>
          <w:p>
            <w:pPr>
              <w:jc w:val="right"/>
            </w:pPr>
            <w:r>
              <w:rPr>
                <w:sz w:val="20"/>
              </w:rPr>
              <w:t>December 31, 2022</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PartnerSHIP4Health</w:t>
            </w:r>
          </w:p>
        </w:tc>
        <w:tc>
          <w:tcPr>
            <w:tcW w:type="dxa" w:w="1440"/>
          </w:tcPr>
          <w:p>
            <w:r>
              <w:rPr>
                <w:sz w:val="20"/>
              </w:rPr>
              <w:t>PartnerSHIP4Health</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West Central Initiative</w:t>
            </w:r>
          </w:p>
        </w:tc>
        <w:tc>
          <w:tcPr>
            <w:tcW w:type="dxa" w:w="1440"/>
          </w:tcPr>
          <w:p>
            <w:r>
              <w:rPr>
                <w:sz w:val="20"/>
              </w:rPr>
              <w:t>West Central Initiative</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Minnesota Department of Natural Resource</w:t>
            </w:r>
          </w:p>
        </w:tc>
        <w:tc>
          <w:tcPr>
            <w:tcW w:type="dxa" w:w="1440"/>
          </w:tcPr>
          <w:p>
            <w:r>
              <w:rPr>
                <w:sz w:val="20"/>
              </w:rPr>
              <w:t>State Agency</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City of Pelican Rapids</w:t>
            </w:r>
          </w:p>
        </w:tc>
        <w:tc>
          <w:tcPr>
            <w:tcW w:type="dxa" w:w="1440"/>
          </w:tcPr>
          <w:p>
            <w:r>
              <w:rPr>
                <w:sz w:val="20"/>
              </w:rPr>
              <w:t>Municipal City</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City of Perham</w:t>
            </w:r>
          </w:p>
        </w:tc>
        <w:tc>
          <w:tcPr>
            <w:tcW w:type="dxa" w:w="1440"/>
          </w:tcPr>
          <w:p>
            <w:r>
              <w:rPr>
                <w:sz w:val="20"/>
              </w:rPr>
              <w:t>Municipal City</w:t>
            </w:r>
          </w:p>
        </w:tc>
        <w:tc>
          <w:tcPr>
            <w:tcW w:type="dxa" w:w="6840"/>
          </w:tcPr>
          <w:p>
            <w:r>
              <w:rPr>
                <w:sz w:val="20"/>
              </w:rPr>
              <w:t>Helped to develop the Perham to Pelican Rapids Regional Trail Master Plan.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A wide variety of tools and technologies will be employed to share information about the project. We will use an existing project website (https://ottertailcountymn.us/project/perham-to-pelican-rapids-trail) to provide updates. Users can subscribe to receive updates anytime new information is added. Press release and Otter Tail County social media sites will also be utilized for project updates. Finally, there will be considerable public outreach, including direct mailings to keep area property owners apprised of project developments.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ability to complete and maintain the project long-term is of upmost importance. Per the attached resolution, the Otter Tail County Board of Commissioners have approved this grant application for the McDonald Segment and the local match. </w:t>
        <w:br/>
        <w:br/>
        <w:t>Once the project is completed, Otter Tail County will assume financial responsibility for the ongoing maintenance and enhancement of the trail. The trail will be maintained for biking, walking and other non-motorized uses during spring, summer and fall. In the winter, the trail will be open for winter activities such as cross-country skiing and snowshoeing.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Construction Costs - Contractor selected through competitive bid process</w:t>
            </w:r>
          </w:p>
        </w:tc>
        <w:tc>
          <w:tcPr>
            <w:tcW w:type="dxa" w:w="4032"/>
          </w:tcPr>
          <w:p>
            <w:r>
              <w:rPr>
                <w:sz w:val="20"/>
              </w:rPr>
              <w:t>Construct a 10-foot wide; 5.83-mile bituminous trail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$2,245,000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$2,245,000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$2,245,000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Otter Tail County</w:t>
            </w:r>
          </w:p>
        </w:tc>
        <w:tc>
          <w:tcPr>
            <w:tcW w:type="dxa" w:w="6120"/>
          </w:tcPr>
          <w:p>
            <w:r>
              <w:rPr>
                <w:sz w:val="20"/>
              </w:rPr>
              <w:t>County share of funding to construct the 10-foot wide, 5.83 mile long McDonald Segment of the Perham to Pelican Rapids Regional Trail.  Included in this are the staff time to manage the project and funding requirements.</w:t>
            </w:r>
          </w:p>
        </w:tc>
        <w:tc>
          <w:tcPr>
            <w:tcW w:type="dxa" w:w="1080"/>
          </w:tcPr>
          <w:p>
            <w:r>
              <w:rPr>
                <w:sz w:val="20"/>
              </w:rPr>
              <w:t>Secured</w:t>
            </w:r>
          </w:p>
        </w:tc>
        <w:tc>
          <w:tcPr>
            <w:tcW w:type="dxa" w:w="1440"/>
          </w:tcPr>
          <w:p>
            <w:pPr>
              <w:jc w:val="right"/>
            </w:pPr>
            <w:r>
              <w:rPr>
                <w:sz w:val="20"/>
              </w:rPr>
              <w:t>$961,000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$961,000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$961,000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c4b69439-ee1.pdf</w:t>
          </w:r>
        </w:hyperlink>
      </w:r>
    </w:p>
    <w:p>
      <w:pPr>
        <w:pStyle w:val="Heading4"/>
        <w:spacing w:before="40" w:after="20"/>
      </w:pPr>
      <w:r>
        <w:rPr>
          <w:b/>
          <w:i/>
          <w:color w:val="000000"/>
          <w:sz w:val="24"/>
        </w:rPr>
        <w:t>Alternate Text for Visual Component</w:t>
      </w:r>
    </w:p>
    <w:p>
      <w:r>
        <w:t>Exhibit details the segments of the Perham to Pelican Rapids Regional Trail, highlighting the proposed McDonald Segment....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of Commissioners Resolution</w:t>
            </w:r>
          </w:p>
        </w:tc>
        <w:tc>
          <w:tcPr>
            <w:tcW w:type="dxa" w:w="5400"/>
          </w:tcPr>
          <w:p>
            <w:r>
              <w:rPr>
                <w:sz w:val="20"/>
              </w:rPr>
            </w:r>
            <w:r>
              <w:rPr>
                <w:color w:val="000000" w:themeColor="hyperlink"/>
                <w:sz w:val="20"/>
                <w:u w:val="single"/>
              </w:rPr>
              <w:hyperlink r:id="rId18">
                <w:r>
                  <w:rPr/>
                  <w:t>10d1282a-e88.pdf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9">
                <w:r>
                  <w:rPr/>
                  <w:t>496723c1-ec4.pdf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Uploaded the background check form.</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4b69439-ee1.pdf" TargetMode="External"/><Relationship Id="rId18" Type="http://schemas.openxmlformats.org/officeDocument/2006/relationships/hyperlink" Target="https://lccmrprojectmgmt.leg.mn/media/attachments/10d1282a-e88.pdf" TargetMode="External"/><Relationship Id="rId19" Type="http://schemas.openxmlformats.org/officeDocument/2006/relationships/hyperlink" Target="https://lccmrprojectmgmt.leg.mn/media/attachments/496723c1-ec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Perham To Pelican Rapids Regional Trail (McDonald Segment)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